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3" w:rsidRPr="00092FCE" w:rsidRDefault="00E100B8" w:rsidP="00E10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460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E5FB3" w:rsidRPr="00092F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460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E5FB3" w:rsidRPr="00504C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Коростишів</w:t>
      </w: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 міської ради</w:t>
      </w:r>
    </w:p>
    <w:p w:rsidR="005E5FB3" w:rsidRPr="00E100B8" w:rsidRDefault="005E5FB3" w:rsidP="005E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восьмого скликання</w:t>
      </w:r>
    </w:p>
    <w:p w:rsidR="005E5FB3" w:rsidRPr="00E100B8" w:rsidRDefault="005E5FB3" w:rsidP="005E5F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FB3" w:rsidRPr="00092FCE" w:rsidRDefault="005E5FB3" w:rsidP="005E5F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 w:rsidRPr="00E100B8">
        <w:rPr>
          <w:rFonts w:ascii="Times New Roman" w:eastAsia="Times New Roman" w:hAnsi="Times New Roman" w:cs="Arial Unicode MS"/>
          <w:color w:val="000000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          </w:t>
      </w:r>
      <w:r w:rsidRPr="00092FCE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</w:t>
      </w:r>
      <w:r w:rsidR="00E100B8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 xml:space="preserve">                  №______</w:t>
      </w:r>
    </w:p>
    <w:p w:rsidR="005E5FB3" w:rsidRPr="00092FCE" w:rsidRDefault="005E5FB3" w:rsidP="005E5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B3" w:rsidRPr="002C23B0" w:rsidRDefault="005E5FB3" w:rsidP="00E1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переліку</w:t>
      </w:r>
      <w:r w:rsidRPr="002C23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BF05E5" w:rsidRDefault="005E5FB3" w:rsidP="00E1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об’єктів комунальної власності</w:t>
      </w:r>
      <w:r w:rsidR="00BF05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5E5FB3" w:rsidRDefault="00BF05E5" w:rsidP="00E1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Коростишівської міської ради</w:t>
      </w:r>
      <w:r w:rsidR="005E5F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</w:p>
    <w:p w:rsidR="005E5FB3" w:rsidRPr="002C23B0" w:rsidRDefault="005E5FB3" w:rsidP="00E1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підлягають приватизації</w:t>
      </w:r>
    </w:p>
    <w:p w:rsidR="00E100B8" w:rsidRDefault="00E100B8" w:rsidP="00E100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427F" w:rsidRPr="00504C06" w:rsidRDefault="0085427F" w:rsidP="00E100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5E5FB3" w:rsidRPr="00854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метою забе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5E5FB3" w:rsidRPr="00854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печення </w:t>
      </w:r>
      <w:r w:rsidRPr="00854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ефективного використання комунального майна 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504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абінету Міністрів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10.05.2018 №</w:t>
      </w:r>
      <w:r w:rsidR="008B7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432, пп.30 п.1 статті 26, п.5 статті 60 Закону України «Про місцеве самоврядування в Україні»</w:t>
      </w:r>
      <w:r w:rsidRPr="00504C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рада</w:t>
      </w:r>
      <w:r w:rsidRPr="009D48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85427F" w:rsidRPr="00E100B8" w:rsidRDefault="0085427F" w:rsidP="00E1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5427F" w:rsidRDefault="0085427F" w:rsidP="00E100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10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504C06" w:rsidRPr="00E100B8" w:rsidRDefault="00504C06" w:rsidP="00E100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FB3" w:rsidRDefault="0085427F" w:rsidP="00E10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Затвердити перелік об’єктів комунальної власності Коростишівської міської ради, які підлягають приватизації протяго</w:t>
      </w:r>
      <w:r w:rsidR="0036276F">
        <w:rPr>
          <w:rFonts w:ascii="Times New Roman" w:hAnsi="Times New Roman" w:cs="Times New Roman"/>
          <w:color w:val="000000" w:themeColor="text1"/>
          <w:sz w:val="28"/>
          <w:szCs w:val="28"/>
        </w:rPr>
        <w:t>м 2025 року, згідно з додатком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0924" w:rsidRPr="00400924" w:rsidRDefault="0085427F" w:rsidP="00E10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7319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ідділ</w:t>
      </w:r>
      <w:r w:rsidR="00400924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B7319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економічного розвитку</w:t>
      </w:r>
      <w:r w:rsidR="00400924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B7319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924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5B7319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итлово-комунального господарства та благоустрою Коростишівськ</w:t>
      </w:r>
      <w:r w:rsidR="005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</w:t>
      </w:r>
      <w:r w:rsidR="00362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забезпечити 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</w:t>
      </w:r>
      <w:r w:rsidR="00362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</w:t>
      </w:r>
      <w:r w:rsidR="00362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ів 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приватизації об’єктів комунальної власності </w:t>
      </w:r>
      <w:r w:rsid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Коростишівської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</w:t>
      </w:r>
      <w:r w:rsid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r w:rsidR="002B4F0F" w:rsidRPr="0040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відповідності до діючого законодавства.</w:t>
      </w:r>
    </w:p>
    <w:p w:rsidR="005B7319" w:rsidRPr="005B7319" w:rsidRDefault="005B7319" w:rsidP="00E10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Загальному відділу міської ради о</w:t>
      </w:r>
      <w:r w:rsidRPr="005B7319">
        <w:rPr>
          <w:rFonts w:ascii="Times New Roman" w:hAnsi="Times New Roman" w:cs="Times New Roman"/>
          <w:sz w:val="28"/>
          <w:szCs w:val="28"/>
        </w:rPr>
        <w:t xml:space="preserve">публікувати </w:t>
      </w:r>
      <w:r w:rsidR="00504C06">
        <w:rPr>
          <w:rFonts w:ascii="Times New Roman" w:hAnsi="Times New Roman" w:cs="Times New Roman"/>
          <w:sz w:val="28"/>
          <w:szCs w:val="28"/>
        </w:rPr>
        <w:t>п</w:t>
      </w:r>
      <w:r w:rsidRPr="005B7319">
        <w:rPr>
          <w:rFonts w:ascii="Times New Roman" w:hAnsi="Times New Roman" w:cs="Times New Roman"/>
          <w:sz w:val="28"/>
          <w:szCs w:val="28"/>
        </w:rPr>
        <w:t xml:space="preserve">ерелік об’єктів комунальної власності </w:t>
      </w:r>
      <w:r>
        <w:rPr>
          <w:rFonts w:ascii="Times New Roman" w:hAnsi="Times New Roman" w:cs="Times New Roman"/>
          <w:sz w:val="28"/>
          <w:szCs w:val="28"/>
        </w:rPr>
        <w:t>Коростишівської міської ради</w:t>
      </w:r>
      <w:r w:rsidRPr="005B7319">
        <w:rPr>
          <w:rFonts w:ascii="Times New Roman" w:hAnsi="Times New Roman" w:cs="Times New Roman"/>
          <w:sz w:val="28"/>
          <w:szCs w:val="28"/>
        </w:rPr>
        <w:t xml:space="preserve">, що підлягають приватизації у 2025 році, на офіційному сайті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5B7319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E044E5" w:rsidRPr="00697EAE" w:rsidRDefault="005B7319" w:rsidP="00E100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44E5" w:rsidRPr="00697EA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Контроль за виконанням цього рішення покласти на </w:t>
      </w:r>
      <w:r w:rsidR="00BF05E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першого заступника міського голови Руслана ДЕЙЧУКА</w:t>
      </w:r>
      <w:r w:rsidR="00E044E5" w:rsidRPr="00697EA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BF05E5" w:rsidRDefault="00BF05E5" w:rsidP="00E100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BF05E5" w:rsidRDefault="0057662F" w:rsidP="00E100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5766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</w:t>
      </w:r>
      <w:r w:rsidR="00E100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 </w:t>
      </w:r>
      <w:r w:rsidRPr="005766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Юрій ДЕНИСОВЕЦЬ</w:t>
      </w: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</w:rPr>
      </w:pPr>
      <w:r w:rsidRPr="00E100B8">
        <w:rPr>
          <w:rFonts w:ascii="Times New Roman" w:eastAsia="Calibri" w:hAnsi="Times New Roman" w:cs="Times New Roman"/>
        </w:rPr>
        <w:t>Розробник:</w:t>
      </w: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</w:rPr>
      </w:pPr>
      <w:r w:rsidRPr="00E100B8">
        <w:rPr>
          <w:rFonts w:ascii="Times New Roman" w:eastAsia="Calibri" w:hAnsi="Times New Roman" w:cs="Times New Roman"/>
        </w:rPr>
        <w:t>Керівник структурного підрозділу:</w:t>
      </w: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</w:rPr>
      </w:pPr>
      <w:r w:rsidRPr="00E100B8">
        <w:rPr>
          <w:rFonts w:ascii="Times New Roman" w:eastAsia="Calibri" w:hAnsi="Times New Roman" w:cs="Times New Roman"/>
        </w:rPr>
        <w:t>Відділ правової та кадрової роботи міської ради:</w:t>
      </w: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</w:rPr>
      </w:pPr>
      <w:r w:rsidRPr="00E100B8">
        <w:rPr>
          <w:rFonts w:ascii="Times New Roman" w:eastAsia="Calibri" w:hAnsi="Times New Roman" w:cs="Times New Roman"/>
        </w:rPr>
        <w:t>Фінансово-господарський відділ міської ради:</w:t>
      </w:r>
    </w:p>
    <w:p w:rsidR="00E100B8" w:rsidRPr="00E100B8" w:rsidRDefault="00E100B8" w:rsidP="00E100B8">
      <w:pPr>
        <w:spacing w:after="0" w:line="240" w:lineRule="auto"/>
        <w:rPr>
          <w:rFonts w:ascii="Times New Roman" w:eastAsia="Calibri" w:hAnsi="Times New Roman" w:cs="Times New Roman"/>
        </w:rPr>
      </w:pPr>
      <w:r w:rsidRPr="00E100B8">
        <w:rPr>
          <w:rFonts w:ascii="Times New Roman" w:eastAsia="Calibri" w:hAnsi="Times New Roman" w:cs="Times New Roman"/>
        </w:rPr>
        <w:t>Інші</w:t>
      </w:r>
    </w:p>
    <w:p w:rsidR="00504C06" w:rsidRDefault="00BF05E5" w:rsidP="008B75D9">
      <w:pPr>
        <w:keepNext/>
        <w:keepLines/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 w:rsidRPr="00504C06">
        <w:rPr>
          <w:rFonts w:ascii="Times New Roman" w:hAnsi="Times New Roman"/>
          <w:noProof/>
          <w:sz w:val="28"/>
          <w:szCs w:val="28"/>
        </w:rPr>
        <w:lastRenderedPageBreak/>
        <w:t xml:space="preserve">Додаток  </w:t>
      </w:r>
      <w:r w:rsidRPr="00504C06">
        <w:rPr>
          <w:rFonts w:ascii="Times New Roman" w:hAnsi="Times New Roman"/>
          <w:noProof/>
          <w:sz w:val="28"/>
          <w:szCs w:val="28"/>
        </w:rPr>
        <w:br/>
        <w:t xml:space="preserve">до рішення ___ сесії, </w:t>
      </w:r>
    </w:p>
    <w:p w:rsidR="00BF05E5" w:rsidRPr="00504C06" w:rsidRDefault="00BF05E5" w:rsidP="008B75D9">
      <w:pPr>
        <w:keepNext/>
        <w:keepLines/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 w:rsidRPr="00504C06">
        <w:rPr>
          <w:rFonts w:ascii="Times New Roman" w:hAnsi="Times New Roman"/>
          <w:noProof/>
          <w:sz w:val="28"/>
          <w:szCs w:val="28"/>
        </w:rPr>
        <w:t>8 скликання</w:t>
      </w:r>
    </w:p>
    <w:p w:rsidR="00BF05E5" w:rsidRPr="00504C06" w:rsidRDefault="00BF05E5" w:rsidP="008B75D9">
      <w:pPr>
        <w:keepNext/>
        <w:keepLines/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 w:rsidRPr="00504C06">
        <w:rPr>
          <w:rFonts w:ascii="Times New Roman" w:hAnsi="Times New Roman"/>
          <w:noProof/>
          <w:sz w:val="28"/>
          <w:szCs w:val="28"/>
        </w:rPr>
        <w:t xml:space="preserve">Коростишівської міської ради </w:t>
      </w:r>
    </w:p>
    <w:p w:rsidR="00BF05E5" w:rsidRPr="00504C06" w:rsidRDefault="00BF05E5" w:rsidP="008B75D9">
      <w:pPr>
        <w:pStyle w:val="1"/>
        <w:widowControl w:val="0"/>
        <w:shd w:val="clear" w:color="auto" w:fill="FFFFFF"/>
        <w:ind w:left="5387" w:firstLine="0"/>
        <w:rPr>
          <w:noProof/>
          <w:sz w:val="28"/>
          <w:szCs w:val="28"/>
          <w:lang w:val="uk-UA"/>
        </w:rPr>
      </w:pPr>
      <w:r w:rsidRPr="00504C06">
        <w:rPr>
          <w:noProof/>
          <w:sz w:val="28"/>
          <w:szCs w:val="28"/>
          <w:lang w:val="uk-UA"/>
        </w:rPr>
        <w:t>___________________№_____</w:t>
      </w:r>
    </w:p>
    <w:p w:rsidR="00BF05E5" w:rsidRDefault="00BF05E5" w:rsidP="008B75D9">
      <w:pPr>
        <w:spacing w:after="0" w:line="240" w:lineRule="auto"/>
        <w:ind w:firstLine="567"/>
      </w:pPr>
    </w:p>
    <w:p w:rsidR="00B00E0B" w:rsidRDefault="00B00E0B" w:rsidP="008B7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E5" w:rsidRPr="002F20E1" w:rsidRDefault="00BF05E5" w:rsidP="008B7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E1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F05E5" w:rsidRPr="002F20E1" w:rsidRDefault="00BF05E5" w:rsidP="008B7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E1">
        <w:rPr>
          <w:rFonts w:ascii="Times New Roman" w:hAnsi="Times New Roman" w:cs="Times New Roman"/>
          <w:b/>
          <w:sz w:val="28"/>
          <w:szCs w:val="28"/>
        </w:rPr>
        <w:t>об’єктів комунальної власності Коростишівської міської ради, які підлягають приватизації у 2025 році</w:t>
      </w:r>
    </w:p>
    <w:p w:rsidR="005E5FB3" w:rsidRDefault="005E5FB3" w:rsidP="008B75D9">
      <w:pPr>
        <w:spacing w:after="0" w:line="240" w:lineRule="auto"/>
        <w:ind w:firstLine="567"/>
        <w:jc w:val="center"/>
        <w:rPr>
          <w:rFonts w:ascii="IBM Plex Serif" w:hAnsi="IBM Plex Serif"/>
          <w:color w:val="293A55"/>
          <w:shd w:val="clear" w:color="auto" w:fill="FFFFFF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519"/>
        <w:gridCol w:w="2268"/>
        <w:gridCol w:w="4218"/>
      </w:tblGrid>
      <w:tr w:rsidR="00BF05E5" w:rsidRPr="00D554FF" w:rsidTr="00B13C09">
        <w:trPr>
          <w:jc w:val="center"/>
        </w:trPr>
        <w:tc>
          <w:tcPr>
            <w:tcW w:w="566" w:type="dxa"/>
            <w:vAlign w:val="center"/>
          </w:tcPr>
          <w:p w:rsidR="00BF05E5" w:rsidRPr="00D554FF" w:rsidRDefault="00BF05E5" w:rsidP="00BF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  <w:vAlign w:val="center"/>
          </w:tcPr>
          <w:p w:rsidR="00BF05E5" w:rsidRPr="00D554FF" w:rsidRDefault="00BF05E5" w:rsidP="00BF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об’єкта</w:t>
            </w:r>
          </w:p>
        </w:tc>
        <w:tc>
          <w:tcPr>
            <w:tcW w:w="2268" w:type="dxa"/>
            <w:vAlign w:val="center"/>
          </w:tcPr>
          <w:p w:rsidR="00BF05E5" w:rsidRPr="00D554FF" w:rsidRDefault="00BF05E5" w:rsidP="00BF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об’єкта</w:t>
            </w:r>
          </w:p>
        </w:tc>
        <w:tc>
          <w:tcPr>
            <w:tcW w:w="4218" w:type="dxa"/>
            <w:vAlign w:val="center"/>
          </w:tcPr>
          <w:p w:rsidR="00BF05E5" w:rsidRPr="00D554FF" w:rsidRDefault="00BF05E5" w:rsidP="00BF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</w:tr>
      <w:tr w:rsidR="008C0BE6" w:rsidRPr="00D554FF" w:rsidTr="00B13C09">
        <w:trPr>
          <w:jc w:val="center"/>
        </w:trPr>
        <w:tc>
          <w:tcPr>
            <w:tcW w:w="566" w:type="dxa"/>
            <w:vAlign w:val="center"/>
          </w:tcPr>
          <w:p w:rsidR="008C0BE6" w:rsidRPr="00D554FF" w:rsidRDefault="008C0BE6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  <w:vAlign w:val="center"/>
          </w:tcPr>
          <w:p w:rsidR="008C0BE6" w:rsidRPr="00D554FF" w:rsidRDefault="008C0BE6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Майновий комплекс котельні</w:t>
            </w:r>
          </w:p>
        </w:tc>
        <w:tc>
          <w:tcPr>
            <w:tcW w:w="2268" w:type="dxa"/>
            <w:vAlign w:val="center"/>
          </w:tcPr>
          <w:p w:rsidR="008C0BE6" w:rsidRPr="00D554FF" w:rsidRDefault="008C0BE6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- 321,2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8C0BE6" w:rsidRPr="00D554FF" w:rsidRDefault="008C0BE6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вул.Святотроїцька, буд. 12-а </w:t>
            </w:r>
          </w:p>
        </w:tc>
      </w:tr>
      <w:tr w:rsidR="008C0BE6" w:rsidRPr="00D554FF" w:rsidTr="00B13C09">
        <w:trPr>
          <w:jc w:val="center"/>
        </w:trPr>
        <w:tc>
          <w:tcPr>
            <w:tcW w:w="566" w:type="dxa"/>
            <w:vAlign w:val="center"/>
          </w:tcPr>
          <w:p w:rsidR="008C0BE6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9" w:type="dxa"/>
            <w:vAlign w:val="center"/>
          </w:tcPr>
          <w:p w:rsidR="008E5DD7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Котельня </w:t>
            </w:r>
          </w:p>
          <w:p w:rsidR="008C0BE6" w:rsidRPr="00D554FF" w:rsidRDefault="00BB692A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B7C" w:rsidRPr="00D554FF">
              <w:rPr>
                <w:rFonts w:ascii="Times New Roman" w:hAnsi="Times New Roman" w:cs="Times New Roman"/>
                <w:sz w:val="24"/>
                <w:szCs w:val="24"/>
              </w:rPr>
              <w:t>з прибудовою</w:t>
            </w:r>
          </w:p>
        </w:tc>
        <w:tc>
          <w:tcPr>
            <w:tcW w:w="2268" w:type="dxa"/>
            <w:vAlign w:val="center"/>
          </w:tcPr>
          <w:p w:rsidR="008C0BE6" w:rsidRPr="00D554FF" w:rsidRDefault="00C65B7C" w:rsidP="00C6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148,3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B13C09" w:rsidRDefault="00C65B7C" w:rsidP="00C6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8C0BE6" w:rsidRPr="00D554FF" w:rsidRDefault="00C65B7C" w:rsidP="00B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Київська, буд. 112</w:t>
            </w:r>
          </w:p>
        </w:tc>
      </w:tr>
      <w:tr w:rsidR="00C65B7C" w:rsidRPr="00D554FF" w:rsidTr="00B13C09">
        <w:trPr>
          <w:jc w:val="center"/>
        </w:trPr>
        <w:tc>
          <w:tcPr>
            <w:tcW w:w="566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9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Майновий комплекс котельні</w:t>
            </w:r>
          </w:p>
        </w:tc>
        <w:tc>
          <w:tcPr>
            <w:tcW w:w="2268" w:type="dxa"/>
            <w:vAlign w:val="center"/>
          </w:tcPr>
          <w:p w:rsidR="00C65B7C" w:rsidRPr="00D554FF" w:rsidRDefault="00C65B7C" w:rsidP="00C6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666,9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A30081" w:rsidRDefault="00C65B7C" w:rsidP="00B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C65B7C" w:rsidRPr="00D554FF" w:rsidRDefault="00C65B7C" w:rsidP="00B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Київська, буд. 125</w:t>
            </w:r>
          </w:p>
        </w:tc>
      </w:tr>
      <w:tr w:rsidR="00C65B7C" w:rsidRPr="00D554FF" w:rsidTr="00B13C09">
        <w:trPr>
          <w:jc w:val="center"/>
        </w:trPr>
        <w:tc>
          <w:tcPr>
            <w:tcW w:w="566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9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Котельня</w:t>
            </w:r>
          </w:p>
        </w:tc>
        <w:tc>
          <w:tcPr>
            <w:tcW w:w="2268" w:type="dxa"/>
            <w:vAlign w:val="center"/>
          </w:tcPr>
          <w:p w:rsidR="00C65B7C" w:rsidRPr="00D554FF" w:rsidRDefault="00C65B7C" w:rsidP="00C6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315,6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C65B7C" w:rsidRPr="00D554FF" w:rsidRDefault="00C65B7C" w:rsidP="00B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Житомирська область, Житомирський район, місто Коростишів,</w:t>
            </w:r>
            <w:r w:rsidR="0021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Київська, буд. 149 к</w:t>
            </w:r>
          </w:p>
        </w:tc>
      </w:tr>
      <w:tr w:rsidR="00C65B7C" w:rsidRPr="00D554FF" w:rsidTr="00B13C09">
        <w:trPr>
          <w:jc w:val="center"/>
        </w:trPr>
        <w:tc>
          <w:tcPr>
            <w:tcW w:w="566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9" w:type="dxa"/>
            <w:vAlign w:val="center"/>
          </w:tcPr>
          <w:p w:rsidR="00C65B7C" w:rsidRPr="00D554FF" w:rsidRDefault="00C65B7C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Котельня</w:t>
            </w:r>
          </w:p>
        </w:tc>
        <w:tc>
          <w:tcPr>
            <w:tcW w:w="2268" w:type="dxa"/>
            <w:vAlign w:val="center"/>
          </w:tcPr>
          <w:p w:rsidR="00C65B7C" w:rsidRPr="00D554FF" w:rsidRDefault="002A3EF1" w:rsidP="002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146,4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E06DC4" w:rsidRPr="00D554FF" w:rsidRDefault="00C65B7C" w:rsidP="00E0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C65B7C" w:rsidRPr="00D554FF" w:rsidRDefault="00C65B7C" w:rsidP="00C6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вул. Миру, </w:t>
            </w:r>
            <w:r w:rsidR="002A3EF1" w:rsidRPr="00D554FF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F1" w:rsidRPr="00D554FF" w:rsidTr="00B13C09">
        <w:trPr>
          <w:jc w:val="center"/>
        </w:trPr>
        <w:tc>
          <w:tcPr>
            <w:tcW w:w="566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9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Теплопункт</w:t>
            </w:r>
          </w:p>
        </w:tc>
        <w:tc>
          <w:tcPr>
            <w:tcW w:w="2268" w:type="dxa"/>
            <w:vAlign w:val="center"/>
          </w:tcPr>
          <w:p w:rsidR="002A3EF1" w:rsidRPr="00D554FF" w:rsidRDefault="002A3EF1" w:rsidP="002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46,8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E06DC4" w:rsidRPr="00D554FF" w:rsidRDefault="002A3EF1" w:rsidP="00E0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2A3EF1" w:rsidRPr="00D554FF" w:rsidRDefault="002A3EF1" w:rsidP="002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Івана Франка, буд. 2б</w:t>
            </w:r>
          </w:p>
        </w:tc>
      </w:tr>
      <w:tr w:rsidR="002A3EF1" w:rsidRPr="00D554FF" w:rsidTr="00B13C09">
        <w:trPr>
          <w:jc w:val="center"/>
        </w:trPr>
        <w:tc>
          <w:tcPr>
            <w:tcW w:w="566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9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Мінікотельня</w:t>
            </w:r>
          </w:p>
        </w:tc>
        <w:tc>
          <w:tcPr>
            <w:tcW w:w="2268" w:type="dxa"/>
            <w:vAlign w:val="center"/>
          </w:tcPr>
          <w:p w:rsidR="002A3EF1" w:rsidRPr="00D554FF" w:rsidRDefault="002A3EF1" w:rsidP="002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60,6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E06DC4" w:rsidRPr="00D554FF" w:rsidRDefault="002A3EF1" w:rsidP="00E0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2A3EF1" w:rsidRPr="00D554FF" w:rsidRDefault="002A3EF1" w:rsidP="002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Київська, буд.103</w:t>
            </w:r>
          </w:p>
        </w:tc>
      </w:tr>
      <w:tr w:rsidR="002A3EF1" w:rsidRPr="00D554FF" w:rsidTr="00B13C09">
        <w:trPr>
          <w:jc w:val="center"/>
        </w:trPr>
        <w:tc>
          <w:tcPr>
            <w:tcW w:w="566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9" w:type="dxa"/>
            <w:vAlign w:val="center"/>
          </w:tcPr>
          <w:p w:rsidR="002A3EF1" w:rsidRPr="00D554FF" w:rsidRDefault="002A3EF1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Майновий комплекс котельні</w:t>
            </w:r>
          </w:p>
        </w:tc>
        <w:tc>
          <w:tcPr>
            <w:tcW w:w="2268" w:type="dxa"/>
            <w:vAlign w:val="center"/>
          </w:tcPr>
          <w:p w:rsidR="002A3EF1" w:rsidRPr="00D554FF" w:rsidRDefault="002A3EF1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– </w:t>
            </w:r>
            <w:r w:rsidR="000D3130" w:rsidRPr="00D554FF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0D3130" w:rsidRPr="00D554FF" w:rsidRDefault="000D3130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2A3EF1" w:rsidRPr="00D554FF" w:rsidRDefault="000D3130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Володимирська, буд.5-б</w:t>
            </w:r>
          </w:p>
        </w:tc>
      </w:tr>
      <w:tr w:rsidR="000D3130" w:rsidRPr="00D554FF" w:rsidTr="00B13C09">
        <w:trPr>
          <w:jc w:val="center"/>
        </w:trPr>
        <w:tc>
          <w:tcPr>
            <w:tcW w:w="566" w:type="dxa"/>
            <w:vAlign w:val="center"/>
          </w:tcPr>
          <w:p w:rsidR="000D3130" w:rsidRPr="00D554FF" w:rsidRDefault="000D3130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9" w:type="dxa"/>
            <w:vAlign w:val="center"/>
          </w:tcPr>
          <w:p w:rsidR="000D3130" w:rsidRPr="00D554FF" w:rsidRDefault="000D3130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Майновий комплекс котельні</w:t>
            </w:r>
          </w:p>
        </w:tc>
        <w:tc>
          <w:tcPr>
            <w:tcW w:w="2268" w:type="dxa"/>
            <w:vAlign w:val="center"/>
          </w:tcPr>
          <w:p w:rsidR="000D3130" w:rsidRPr="00D554FF" w:rsidRDefault="000D3130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417,6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0D3130" w:rsidRPr="00D554FF" w:rsidRDefault="000D3130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Житомирський район, місто Коростишів, </w:t>
            </w:r>
          </w:p>
          <w:p w:rsidR="000D3130" w:rsidRPr="00D554FF" w:rsidRDefault="000D3130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вул. Потєхіна, буд.29</w:t>
            </w:r>
          </w:p>
        </w:tc>
      </w:tr>
      <w:tr w:rsidR="00E06DC4" w:rsidRPr="00D554FF" w:rsidTr="00B13C09">
        <w:trPr>
          <w:jc w:val="center"/>
        </w:trPr>
        <w:tc>
          <w:tcPr>
            <w:tcW w:w="566" w:type="dxa"/>
            <w:vAlign w:val="center"/>
          </w:tcPr>
          <w:p w:rsidR="00E06DC4" w:rsidRPr="00D554FF" w:rsidRDefault="00E06DC4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9" w:type="dxa"/>
            <w:vAlign w:val="center"/>
          </w:tcPr>
          <w:p w:rsidR="00E06DC4" w:rsidRPr="00D554FF" w:rsidRDefault="009468F5" w:rsidP="00BF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Нежитлове приміщення громадського будинку</w:t>
            </w:r>
            <w:r w:rsidR="00E06DC4"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6DC4" w:rsidRPr="00D554FF" w:rsidRDefault="00E06DC4" w:rsidP="00E0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Загальна площа – 25,9 м</w:t>
            </w:r>
            <w:r w:rsidRPr="00460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18" w:type="dxa"/>
            <w:vAlign w:val="center"/>
          </w:tcPr>
          <w:p w:rsidR="00E06DC4" w:rsidRPr="00D554FF" w:rsidRDefault="00E06DC4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Житомирська область, Житомирський район,</w:t>
            </w:r>
            <w:r w:rsidR="00B1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місто Коростишів,</w:t>
            </w:r>
          </w:p>
          <w:p w:rsidR="00E06DC4" w:rsidRPr="00D554FF" w:rsidRDefault="00E06DC4" w:rsidP="000D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F">
              <w:rPr>
                <w:rFonts w:ascii="Times New Roman" w:hAnsi="Times New Roman" w:cs="Times New Roman"/>
                <w:sz w:val="24"/>
                <w:szCs w:val="24"/>
              </w:rPr>
              <w:t>19-та Буддільниця, буд. 3-Б</w:t>
            </w:r>
            <w:r w:rsidR="00504C06" w:rsidRPr="00D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5FB3" w:rsidRDefault="005E5FB3" w:rsidP="000D12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265" w:rsidRDefault="000D1265" w:rsidP="000D1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   </w:t>
      </w:r>
    </w:p>
    <w:p w:rsidR="000D1265" w:rsidRPr="00BF05E5" w:rsidRDefault="000D1265" w:rsidP="000D1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                             </w:t>
      </w:r>
      <w:r w:rsidR="00A30081">
        <w:rPr>
          <w:rFonts w:ascii="Times New Roman" w:hAnsi="Times New Roman" w:cs="Times New Roman"/>
          <w:sz w:val="28"/>
          <w:szCs w:val="28"/>
        </w:rPr>
        <w:t xml:space="preserve"> </w:t>
      </w:r>
      <w:r w:rsidR="00BA27FE">
        <w:rPr>
          <w:rFonts w:ascii="Times New Roman" w:hAnsi="Times New Roman" w:cs="Times New Roman"/>
          <w:sz w:val="28"/>
          <w:szCs w:val="28"/>
        </w:rPr>
        <w:t xml:space="preserve">      </w:t>
      </w:r>
      <w:r w:rsidR="00A3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Руслан ДЕЙЧУК        </w:t>
      </w:r>
    </w:p>
    <w:sectPr w:rsidR="000D1265" w:rsidRPr="00BF05E5" w:rsidSect="00E100B8">
      <w:headerReference w:type="default" r:id="rId8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FE" w:rsidRDefault="005A1BFE" w:rsidP="00504C06">
      <w:pPr>
        <w:spacing w:after="0" w:line="240" w:lineRule="auto"/>
      </w:pPr>
      <w:r>
        <w:separator/>
      </w:r>
    </w:p>
  </w:endnote>
  <w:endnote w:type="continuationSeparator" w:id="0">
    <w:p w:rsidR="005A1BFE" w:rsidRDefault="005A1BFE" w:rsidP="0050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FE" w:rsidRDefault="005A1BFE" w:rsidP="00504C06">
      <w:pPr>
        <w:spacing w:after="0" w:line="240" w:lineRule="auto"/>
      </w:pPr>
      <w:r>
        <w:separator/>
      </w:r>
    </w:p>
  </w:footnote>
  <w:footnote w:type="continuationSeparator" w:id="0">
    <w:p w:rsidR="005A1BFE" w:rsidRDefault="005A1BFE" w:rsidP="0050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6" w:rsidRDefault="00504C06">
    <w:pPr>
      <w:pStyle w:val="a6"/>
      <w:jc w:val="center"/>
    </w:pPr>
  </w:p>
  <w:p w:rsidR="00504C06" w:rsidRDefault="00504C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2"/>
    <w:rsid w:val="00053A1D"/>
    <w:rsid w:val="000D1265"/>
    <w:rsid w:val="000D3130"/>
    <w:rsid w:val="00116254"/>
    <w:rsid w:val="001339C6"/>
    <w:rsid w:val="00212B2E"/>
    <w:rsid w:val="002A3EF1"/>
    <w:rsid w:val="002B4F0F"/>
    <w:rsid w:val="002F20E1"/>
    <w:rsid w:val="00357113"/>
    <w:rsid w:val="0036276F"/>
    <w:rsid w:val="0036595B"/>
    <w:rsid w:val="003B10A1"/>
    <w:rsid w:val="003C34DF"/>
    <w:rsid w:val="00400924"/>
    <w:rsid w:val="00423A82"/>
    <w:rsid w:val="004605FC"/>
    <w:rsid w:val="00504C06"/>
    <w:rsid w:val="0057662F"/>
    <w:rsid w:val="005839BE"/>
    <w:rsid w:val="005A1BFE"/>
    <w:rsid w:val="005B0B77"/>
    <w:rsid w:val="005B7319"/>
    <w:rsid w:val="005E5FB3"/>
    <w:rsid w:val="006C2679"/>
    <w:rsid w:val="0085427F"/>
    <w:rsid w:val="008B75D9"/>
    <w:rsid w:val="008C0BE6"/>
    <w:rsid w:val="008E5DD7"/>
    <w:rsid w:val="009141DC"/>
    <w:rsid w:val="009468F5"/>
    <w:rsid w:val="00993DDE"/>
    <w:rsid w:val="00A30081"/>
    <w:rsid w:val="00A55302"/>
    <w:rsid w:val="00AF3910"/>
    <w:rsid w:val="00B00E0B"/>
    <w:rsid w:val="00B13C09"/>
    <w:rsid w:val="00BA27FE"/>
    <w:rsid w:val="00BA56D9"/>
    <w:rsid w:val="00BB692A"/>
    <w:rsid w:val="00BD1B04"/>
    <w:rsid w:val="00BF05E5"/>
    <w:rsid w:val="00C13B09"/>
    <w:rsid w:val="00C412B1"/>
    <w:rsid w:val="00C65B7C"/>
    <w:rsid w:val="00CB6EE6"/>
    <w:rsid w:val="00D554FF"/>
    <w:rsid w:val="00D67504"/>
    <w:rsid w:val="00D97C23"/>
    <w:rsid w:val="00E044E5"/>
    <w:rsid w:val="00E06DC4"/>
    <w:rsid w:val="00E100B8"/>
    <w:rsid w:val="00E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7B81-18DB-4727-8BE7-11A677D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F05E5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styleId="a5">
    <w:name w:val="Table Grid"/>
    <w:basedOn w:val="a1"/>
    <w:uiPriority w:val="59"/>
    <w:rsid w:val="00BF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C06"/>
  </w:style>
  <w:style w:type="paragraph" w:styleId="a8">
    <w:name w:val="footer"/>
    <w:basedOn w:val="a"/>
    <w:link w:val="a9"/>
    <w:uiPriority w:val="99"/>
    <w:unhideWhenUsed/>
    <w:rsid w:val="0050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F7B9-465A-4D0A-A753-81454EC5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2025-01-14T12:28:00Z</cp:lastPrinted>
  <dcterms:created xsi:type="dcterms:W3CDTF">2025-01-14T15:49:00Z</dcterms:created>
  <dcterms:modified xsi:type="dcterms:W3CDTF">2025-01-14T15:49:00Z</dcterms:modified>
</cp:coreProperties>
</file>