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79C" w:rsidRPr="004C006F" w:rsidRDefault="00E5479C" w:rsidP="00E5479C">
      <w:pPr>
        <w:widowControl w:val="0"/>
        <w:shd w:val="clear" w:color="auto" w:fill="FFFFFF"/>
        <w:spacing w:after="0" w:line="240" w:lineRule="auto"/>
        <w:ind w:left="5387"/>
        <w:jc w:val="both"/>
        <w:rPr>
          <w:rFonts w:ascii="Times New Roman" w:eastAsia="Arial" w:hAnsi="Times New Roman" w:cs="Times New Roman"/>
          <w:bCs/>
          <w:sz w:val="28"/>
          <w:szCs w:val="28"/>
          <w:u w:color="000000"/>
          <w:lang w:val="uk-UA" w:eastAsia="ru-RU"/>
        </w:rPr>
      </w:pPr>
      <w:r w:rsidRPr="004C006F">
        <w:rPr>
          <w:rFonts w:ascii="Times New Roman" w:eastAsia="Arial" w:hAnsi="Times New Roman" w:cs="Times New Roman"/>
          <w:bCs/>
          <w:sz w:val="28"/>
          <w:szCs w:val="28"/>
          <w:u w:color="000000"/>
          <w:lang w:val="uk-UA" w:eastAsia="ru-RU"/>
        </w:rPr>
        <w:t>ЗАТВЕРДЖЕНО</w:t>
      </w:r>
    </w:p>
    <w:p w:rsidR="00E5479C" w:rsidRPr="004C006F" w:rsidRDefault="00E5479C" w:rsidP="00E5479C">
      <w:pPr>
        <w:widowControl w:val="0"/>
        <w:shd w:val="clear" w:color="auto" w:fill="FFFFFF"/>
        <w:spacing w:after="0" w:line="240" w:lineRule="auto"/>
        <w:ind w:left="5387"/>
        <w:jc w:val="both"/>
        <w:rPr>
          <w:rFonts w:ascii="Times New Roman" w:eastAsia="Arial" w:hAnsi="Times New Roman" w:cs="Times New Roman"/>
          <w:bCs/>
          <w:sz w:val="28"/>
          <w:szCs w:val="28"/>
          <w:u w:color="000000"/>
          <w:lang w:val="uk-UA" w:eastAsia="ru-RU"/>
        </w:rPr>
      </w:pPr>
      <w:r w:rsidRPr="004C006F">
        <w:rPr>
          <w:rFonts w:ascii="Times New Roman" w:eastAsia="Arial" w:hAnsi="Times New Roman" w:cs="Times New Roman"/>
          <w:bCs/>
          <w:sz w:val="28"/>
          <w:szCs w:val="28"/>
          <w:u w:color="000000"/>
          <w:lang w:val="uk-UA" w:eastAsia="ru-RU"/>
        </w:rPr>
        <w:t xml:space="preserve">рішення </w:t>
      </w:r>
      <w:r>
        <w:rPr>
          <w:rFonts w:ascii="Times New Roman" w:eastAsia="Arial" w:hAnsi="Times New Roman" w:cs="Times New Roman"/>
          <w:bCs/>
          <w:sz w:val="28"/>
          <w:szCs w:val="28"/>
          <w:u w:color="000000"/>
          <w:lang w:val="uk-UA" w:eastAsia="ru-RU"/>
        </w:rPr>
        <w:t>____</w:t>
      </w:r>
      <w:r w:rsidRPr="004C006F">
        <w:rPr>
          <w:rFonts w:ascii="Times New Roman" w:eastAsia="Arial" w:hAnsi="Times New Roman" w:cs="Times New Roman"/>
          <w:bCs/>
          <w:sz w:val="28"/>
          <w:szCs w:val="28"/>
          <w:u w:color="000000"/>
          <w:lang w:val="uk-UA" w:eastAsia="ru-RU"/>
        </w:rPr>
        <w:t xml:space="preserve">сесії Коростишівської міської ради </w:t>
      </w:r>
      <w:r>
        <w:rPr>
          <w:rFonts w:ascii="Times New Roman" w:eastAsia="Arial" w:hAnsi="Times New Roman" w:cs="Times New Roman"/>
          <w:bCs/>
          <w:sz w:val="28"/>
          <w:szCs w:val="28"/>
          <w:u w:color="000000"/>
          <w:lang w:val="uk-UA" w:eastAsia="ru-RU"/>
        </w:rPr>
        <w:t>восьмого</w:t>
      </w:r>
      <w:r w:rsidRPr="004C006F">
        <w:rPr>
          <w:rFonts w:ascii="Times New Roman" w:eastAsia="Arial" w:hAnsi="Times New Roman" w:cs="Times New Roman"/>
          <w:bCs/>
          <w:sz w:val="28"/>
          <w:szCs w:val="28"/>
          <w:u w:color="000000"/>
          <w:lang w:val="uk-UA" w:eastAsia="ru-RU"/>
        </w:rPr>
        <w:t xml:space="preserve"> скликання ___________ № _______</w:t>
      </w:r>
    </w:p>
    <w:p w:rsidR="00057D68" w:rsidRDefault="00057D68" w:rsidP="0090519D">
      <w:pPr>
        <w:spacing w:after="0" w:line="240" w:lineRule="auto"/>
        <w:rPr>
          <w:rFonts w:ascii="Times New Roman" w:eastAsia="Arial" w:hAnsi="Times New Roman" w:cs="Times New Roman"/>
          <w:bCs/>
          <w:sz w:val="28"/>
          <w:szCs w:val="28"/>
          <w:u w:color="000000"/>
          <w:lang w:val="uk-UA" w:eastAsia="ru-RU"/>
        </w:rPr>
      </w:pPr>
    </w:p>
    <w:p w:rsidR="00057D68" w:rsidRPr="0071178D" w:rsidRDefault="00057D68" w:rsidP="0090519D">
      <w:pPr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5D2AA7" w:rsidRPr="0071178D" w:rsidRDefault="005D2AA7" w:rsidP="005D2AA7">
      <w:pPr>
        <w:spacing w:after="0"/>
        <w:jc w:val="center"/>
        <w:rPr>
          <w:rFonts w:ascii="Calibri" w:eastAsia="Calibri" w:hAnsi="Calibri" w:cs="Times New Roman"/>
          <w:lang w:val="uk-UA"/>
        </w:rPr>
      </w:pPr>
      <w:r w:rsidRPr="007117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181985" cy="2028620"/>
            <wp:effectExtent l="0" t="0" r="0" b="0"/>
            <wp:docPr id="1" name="Рисунок 1" descr="ÐÐ°ÑÑÐ¸Ð½ÐºÐ¸ Ð¿Ð¾ Ð·Ð°Ð¿ÑÐ¾ÑÑ Ð³ÐµÑÐ± Ð¼ÑÑÑÐ° ÐºÐ¾ÑÐ¾ÑÑÐ¸ÑÐµÐ²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³ÐµÑÐ± Ð¼ÑÑÑÐ° ÐºÐ¾ÑÐ¾ÑÑÐ¸ÑÐµÐ²Ð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951" cy="2034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AA7" w:rsidRPr="0071178D" w:rsidRDefault="005D2AA7" w:rsidP="005D2AA7">
      <w:pPr>
        <w:spacing w:after="0"/>
        <w:ind w:left="10" w:right="136" w:hanging="10"/>
        <w:jc w:val="center"/>
        <w:rPr>
          <w:rFonts w:ascii="Calibri" w:eastAsia="Calibri" w:hAnsi="Calibri" w:cs="Times New Roman"/>
          <w:b/>
          <w:sz w:val="32"/>
          <w:lang w:val="uk-UA"/>
        </w:rPr>
      </w:pPr>
    </w:p>
    <w:p w:rsidR="005D2AA7" w:rsidRPr="0071178D" w:rsidRDefault="005D2AA7" w:rsidP="005D2AA7">
      <w:pPr>
        <w:spacing w:after="183"/>
        <w:ind w:left="10" w:right="136" w:hanging="10"/>
        <w:jc w:val="center"/>
        <w:rPr>
          <w:rFonts w:ascii="Times New Roman" w:eastAsia="Calibri" w:hAnsi="Times New Roman" w:cs="Times New Roman"/>
          <w:sz w:val="40"/>
          <w:szCs w:val="40"/>
          <w:lang w:val="uk-UA"/>
        </w:rPr>
      </w:pPr>
      <w:r w:rsidRPr="0071178D">
        <w:rPr>
          <w:rFonts w:ascii="Times New Roman" w:eastAsia="Calibri" w:hAnsi="Times New Roman" w:cs="Times New Roman"/>
          <w:b/>
          <w:sz w:val="40"/>
          <w:szCs w:val="40"/>
          <w:lang w:val="uk-UA"/>
        </w:rPr>
        <w:t xml:space="preserve">ПРОГРАМА   </w:t>
      </w:r>
    </w:p>
    <w:p w:rsidR="005D2AA7" w:rsidRPr="0071178D" w:rsidRDefault="005D2AA7" w:rsidP="005D2AA7">
      <w:pPr>
        <w:spacing w:after="183"/>
        <w:ind w:left="10" w:right="150" w:hanging="10"/>
        <w:jc w:val="center"/>
        <w:rPr>
          <w:rFonts w:ascii="Times New Roman" w:eastAsia="Calibri" w:hAnsi="Times New Roman" w:cs="Times New Roman"/>
          <w:sz w:val="40"/>
          <w:szCs w:val="40"/>
          <w:lang w:val="uk-UA"/>
        </w:rPr>
      </w:pPr>
      <w:r w:rsidRPr="0071178D">
        <w:rPr>
          <w:rFonts w:ascii="Times New Roman" w:eastAsia="Calibri" w:hAnsi="Times New Roman" w:cs="Times New Roman"/>
          <w:b/>
          <w:sz w:val="40"/>
          <w:szCs w:val="40"/>
          <w:lang w:val="uk-UA"/>
        </w:rPr>
        <w:t xml:space="preserve"> </w:t>
      </w:r>
      <w:r w:rsidR="00667C0F">
        <w:rPr>
          <w:rFonts w:ascii="Times New Roman" w:eastAsia="Calibri" w:hAnsi="Times New Roman" w:cs="Times New Roman"/>
          <w:b/>
          <w:sz w:val="40"/>
          <w:szCs w:val="40"/>
          <w:lang w:val="uk-UA"/>
        </w:rPr>
        <w:t>с</w:t>
      </w:r>
      <w:r w:rsidRPr="0071178D">
        <w:rPr>
          <w:rFonts w:ascii="Times New Roman" w:eastAsia="Calibri" w:hAnsi="Times New Roman" w:cs="Times New Roman"/>
          <w:b/>
          <w:sz w:val="40"/>
          <w:szCs w:val="40"/>
          <w:lang w:val="uk-UA"/>
        </w:rPr>
        <w:t>оціально</w:t>
      </w:r>
      <w:r w:rsidR="00651F29">
        <w:rPr>
          <w:rFonts w:ascii="Times New Roman" w:eastAsia="Calibri" w:hAnsi="Times New Roman" w:cs="Times New Roman"/>
          <w:b/>
          <w:sz w:val="40"/>
          <w:szCs w:val="40"/>
          <w:lang w:val="uk-UA"/>
        </w:rPr>
        <w:t>-економічного</w:t>
      </w:r>
      <w:r w:rsidRPr="0071178D">
        <w:rPr>
          <w:rFonts w:ascii="Times New Roman" w:eastAsia="Calibri" w:hAnsi="Times New Roman" w:cs="Times New Roman"/>
          <w:b/>
          <w:sz w:val="40"/>
          <w:szCs w:val="40"/>
          <w:lang w:val="uk-UA"/>
        </w:rPr>
        <w:t xml:space="preserve"> розвитку  населених пунктів Коростишівської міської ради  </w:t>
      </w:r>
    </w:p>
    <w:p w:rsidR="005D2AA7" w:rsidRPr="0071178D" w:rsidRDefault="005D2AA7" w:rsidP="005D2AA7">
      <w:pPr>
        <w:spacing w:after="288"/>
        <w:ind w:left="10" w:right="140" w:hanging="10"/>
        <w:jc w:val="center"/>
        <w:rPr>
          <w:rFonts w:ascii="Times New Roman" w:eastAsia="Calibri" w:hAnsi="Times New Roman" w:cs="Times New Roman"/>
          <w:sz w:val="40"/>
          <w:szCs w:val="40"/>
          <w:lang w:val="uk-UA"/>
        </w:rPr>
      </w:pPr>
      <w:r w:rsidRPr="0071178D">
        <w:rPr>
          <w:rFonts w:ascii="Times New Roman" w:eastAsia="Calibri" w:hAnsi="Times New Roman" w:cs="Times New Roman"/>
          <w:b/>
          <w:sz w:val="40"/>
          <w:szCs w:val="40"/>
          <w:lang w:val="uk-UA"/>
        </w:rPr>
        <w:t>на 20</w:t>
      </w:r>
      <w:r w:rsidR="00802465">
        <w:rPr>
          <w:rFonts w:ascii="Times New Roman" w:eastAsia="Calibri" w:hAnsi="Times New Roman" w:cs="Times New Roman"/>
          <w:b/>
          <w:sz w:val="40"/>
          <w:szCs w:val="40"/>
          <w:lang w:val="uk-UA"/>
        </w:rPr>
        <w:t>21</w:t>
      </w:r>
      <w:r w:rsidRPr="0071178D">
        <w:rPr>
          <w:rFonts w:ascii="Times New Roman" w:eastAsia="Calibri" w:hAnsi="Times New Roman" w:cs="Times New Roman"/>
          <w:b/>
          <w:sz w:val="40"/>
          <w:szCs w:val="40"/>
          <w:lang w:val="uk-UA"/>
        </w:rPr>
        <w:t xml:space="preserve"> рік</w:t>
      </w:r>
    </w:p>
    <w:p w:rsidR="005D2AA7" w:rsidRPr="0071178D" w:rsidRDefault="005D2AA7" w:rsidP="005D2AA7">
      <w:pPr>
        <w:spacing w:after="183"/>
        <w:ind w:left="10" w:right="138" w:hanging="1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1178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D2AA7" w:rsidRPr="0071178D" w:rsidRDefault="005D2AA7" w:rsidP="005D2AA7">
      <w:pPr>
        <w:spacing w:after="2" w:line="423" w:lineRule="auto"/>
        <w:ind w:left="4749" w:right="4825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1178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</w:t>
      </w:r>
    </w:p>
    <w:p w:rsidR="005D2AA7" w:rsidRPr="0071178D" w:rsidRDefault="005D2AA7" w:rsidP="005D2AA7">
      <w:pPr>
        <w:spacing w:after="223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D2AA7" w:rsidRPr="0071178D" w:rsidRDefault="005D2AA7" w:rsidP="005D2AA7">
      <w:pPr>
        <w:spacing w:after="223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D2AA7" w:rsidRPr="0071178D" w:rsidRDefault="005D2AA7" w:rsidP="005D2AA7">
      <w:pPr>
        <w:spacing w:after="223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D2AA7" w:rsidRPr="0071178D" w:rsidRDefault="005D2AA7" w:rsidP="005D2AA7">
      <w:pPr>
        <w:spacing w:after="223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D2AA7" w:rsidRPr="0071178D" w:rsidRDefault="005D2AA7" w:rsidP="005D2AA7">
      <w:pPr>
        <w:spacing w:after="223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1178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D2AA7" w:rsidRPr="0071178D" w:rsidRDefault="005D2AA7" w:rsidP="005D2AA7">
      <w:pPr>
        <w:spacing w:after="223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56583" w:rsidRDefault="005D2AA7" w:rsidP="005D2AA7">
      <w:pPr>
        <w:spacing w:after="0" w:line="425" w:lineRule="auto"/>
        <w:ind w:right="9574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1178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</w:t>
      </w:r>
    </w:p>
    <w:p w:rsidR="005D2AA7" w:rsidRPr="0071178D" w:rsidRDefault="005D2AA7" w:rsidP="005653F9">
      <w:pPr>
        <w:spacing w:after="0" w:line="240" w:lineRule="auto"/>
        <w:ind w:left="11" w:right="150" w:hanging="11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1178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м. Коростишів</w:t>
      </w:r>
    </w:p>
    <w:p w:rsidR="005D2AA7" w:rsidRPr="0071178D" w:rsidRDefault="005D2AA7" w:rsidP="005653F9">
      <w:pPr>
        <w:spacing w:after="0" w:line="240" w:lineRule="auto"/>
        <w:ind w:left="11" w:right="146" w:hanging="11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1178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3539F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</w:p>
    <w:p w:rsidR="005D2AA7" w:rsidRPr="0071178D" w:rsidRDefault="005D2AA7" w:rsidP="00756583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71178D">
        <w:rPr>
          <w:rFonts w:ascii="Arial" w:eastAsia="Times New Roman" w:hAnsi="Arial" w:cs="Arial"/>
          <w:sz w:val="21"/>
          <w:szCs w:val="21"/>
          <w:lang w:val="uk-UA" w:eastAsia="uk-UA"/>
        </w:rPr>
        <w:br w:type="page"/>
      </w:r>
    </w:p>
    <w:p w:rsidR="00D91371" w:rsidRPr="006D607B" w:rsidRDefault="00D91371" w:rsidP="006D607B">
      <w:pPr>
        <w:pStyle w:val="a4"/>
        <w:numPr>
          <w:ilvl w:val="0"/>
          <w:numId w:val="10"/>
        </w:numPr>
        <w:shd w:val="clear" w:color="auto" w:fill="FFFFFF"/>
        <w:tabs>
          <w:tab w:val="num" w:pos="360"/>
          <w:tab w:val="left" w:pos="851"/>
        </w:tabs>
        <w:spacing w:after="15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Загальна характеристика</w:t>
      </w:r>
      <w:r w:rsidR="00756583"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</w:p>
    <w:p w:rsidR="006B528B" w:rsidRPr="006D607B" w:rsidRDefault="006B528B" w:rsidP="006D607B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D607B">
        <w:rPr>
          <w:rFonts w:ascii="Times New Roman" w:hAnsi="Times New Roman" w:cs="Times New Roman"/>
          <w:noProof/>
          <w:sz w:val="24"/>
          <w:szCs w:val="24"/>
        </w:rPr>
        <w:t>Коростишівська міська об’єднана територіальна громада утворена 18 грудня 2016 року в рамках адміністративно-територіальної реформи 2015 року. До складу громади ввійшли 29 населених пунктів, охопивши територію Коростишівської міської ради та дев’яти сільських рад: Більковецької, Віленьківської, Вільнянківської, Здвижківської, Квітневої, Кропивнянської, Щигліївської, Стрижівської та Вільнянської.</w:t>
      </w:r>
    </w:p>
    <w:p w:rsidR="006B528B" w:rsidRPr="006D607B" w:rsidRDefault="006B528B" w:rsidP="006D607B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</w:pPr>
      <w:r w:rsidRPr="006D607B">
        <w:rPr>
          <w:rFonts w:ascii="Times New Roman" w:hAnsi="Times New Roman" w:cs="Times New Roman"/>
          <w:noProof/>
          <w:sz w:val="24"/>
          <w:szCs w:val="24"/>
        </w:rPr>
        <w:t>Центральною садибою об’єднаної громади стало м. Коростишів Житомирської області.</w:t>
      </w:r>
      <w:r w:rsidRPr="006D607B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 xml:space="preserve"> Станом на 01.01.2019, площа території ОТГ – 4</w:t>
      </w:r>
      <w:r w:rsidR="000720B3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uk-UA"/>
        </w:rPr>
        <w:t>30</w:t>
      </w:r>
      <w:r w:rsidR="000720B3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,2</w:t>
      </w:r>
      <w:r w:rsidRPr="006D607B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9 км².</w:t>
      </w:r>
    </w:p>
    <w:p w:rsidR="006B528B" w:rsidRPr="006D607B" w:rsidRDefault="006B528B" w:rsidP="006D607B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</w:pPr>
      <w:r w:rsidRPr="006D607B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Розташоване на автомобільному шляху Е40/М06 між обласним центром м. Житомир і столицею України м.Київ. Відстань до м. Житомира – 32 км, до м. Києва – 100 км, 3 км від залізничної станції Коростишів.</w:t>
      </w:r>
    </w:p>
    <w:p w:rsidR="006B528B" w:rsidRPr="006D607B" w:rsidRDefault="006B528B" w:rsidP="006D607B">
      <w:pPr>
        <w:shd w:val="clear" w:color="auto" w:fill="FFFFFF"/>
        <w:tabs>
          <w:tab w:val="num" w:pos="360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Кількість населення у поділі на населені пункти</w:t>
      </w:r>
    </w:p>
    <w:tbl>
      <w:tblPr>
        <w:tblW w:w="96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4259"/>
        <w:gridCol w:w="1701"/>
        <w:gridCol w:w="1701"/>
        <w:gridCol w:w="1276"/>
      </w:tblGrid>
      <w:tr w:rsidR="006B528B" w:rsidRPr="006D607B" w:rsidTr="005653F9">
        <w:trPr>
          <w:trHeight w:hRule="exact" w:val="1544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Чисельність населення станом на 1 січня 2019 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Відстань до адміністративного центру територіальної громади,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Загальна площа території</w:t>
            </w:r>
          </w:p>
          <w:p w:rsidR="006B528B" w:rsidRPr="006D607B" w:rsidRDefault="006B528B" w:rsidP="006D6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 xml:space="preserve">(тис. </w:t>
            </w:r>
            <w:r w:rsidRPr="006D607B">
              <w:rPr>
                <w:rFonts w:ascii="Times New Roman" w:eastAsia="Calibri" w:hAnsi="Times New Roman" w:cs="Times New Roman"/>
                <w:noProof/>
                <w:color w:val="252525"/>
                <w:sz w:val="24"/>
                <w:szCs w:val="24"/>
                <w:shd w:val="clear" w:color="auto" w:fill="FFFFFF"/>
                <w:lang w:val="uk-UA"/>
              </w:rPr>
              <w:t>км²</w:t>
            </w: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)</w:t>
            </w:r>
          </w:p>
        </w:tc>
      </w:tr>
      <w:tr w:rsidR="006B528B" w:rsidRPr="006D607B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 w:bidi="uk-UA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eastAsia="uk-UA" w:bidi="uk-UA"/>
              </w:rPr>
            </w:pPr>
            <w:r w:rsidRPr="006D607B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eastAsia="uk-UA" w:bidi="uk-UA"/>
              </w:rPr>
              <w:t>Коростишівська міська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uk-UA"/>
              </w:rPr>
              <w:t>25817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6B528B" w:rsidRPr="006D607B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 w:bidi="uk-UA"/>
              </w:rPr>
            </w:pPr>
            <w:r w:rsidRPr="006D607B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1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  <w:lang w:val="uk-UA" w:eastAsia="uk-UA" w:bidi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 w:bidi="uk-UA"/>
              </w:rPr>
              <w:t>м. Коростишів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25538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uk-UA"/>
              </w:rPr>
              <w:t>0,08316</w:t>
            </w:r>
          </w:p>
        </w:tc>
      </w:tr>
      <w:tr w:rsidR="006B528B" w:rsidRPr="006D607B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 w:bidi="uk-UA"/>
              </w:rPr>
            </w:pPr>
            <w:r w:rsidRPr="006D607B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2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  <w:lang w:val="uk-UA" w:eastAsia="uk-UA" w:bidi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 w:bidi="uk-UA"/>
              </w:rPr>
              <w:t>с. Теснівка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225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9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6B528B" w:rsidRPr="006D607B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 w:bidi="uk-UA"/>
              </w:rPr>
            </w:pPr>
            <w:r w:rsidRPr="006D607B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3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  <w:lang w:val="uk-UA" w:eastAsia="uk-UA" w:bidi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 w:bidi="uk-UA"/>
              </w:rPr>
              <w:t>с. Бобрик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6D607B" w:rsidRDefault="006B528B" w:rsidP="006D60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041D00" w:rsidRPr="006D607B" w:rsidTr="00B329BA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6D6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 w:bidi="uk-UA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6D6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eastAsia="uk-UA" w:bidi="uk-UA"/>
              </w:rPr>
            </w:pPr>
            <w:r w:rsidRPr="006D607B">
              <w:rPr>
                <w:rFonts w:ascii="Times New Roman" w:eastAsia="Calibri" w:hAnsi="Times New Roman" w:cs="Times New Roman"/>
                <w:b/>
                <w:noProof/>
                <w:color w:val="000000"/>
                <w:sz w:val="24"/>
                <w:szCs w:val="24"/>
                <w:lang w:val="uk-UA" w:bidi="uk-UA"/>
              </w:rPr>
              <w:t>Більковецький старостинський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6D60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uk-UA"/>
              </w:rPr>
              <w:t>973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6D607B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6D60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uk-UA"/>
              </w:rPr>
              <w:t>0,03154</w:t>
            </w:r>
          </w:p>
        </w:tc>
      </w:tr>
      <w:tr w:rsidR="00041D00" w:rsidRPr="006D607B" w:rsidTr="00B329BA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6D6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 w:bidi="uk-UA"/>
              </w:rPr>
            </w:pPr>
            <w:r w:rsidRPr="006D607B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4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6D6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 w:bidi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  <w:lang w:val="uk-UA" w:bidi="uk-UA"/>
              </w:rPr>
              <w:t>с. Більківці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6D60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872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6D60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6D60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041D00" w:rsidRPr="006D607B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6D6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 w:bidi="uk-UA"/>
              </w:rPr>
            </w:pPr>
            <w:r w:rsidRPr="006D607B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5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6D6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 w:bidi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  <w:lang w:val="uk-UA" w:bidi="uk-UA"/>
              </w:rPr>
              <w:t>с. Козак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6D60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6D60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6D60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921219" w:rsidRPr="006D607B" w:rsidTr="005D5195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6D6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 w:bidi="uk-UA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6D60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Віл</w:t>
            </w: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ь</w:t>
            </w:r>
            <w:r w:rsidRPr="006D607B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н</w:t>
            </w: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янскій</w:t>
            </w:r>
          </w:p>
          <w:p w:rsidR="00921219" w:rsidRPr="006D607B" w:rsidRDefault="00921219" w:rsidP="006D60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старостинський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6D60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uk-UA"/>
              </w:rPr>
              <w:t>825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21219" w:rsidRPr="006D607B" w:rsidRDefault="00921219" w:rsidP="006D607B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219" w:rsidRPr="006D607B" w:rsidRDefault="00921219" w:rsidP="00617832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0,0958</w:t>
            </w:r>
          </w:p>
        </w:tc>
      </w:tr>
      <w:tr w:rsidR="00921219" w:rsidRPr="006D607B" w:rsidTr="005D5195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A105AE" w:rsidRDefault="00921219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color w:val="000000"/>
                <w:sz w:val="24"/>
                <w:szCs w:val="24"/>
                <w:lang w:val="uk-UA" w:bidi="uk-UA"/>
              </w:rPr>
            </w:pPr>
            <w:r w:rsidRPr="00A105AE">
              <w:rPr>
                <w:rFonts w:ascii="Times New Roman" w:eastAsia="Calibri" w:hAnsi="Times New Roman" w:cs="Times New Roman"/>
                <w:b/>
                <w:noProof/>
                <w:color w:val="000000"/>
                <w:sz w:val="24"/>
                <w:szCs w:val="24"/>
                <w:lang w:val="uk-UA" w:bidi="uk-UA"/>
              </w:rPr>
              <w:t>6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с.Вільня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238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22,2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921219" w:rsidRPr="006D607B" w:rsidTr="005D5195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7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с. Віленька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23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921219" w:rsidRPr="006D607B" w:rsidTr="005D5195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8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с. Онишпіль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26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921219" w:rsidRPr="006D607B" w:rsidTr="005D5195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9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с. Вільнянка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921219" w:rsidRPr="006D607B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10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с. Радівка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921219" w:rsidRPr="006D607B" w:rsidTr="005D5195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11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с. Борок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921219" w:rsidRPr="006D607B" w:rsidTr="005D5195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12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с. Здвижка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28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921219" w:rsidRPr="006D607B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13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с. Семенівка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зо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21219" w:rsidRPr="006D607B" w:rsidRDefault="00921219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041D00" w:rsidRPr="006D607B" w:rsidTr="003A6673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Квітневий старостинський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uk-UA"/>
              </w:rPr>
              <w:t>596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uk-UA"/>
              </w:rPr>
              <w:t>0,064104</w:t>
            </w:r>
          </w:p>
        </w:tc>
      </w:tr>
      <w:tr w:rsidR="00041D00" w:rsidRPr="006D607B" w:rsidTr="003A6673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14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с. Квітневе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328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041D00" w:rsidRPr="006D607B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15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с. Царівка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041D00" w:rsidRPr="006D607B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16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с. Красилівка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21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041D00" w:rsidRPr="006D607B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17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с. Антонівка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22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041D00" w:rsidRPr="006D607B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18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с. Браженець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041D00" w:rsidRPr="006D607B" w:rsidTr="002641DA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Кропивнянський старостинський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uk-UA"/>
              </w:rPr>
              <w:t>614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uk-UA"/>
              </w:rPr>
              <w:t>0,04617</w:t>
            </w:r>
          </w:p>
        </w:tc>
      </w:tr>
      <w:tr w:rsidR="00041D00" w:rsidRPr="006D607B" w:rsidTr="002641DA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19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с. Кропивня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041D00" w:rsidRPr="006D607B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20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с. Голубівка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041D00" w:rsidRPr="006D607B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21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с. Видумка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041D00" w:rsidRPr="006D607B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22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с. Єлизаветівка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F93A98" w:rsidRPr="006D607B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Щигліївський старостинський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uk-UA"/>
              </w:rPr>
              <w:t>617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F93A98" w:rsidRPr="006D607B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23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с. Щигліївка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243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uk-UA"/>
              </w:rPr>
              <w:t>0,0905</w:t>
            </w:r>
          </w:p>
        </w:tc>
      </w:tr>
      <w:tr w:rsidR="00F93A98" w:rsidRPr="006D607B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24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с. Продубіївка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23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F93A98" w:rsidRPr="006D607B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25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с. Грубське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147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23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F93A98" w:rsidRPr="006D607B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26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с. Струцівка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26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F93A98" w:rsidRPr="006D607B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27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с. Вишневе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28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041D00" w:rsidRPr="006D607B" w:rsidTr="000175D2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Стрижівський старостинський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uk-UA"/>
              </w:rPr>
              <w:t>1499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uk-UA"/>
              </w:rPr>
              <w:t>0,01902</w:t>
            </w:r>
          </w:p>
        </w:tc>
      </w:tr>
      <w:tr w:rsidR="00041D00" w:rsidRPr="006D607B" w:rsidTr="000175D2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28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spacing w:after="0" w:line="240" w:lineRule="auto"/>
              <w:ind w:left="143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с.Стрижівка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uk-UA"/>
              </w:rPr>
              <w:t>1404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6,2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041D00" w:rsidRPr="006D607B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  <w:t>29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spacing w:after="0" w:line="240" w:lineRule="auto"/>
              <w:ind w:left="143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uk-UA"/>
              </w:rPr>
              <w:t>с.Колодязьки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uk-UA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  <w:t>9,5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D00" w:rsidRPr="006D607B" w:rsidRDefault="00041D00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F93A98" w:rsidRPr="006D607B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lang w:val="uk-UA" w:bidi="uk-UA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spacing w:after="0" w:line="240" w:lineRule="auto"/>
              <w:ind w:left="143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6D607B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93A98" w:rsidRPr="006D607B" w:rsidRDefault="00F93A98" w:rsidP="00B16B87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D607B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3094</w:t>
            </w:r>
            <w:r w:rsidR="00B16B8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1</w:t>
            </w:r>
            <w:r w:rsidRPr="006D607B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3A98" w:rsidRPr="006D607B" w:rsidRDefault="00F93A98" w:rsidP="00F93A9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3A98" w:rsidRPr="00C56BD6" w:rsidRDefault="00F93A98" w:rsidP="00921219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C56BD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0,4</w:t>
            </w:r>
            <w:r w:rsidR="0092121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3029</w:t>
            </w:r>
          </w:p>
        </w:tc>
      </w:tr>
    </w:tbl>
    <w:p w:rsidR="00F049AB" w:rsidRPr="006D607B" w:rsidRDefault="00F049AB" w:rsidP="006D607B">
      <w:pPr>
        <w:pStyle w:val="a4"/>
        <w:numPr>
          <w:ilvl w:val="0"/>
          <w:numId w:val="10"/>
        </w:numPr>
        <w:shd w:val="clear" w:color="auto" w:fill="FFFFFF"/>
        <w:tabs>
          <w:tab w:val="left" w:pos="993"/>
        </w:tabs>
        <w:spacing w:before="100" w:beforeAutospacing="1" w:after="100" w:afterAutospacing="1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Інфраструктура (дороги, громадський транспорт, житлов</w:t>
      </w:r>
      <w:r w:rsidR="00F50BC0"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ий фонд, водоводи і каналізація</w:t>
      </w:r>
      <w:r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756583"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</w:p>
    <w:p w:rsidR="00EE6736" w:rsidRPr="006D607B" w:rsidRDefault="00756583" w:rsidP="006D607B">
      <w:pPr>
        <w:shd w:val="clear" w:color="auto" w:fill="FFFFFF"/>
        <w:tabs>
          <w:tab w:val="num" w:pos="360"/>
        </w:tabs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</w:t>
      </w:r>
      <w:r w:rsidR="00D62990"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.1</w:t>
      </w:r>
      <w:r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  <w:r w:rsidR="00D62990"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6B528B"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Дороги та громадський транспорт</w:t>
      </w:r>
      <w:r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</w:p>
    <w:p w:rsidR="004B32D2" w:rsidRPr="006D607B" w:rsidRDefault="00493ECC" w:rsidP="006D607B">
      <w:pPr>
        <w:shd w:val="clear" w:color="auto" w:fill="FFFFFF"/>
        <w:tabs>
          <w:tab w:val="num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Протяжність вулиць </w:t>
      </w:r>
      <w:r w:rsidR="004B32D2"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власності на території Коростишівської </w:t>
      </w:r>
      <w:r w:rsidR="00B11ACC"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об’єднаної</w:t>
      </w:r>
      <w:r w:rsidR="004B32D2"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громади становить</w:t>
      </w: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r w:rsidR="008F10E4"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іля 190</w:t>
      </w: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км. </w:t>
      </w: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B11ACC" w:rsidRPr="006D607B" w:rsidRDefault="004B32D2" w:rsidP="006D607B">
      <w:pPr>
        <w:tabs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них</w:t>
      </w:r>
      <w:r w:rsidR="00B11ACC"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</w:p>
    <w:p w:rsidR="004B32D2" w:rsidRPr="006D607B" w:rsidRDefault="004B32D2" w:rsidP="006D607B">
      <w:pPr>
        <w:pStyle w:val="a4"/>
        <w:numPr>
          <w:ilvl w:val="0"/>
          <w:numId w:val="8"/>
        </w:numPr>
        <w:tabs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місту Коростишів </w:t>
      </w:r>
      <w:r w:rsidR="00B11ACC"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B11ACC"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,0 км</w:t>
      </w:r>
    </w:p>
    <w:p w:rsidR="00493ECC" w:rsidRPr="006D607B" w:rsidRDefault="008F10E4" w:rsidP="006D607B">
      <w:pPr>
        <w:pStyle w:val="a4"/>
        <w:numPr>
          <w:ilvl w:val="0"/>
          <w:numId w:val="8"/>
        </w:numPr>
        <w:tabs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4B32D2"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старостинських округах</w:t>
      </w: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97,2 км</w:t>
      </w:r>
      <w:r w:rsidR="00493ECC"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</w:t>
      </w:r>
    </w:p>
    <w:p w:rsidR="00493ECC" w:rsidRPr="006D607B" w:rsidRDefault="00493ECC" w:rsidP="006D60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Більше 60% доріг – мають тверде покриття. </w:t>
      </w:r>
    </w:p>
    <w:p w:rsidR="00493ECC" w:rsidRPr="006D607B" w:rsidRDefault="00493ECC" w:rsidP="006D60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Транспортно-експлуатаційний стан переважної більшості автомобільних доріг не відповідає</w:t>
      </w: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сучасним вимогам і потребує поліпшення з урахуванням соціально-</w:t>
      </w: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економічних потреб.</w:t>
      </w: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 проблема полягає в тому, що автомобільні дороги, перебувають у такому транспортно-</w:t>
      </w: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експлуатаційному стані, за якого не можуть бути повною мірою забезпечені</w:t>
      </w: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швидке, комфортне, економічне та безпечне перевезення пасажирів і вантажів</w:t>
      </w: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653F9" w:rsidRPr="006D607B" w:rsidRDefault="005653F9" w:rsidP="006D60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p w:rsidR="00493ECC" w:rsidRPr="006D607B" w:rsidRDefault="00493ECC" w:rsidP="006D60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Основними причинами виникнення проблеми є:</w:t>
      </w:r>
    </w:p>
    <w:p w:rsidR="00493ECC" w:rsidRPr="006D607B" w:rsidRDefault="00493ECC" w:rsidP="006D607B">
      <w:pPr>
        <w:numPr>
          <w:ilvl w:val="0"/>
          <w:numId w:val="7"/>
        </w:numPr>
        <w:tabs>
          <w:tab w:val="clear" w:pos="108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низький рівень фінансування дорожніх робіт.; </w:t>
      </w:r>
    </w:p>
    <w:p w:rsidR="00493ECC" w:rsidRPr="006D607B" w:rsidRDefault="00493ECC" w:rsidP="006D607B">
      <w:pPr>
        <w:numPr>
          <w:ilvl w:val="0"/>
          <w:numId w:val="7"/>
        </w:numPr>
        <w:tabs>
          <w:tab w:val="clear" w:pos="1080"/>
          <w:tab w:val="num" w:pos="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швидке руйнування дорожніх конструкцій, спричинене збільшенням вагових навантажень від транспортних засобів, інтенсивністю руху, на які існуюча мережа доріг не розрахована. </w:t>
      </w:r>
    </w:p>
    <w:p w:rsidR="005653F9" w:rsidRPr="006D607B" w:rsidRDefault="005653F9" w:rsidP="006D607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5CE5" w:rsidRPr="006D607B" w:rsidRDefault="00B87338" w:rsidP="006D60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Тому с</w:t>
      </w:r>
      <w:r w:rsidR="00F049AB"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итуація з дорожньою інфраструктурою в громаді складна</w:t>
      </w: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потребує значних капіталовкладень</w:t>
      </w:r>
      <w:r w:rsidR="00F049AB"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779AC" w:rsidRPr="006D607B" w:rsidRDefault="00C779AC" w:rsidP="006D60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607B">
        <w:rPr>
          <w:rFonts w:ascii="Times New Roman" w:hAnsi="Times New Roman" w:cs="Times New Roman"/>
          <w:sz w:val="24"/>
          <w:szCs w:val="24"/>
          <w:lang w:val="uk-UA"/>
        </w:rPr>
        <w:t>Населені пункти Коростишівської ОТГ забезпечені постійним транспортним сполученням з адміністративним центром – містом Коростишевом.</w:t>
      </w:r>
    </w:p>
    <w:p w:rsidR="00C779AC" w:rsidRPr="006D607B" w:rsidRDefault="00C779AC" w:rsidP="006D60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607B">
        <w:rPr>
          <w:rFonts w:ascii="Times New Roman" w:hAnsi="Times New Roman" w:cs="Times New Roman"/>
          <w:sz w:val="24"/>
          <w:szCs w:val="24"/>
          <w:lang w:val="uk-UA"/>
        </w:rPr>
        <w:t>Усі маршрути обслуговуються приватними перевізниками. По місту функціонує три маршрути. Не зважаючи на налагоджену мережу громадського транспорту у даній сфері залишається ряд проблемних питань.</w:t>
      </w:r>
      <w:r w:rsidR="006B528B" w:rsidRPr="006D607B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Pr="006D607B">
        <w:rPr>
          <w:rFonts w:ascii="Times New Roman" w:hAnsi="Times New Roman" w:cs="Times New Roman"/>
          <w:sz w:val="24"/>
          <w:szCs w:val="24"/>
          <w:lang w:val="uk-UA"/>
        </w:rPr>
        <w:t>ісля внесення змін до Бюджетного кодексу України у частині компенсайіних виплат за пільговий проїзд окремих категорій громадян з місцевих бюджетів, з метою ефективного використання фінансових ресурсів, основним питанням є розроблення механізму електронного обліку пільговиків.</w:t>
      </w:r>
    </w:p>
    <w:p w:rsidR="00F049AB" w:rsidRPr="006D607B" w:rsidRDefault="00F049AB" w:rsidP="006D607B">
      <w:pPr>
        <w:pStyle w:val="a4"/>
        <w:numPr>
          <w:ilvl w:val="1"/>
          <w:numId w:val="10"/>
        </w:numPr>
        <w:shd w:val="clear" w:color="auto" w:fill="FFFFFF"/>
        <w:tabs>
          <w:tab w:val="num" w:pos="360"/>
          <w:tab w:val="left" w:pos="993"/>
        </w:tabs>
        <w:spacing w:after="150" w:line="240" w:lineRule="auto"/>
        <w:ind w:hanging="86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Житловий фонд.</w:t>
      </w:r>
    </w:p>
    <w:p w:rsidR="00F049AB" w:rsidRPr="006D607B" w:rsidRDefault="00F049AB" w:rsidP="006D607B">
      <w:pPr>
        <w:shd w:val="clear" w:color="auto" w:fill="FFFFFF"/>
        <w:spacing w:after="0" w:line="240" w:lineRule="auto"/>
        <w:ind w:firstLine="561"/>
        <w:jc w:val="both"/>
        <w:textAlignment w:val="baseline"/>
        <w:outlineLvl w:val="4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Житловий фонд в м.Коростишеві нараховує 112 багатоквартирни</w:t>
      </w:r>
      <w:r w:rsidR="006D04BB"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х будинків, з них 9 ОСББ, 1 ЖБК</w:t>
      </w:r>
      <w:r w:rsidR="003B329A"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100</w:t>
      </w:r>
      <w:r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будинків  (враховуючи  гуртожитки: вул.Миру,3 та вул.Добрянського 39).</w:t>
      </w:r>
    </w:p>
    <w:p w:rsidR="00B734CD" w:rsidRPr="006D607B" w:rsidRDefault="00F049AB" w:rsidP="006D607B">
      <w:pPr>
        <w:shd w:val="clear" w:color="auto" w:fill="FFFFFF"/>
        <w:spacing w:after="0" w:line="240" w:lineRule="auto"/>
        <w:ind w:firstLine="561"/>
        <w:jc w:val="both"/>
        <w:textAlignment w:val="baseline"/>
        <w:outlineLvl w:val="4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Основним видом діяльності КП «Коростишівська комунальна служба» є надання послуг з управління багатоквартирними будинками. Підприємство обслуговує </w:t>
      </w:r>
      <w:r w:rsidR="003539FC"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100</w:t>
      </w:r>
      <w:r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будинків</w:t>
      </w:r>
      <w:r w:rsidR="00B734CD"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F049AB" w:rsidRPr="006D607B" w:rsidRDefault="00F049AB" w:rsidP="006D607B">
      <w:pPr>
        <w:shd w:val="clear" w:color="auto" w:fill="FFFFFF"/>
        <w:spacing w:after="0" w:line="240" w:lineRule="auto"/>
        <w:ind w:firstLine="561"/>
        <w:jc w:val="both"/>
        <w:textAlignment w:val="baseline"/>
        <w:outlineLvl w:val="4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Термін експлуатації житлового фонду досить значний: </w:t>
      </w:r>
    </w:p>
    <w:p w:rsidR="00F049AB" w:rsidRPr="006D607B" w:rsidRDefault="00F049AB" w:rsidP="006D607B">
      <w:pPr>
        <w:pStyle w:val="a4"/>
        <w:numPr>
          <w:ilvl w:val="0"/>
          <w:numId w:val="6"/>
        </w:numPr>
        <w:shd w:val="clear" w:color="auto" w:fill="FFFFFF"/>
        <w:spacing w:after="450" w:line="240" w:lineRule="auto"/>
        <w:jc w:val="both"/>
        <w:textAlignment w:val="baseline"/>
        <w:outlineLvl w:val="4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10 будинок від 60 до 70 років;</w:t>
      </w:r>
    </w:p>
    <w:p w:rsidR="00F049AB" w:rsidRPr="006D607B" w:rsidRDefault="00F049AB" w:rsidP="006D607B">
      <w:pPr>
        <w:pStyle w:val="a4"/>
        <w:numPr>
          <w:ilvl w:val="0"/>
          <w:numId w:val="6"/>
        </w:numPr>
        <w:shd w:val="clear" w:color="auto" w:fill="FFFFFF"/>
        <w:spacing w:after="450" w:line="240" w:lineRule="auto"/>
        <w:jc w:val="both"/>
        <w:textAlignment w:val="baseline"/>
        <w:outlineLvl w:val="4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17 будинків  від 50 до 60 років;</w:t>
      </w:r>
    </w:p>
    <w:p w:rsidR="00F049AB" w:rsidRPr="006D607B" w:rsidRDefault="00F049AB" w:rsidP="006D607B">
      <w:pPr>
        <w:pStyle w:val="a4"/>
        <w:numPr>
          <w:ilvl w:val="0"/>
          <w:numId w:val="6"/>
        </w:numPr>
        <w:shd w:val="clear" w:color="auto" w:fill="FFFFFF"/>
        <w:spacing w:after="450" w:line="240" w:lineRule="auto"/>
        <w:jc w:val="both"/>
        <w:textAlignment w:val="baseline"/>
        <w:outlineLvl w:val="4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26 будинків від 40 до 50 років;</w:t>
      </w:r>
    </w:p>
    <w:p w:rsidR="00F049AB" w:rsidRPr="006D607B" w:rsidRDefault="00F049AB" w:rsidP="006D607B">
      <w:pPr>
        <w:pStyle w:val="a4"/>
        <w:numPr>
          <w:ilvl w:val="0"/>
          <w:numId w:val="6"/>
        </w:numPr>
        <w:shd w:val="clear" w:color="auto" w:fill="FFFFFF"/>
        <w:spacing w:after="450" w:line="240" w:lineRule="auto"/>
        <w:jc w:val="both"/>
        <w:textAlignment w:val="baseline"/>
        <w:outlineLvl w:val="4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21 будинок від 30 до 40 років;</w:t>
      </w:r>
    </w:p>
    <w:p w:rsidR="00F049AB" w:rsidRPr="006D607B" w:rsidRDefault="00F049AB" w:rsidP="006D607B">
      <w:pPr>
        <w:pStyle w:val="a4"/>
        <w:numPr>
          <w:ilvl w:val="0"/>
          <w:numId w:val="6"/>
        </w:numPr>
        <w:shd w:val="clear" w:color="auto" w:fill="FFFFFF"/>
        <w:spacing w:after="450" w:line="240" w:lineRule="auto"/>
        <w:jc w:val="both"/>
        <w:textAlignment w:val="baseline"/>
        <w:outlineLvl w:val="4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21 будинок від 20 до 30 років;</w:t>
      </w:r>
    </w:p>
    <w:p w:rsidR="00F049AB" w:rsidRPr="006D607B" w:rsidRDefault="00B734CD" w:rsidP="006D607B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outlineLvl w:val="4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4 будинки від 10 до 20 років;</w:t>
      </w:r>
    </w:p>
    <w:p w:rsidR="00EE4AB2" w:rsidRPr="006D607B" w:rsidRDefault="00EE4AB2" w:rsidP="006D60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Проблемні питання:</w:t>
      </w:r>
    </w:p>
    <w:p w:rsidR="00EE4AB2" w:rsidRPr="006D607B" w:rsidRDefault="00EE4AB2" w:rsidP="006D60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зношеність основних фондів галузі та застарілість технологій;</w:t>
      </w:r>
    </w:p>
    <w:p w:rsidR="00EE4AB2" w:rsidRPr="006D607B" w:rsidRDefault="00EE4AB2" w:rsidP="006D60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недосконалість нормативно-правової бази;</w:t>
      </w:r>
    </w:p>
    <w:p w:rsidR="00EE4AB2" w:rsidRPr="006D607B" w:rsidRDefault="00EE4AB2" w:rsidP="006D607B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пасивне ставлення мешканців (співвласників) до утримання приміщень загального користування і прибудинкових територій.</w:t>
      </w:r>
    </w:p>
    <w:p w:rsidR="00F049AB" w:rsidRPr="006D607B" w:rsidRDefault="00F049AB" w:rsidP="006D60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збільшення обсягів та поліпшення якості капітальних ремонтів житлового фонду </w:t>
      </w:r>
      <w:r w:rsidR="00295B00"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</w:t>
      </w:r>
      <w:r w:rsidR="00295B00"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ено</w:t>
      </w: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механізм дольової участі співвласників багатоквартирних житлових будинків у капітальному ремонті житлового фонду м. </w:t>
      </w: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Коростишева</w:t>
      </w: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умовах співфінансування.</w:t>
      </w:r>
    </w:p>
    <w:p w:rsidR="00F049AB" w:rsidRPr="006D607B" w:rsidRDefault="00F049AB" w:rsidP="006D607B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49AB" w:rsidRPr="006D607B" w:rsidRDefault="00F049AB" w:rsidP="006D607B">
      <w:pPr>
        <w:pStyle w:val="a4"/>
        <w:numPr>
          <w:ilvl w:val="1"/>
          <w:numId w:val="10"/>
        </w:numPr>
        <w:shd w:val="clear" w:color="auto" w:fill="FFFFFF"/>
        <w:tabs>
          <w:tab w:val="num" w:pos="360"/>
          <w:tab w:val="left" w:pos="993"/>
        </w:tabs>
        <w:spacing w:after="150" w:line="240" w:lineRule="auto"/>
        <w:ind w:hanging="86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Водопроводи і каналізація.</w:t>
      </w:r>
    </w:p>
    <w:p w:rsidR="009170D1" w:rsidRPr="006D607B" w:rsidRDefault="009170D1" w:rsidP="006D60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Послуги з централізованого водопостачання та водовідведення з очисткою стічних вод на території міста Коростишів надає МКП «Водоканал».</w:t>
      </w:r>
    </w:p>
    <w:p w:rsidR="009170D1" w:rsidRPr="006D607B" w:rsidRDefault="009170D1" w:rsidP="006D60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віданні підприємства знаходиться </w:t>
      </w:r>
      <w:r w:rsidR="00B734CD"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об’єкти</w:t>
      </w: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водопостачання:</w:t>
      </w:r>
    </w:p>
    <w:p w:rsidR="009170D1" w:rsidRPr="006D607B" w:rsidRDefault="009170D1" w:rsidP="006D607B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- 13 артсвердловин, виробничою потужністю 4,4 тис.м.куб води на добу, які розміщенні впівнічно-західній частині м.Коростишів і в районі с.Харитонівка;</w:t>
      </w:r>
    </w:p>
    <w:p w:rsidR="009170D1" w:rsidRPr="006D607B" w:rsidRDefault="009170D1" w:rsidP="006D607B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водовід 1-го підйому довжиною 4 км;</w:t>
      </w:r>
    </w:p>
    <w:p w:rsidR="009170D1" w:rsidRPr="006D607B" w:rsidRDefault="009170D1" w:rsidP="006D607B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водозабів з станцією знезалізнення та з двома фільтрами, насосною станцією 2-го підйому, станцію знезараження води, трансформаторну станція.</w:t>
      </w:r>
    </w:p>
    <w:p w:rsidR="005653F9" w:rsidRPr="006D607B" w:rsidRDefault="005653F9" w:rsidP="006D607B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70D1" w:rsidRPr="006D607B" w:rsidRDefault="009170D1" w:rsidP="006D60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Протяжність водопровідної мережі 56,2 км, в тому числі вуличні мережі 39,2 км, квартальні та дворові 17 км.</w:t>
      </w:r>
    </w:p>
    <w:p w:rsidR="005653F9" w:rsidRPr="006D607B" w:rsidRDefault="005653F9" w:rsidP="006D60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70D1" w:rsidRPr="006D607B" w:rsidRDefault="00D01258" w:rsidP="006D60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складу каналізаційного господарства відноситься:</w:t>
      </w:r>
    </w:p>
    <w:p w:rsidR="00D01258" w:rsidRPr="006D607B" w:rsidRDefault="00D01258" w:rsidP="006D607B">
      <w:pPr>
        <w:pStyle w:val="a4"/>
        <w:numPr>
          <w:ilvl w:val="0"/>
          <w:numId w:val="6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Очисні споруди, які потребують реконструкції;</w:t>
      </w:r>
    </w:p>
    <w:p w:rsidR="00D01258" w:rsidRPr="006D607B" w:rsidRDefault="00D01258" w:rsidP="006D607B">
      <w:pPr>
        <w:pStyle w:val="a4"/>
        <w:numPr>
          <w:ilvl w:val="0"/>
          <w:numId w:val="6"/>
        </w:num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КНС №1, №2, №3, №4, №5;</w:t>
      </w:r>
    </w:p>
    <w:p w:rsidR="00D01258" w:rsidRPr="006D607B" w:rsidRDefault="00D01258" w:rsidP="006D607B">
      <w:pPr>
        <w:pStyle w:val="a4"/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Протяжність каналізаційних мереж складає 34 км, каналізаційних напірних колекторів 8,6 км та квартальних і дворових мереж 6,7 км.</w:t>
      </w:r>
    </w:p>
    <w:p w:rsidR="006D1A2C" w:rsidRPr="006D607B" w:rsidRDefault="006D1A2C" w:rsidP="006D60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p w:rsidR="00692D7F" w:rsidRPr="006D607B" w:rsidRDefault="00692D7F" w:rsidP="006D60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Проблемні питання:</w:t>
      </w:r>
    </w:p>
    <w:p w:rsidR="00692D7F" w:rsidRPr="006D607B" w:rsidRDefault="00692D7F" w:rsidP="006D607B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зношеність основних фондів галузі та застарілість технологій;</w:t>
      </w:r>
    </w:p>
    <w:p w:rsidR="00692D7F" w:rsidRPr="006D607B" w:rsidRDefault="00692D7F" w:rsidP="006D607B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недосконалість нормативно-правової бази;</w:t>
      </w:r>
    </w:p>
    <w:p w:rsidR="00692D7F" w:rsidRPr="006D607B" w:rsidRDefault="00692D7F" w:rsidP="006D607B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значна заборгованість за спожиті житлово-комунальні послуги в тому числі населенням;</w:t>
      </w:r>
    </w:p>
    <w:p w:rsidR="00692D7F" w:rsidRPr="006D607B" w:rsidRDefault="00692D7F" w:rsidP="006D607B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недосконалість тарифної політики держави.</w:t>
      </w:r>
    </w:p>
    <w:p w:rsidR="006D1A2C" w:rsidRPr="006D607B" w:rsidRDefault="006D1A2C" w:rsidP="006D607B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1A2C" w:rsidRPr="00282956" w:rsidRDefault="00D91371" w:rsidP="001A20EF">
      <w:pPr>
        <w:pStyle w:val="a4"/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8295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Освіта</w:t>
      </w:r>
      <w:r w:rsidR="006D1A2C" w:rsidRPr="0028295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</w:p>
    <w:p w:rsidR="0058532A" w:rsidRPr="006D607B" w:rsidRDefault="0058532A" w:rsidP="006D607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Коростишівської ОТГ функціонує  10 закладів дошкільної освіти, у яких навчається і виховується 1164 дітей (91,9%), 10 закладів загальної середньої освіти, мережа яких складає 3972 учнів; у 4 позашкільних закладах виховується 2114 дітей. </w:t>
      </w:r>
    </w:p>
    <w:p w:rsidR="0058532A" w:rsidRPr="006D607B" w:rsidRDefault="0058532A" w:rsidP="006D607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 останні роки здійснено низку заходів щодо реалізації ідей і положень</w:t>
      </w:r>
      <w:r w:rsidRPr="006D6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D60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 реформуванню освіти, підвищенні її якості, доступності та конкурентоспроможності. Модернізовано зміст та вдосконалено організацію всіх ланок освіти, запроваджено концепцію НУШ, здійснено організацію інклюзивного навчання дітей з особливими освітніми потребами, </w:t>
      </w:r>
    </w:p>
    <w:p w:rsidR="0058532A" w:rsidRPr="006D607B" w:rsidRDefault="0058532A" w:rsidP="006D607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Здійснюється модернізація мережі закладів освіти з метою більш ефективного використання їх матеріально-технічних, кадрових, фінансових, управлінських ресурсів для забезпечення доступності та якості освіти.</w:t>
      </w:r>
    </w:p>
    <w:p w:rsidR="0058532A" w:rsidRPr="006D607B" w:rsidRDefault="0058532A" w:rsidP="006D607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8532A" w:rsidRPr="006D607B" w:rsidRDefault="0058532A" w:rsidP="006D607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Проблемні питання</w:t>
      </w:r>
      <w:r w:rsidRPr="006D60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</w:p>
    <w:p w:rsidR="0058532A" w:rsidRPr="006D607B" w:rsidRDefault="0058532A" w:rsidP="006D607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не в повній мірі задовольняє потреби населення мережа дошкільних закладів освіти міста;</w:t>
      </w:r>
    </w:p>
    <w:p w:rsidR="0058532A" w:rsidRPr="006D607B" w:rsidRDefault="0058532A" w:rsidP="006D607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перевищена планова наповнюваність груп: на 100 місцях виховується 138 дітей;</w:t>
      </w:r>
    </w:p>
    <w:p w:rsidR="0058532A" w:rsidRPr="006D607B" w:rsidRDefault="0058532A" w:rsidP="006D607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- застарілі  </w:t>
      </w:r>
      <w:r w:rsidRPr="006D6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конструкці</w:t>
      </w:r>
      <w:r w:rsidRPr="006D60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ї</w:t>
      </w:r>
      <w:r w:rsidRPr="006D6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обладнання будівель закладів освіти</w:t>
      </w:r>
      <w:r w:rsidRPr="006D60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6D6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60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їх матеріально-технічне забезпечення. </w:t>
      </w:r>
    </w:p>
    <w:p w:rsidR="00565466" w:rsidRDefault="00565466" w:rsidP="006D60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58532A" w:rsidRPr="006D607B" w:rsidRDefault="0058532A" w:rsidP="006D60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6D60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Головні </w:t>
      </w:r>
      <w:r w:rsidRPr="006D60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завдання</w:t>
      </w:r>
      <w:r w:rsidRPr="006D60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на 20</w:t>
      </w:r>
      <w:r w:rsidRPr="006D60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21</w:t>
      </w:r>
      <w:r w:rsidRPr="006D60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рік:</w:t>
      </w:r>
    </w:p>
    <w:p w:rsidR="0058532A" w:rsidRPr="006D607B" w:rsidRDefault="0058532A" w:rsidP="006D60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</w:pPr>
    </w:p>
    <w:p w:rsidR="0058532A" w:rsidRPr="006D607B" w:rsidRDefault="0058532A" w:rsidP="006D607B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D607B">
        <w:rPr>
          <w:rFonts w:ascii="Times New Roman" w:eastAsia="Calibri" w:hAnsi="Times New Roman" w:cs="Times New Roman"/>
          <w:sz w:val="24"/>
          <w:szCs w:val="24"/>
          <w:lang w:val="uk-UA"/>
        </w:rPr>
        <w:t>забезпечення належного функціонування закладів освіти;</w:t>
      </w:r>
    </w:p>
    <w:p w:rsidR="0058532A" w:rsidRPr="006D607B" w:rsidRDefault="0058532A" w:rsidP="006D607B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D607B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приведення у відповідність до потреб територіальної громади мережі дошкільних закладів освіти;</w:t>
      </w:r>
    </w:p>
    <w:p w:rsidR="0058532A" w:rsidRPr="006D607B" w:rsidRDefault="0058532A" w:rsidP="006D607B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D607B">
        <w:rPr>
          <w:rFonts w:ascii="Times New Roman" w:eastAsia="Calibri" w:hAnsi="Times New Roman" w:cs="Times New Roman"/>
          <w:sz w:val="24"/>
          <w:szCs w:val="24"/>
          <w:lang w:val="uk-UA"/>
        </w:rPr>
        <w:t>забезпечення учнів пільгових категорій безкоштовним харчуванням;</w:t>
      </w:r>
    </w:p>
    <w:p w:rsidR="0058532A" w:rsidRPr="006D607B" w:rsidRDefault="0058532A" w:rsidP="006D607B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D607B">
        <w:rPr>
          <w:rFonts w:ascii="Times New Roman" w:eastAsia="Calibri" w:hAnsi="Times New Roman" w:cs="Times New Roman"/>
          <w:sz w:val="24"/>
          <w:szCs w:val="24"/>
          <w:lang w:val="uk-UA"/>
        </w:rPr>
        <w:t>забезпечення 100% безкоштовним перевезенням школярів та вчителів сільської місцевості, що його потребують;</w:t>
      </w:r>
    </w:p>
    <w:p w:rsidR="0058532A" w:rsidRPr="006D607B" w:rsidRDefault="0058532A" w:rsidP="006D607B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D607B">
        <w:rPr>
          <w:rFonts w:ascii="Times New Roman" w:eastAsia="Calibri" w:hAnsi="Times New Roman" w:cs="Times New Roman"/>
          <w:sz w:val="24"/>
          <w:szCs w:val="24"/>
          <w:lang w:val="uk-UA"/>
        </w:rPr>
        <w:t>створення сучасного освітнього простору для навчання дітей у початкових класах;</w:t>
      </w:r>
    </w:p>
    <w:p w:rsidR="0058532A" w:rsidRPr="006D607B" w:rsidRDefault="0058532A" w:rsidP="006D607B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D607B">
        <w:rPr>
          <w:rFonts w:ascii="Times New Roman" w:eastAsia="Calibri" w:hAnsi="Times New Roman" w:cs="Times New Roman"/>
          <w:sz w:val="24"/>
          <w:szCs w:val="24"/>
          <w:lang w:val="uk-UA"/>
        </w:rPr>
        <w:t>охоплення обов’язковою дошкільною освітою дітей 5-тирічного віку;</w:t>
      </w:r>
    </w:p>
    <w:p w:rsidR="0058532A" w:rsidRPr="006D607B" w:rsidRDefault="0058532A" w:rsidP="006D607B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D607B">
        <w:rPr>
          <w:rFonts w:ascii="Times New Roman" w:eastAsia="Calibri" w:hAnsi="Times New Roman" w:cs="Times New Roman"/>
          <w:sz w:val="24"/>
          <w:szCs w:val="24"/>
          <w:lang w:val="uk-UA"/>
        </w:rPr>
        <w:t>осучаснення гуртків закладів позашкільної освіти відповідно до запитів до громадян, держави;</w:t>
      </w:r>
    </w:p>
    <w:p w:rsidR="0058532A" w:rsidRPr="006D607B" w:rsidRDefault="0058532A" w:rsidP="006D607B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D607B"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 запровадження у практичну діяльність ідеї Концепції нової української школи;</w:t>
      </w:r>
    </w:p>
    <w:p w:rsidR="0058532A" w:rsidRPr="006D607B" w:rsidRDefault="0058532A" w:rsidP="006D607B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D607B">
        <w:rPr>
          <w:rFonts w:ascii="Times New Roman" w:eastAsia="Calibri" w:hAnsi="Times New Roman" w:cs="Times New Roman"/>
          <w:sz w:val="24"/>
          <w:szCs w:val="24"/>
          <w:lang w:val="uk-UA"/>
        </w:rPr>
        <w:t>проведення комплексу ремонтно-будівельних робіт з оновлення і модернізації конструкцій і обладнання будівель закладів освіти ;</w:t>
      </w:r>
    </w:p>
    <w:p w:rsidR="0058532A" w:rsidRPr="006D607B" w:rsidRDefault="0058532A" w:rsidP="006D607B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D607B">
        <w:rPr>
          <w:rFonts w:ascii="Times New Roman" w:eastAsia="Calibri" w:hAnsi="Times New Roman" w:cs="Times New Roman"/>
          <w:sz w:val="24"/>
          <w:szCs w:val="24"/>
          <w:lang w:val="uk-UA"/>
        </w:rPr>
        <w:t>створення безпечного освітнього середовища, організація діяльності щодо формування у дітей ціннісних життєвих навичок;</w:t>
      </w:r>
    </w:p>
    <w:p w:rsidR="0058532A" w:rsidRPr="006D607B" w:rsidRDefault="0058532A" w:rsidP="006D607B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D607B">
        <w:rPr>
          <w:rFonts w:ascii="Times New Roman" w:eastAsia="Calibri" w:hAnsi="Times New Roman" w:cs="Times New Roman"/>
          <w:sz w:val="24"/>
          <w:szCs w:val="24"/>
          <w:lang w:val="uk-UA"/>
        </w:rPr>
        <w:t>забезпечувати інтеграцію дітей з особливими освітніми потребами  у дошкільний та загальноосвітній простір шляхом створення умов в інклюзивних групах, класах;</w:t>
      </w:r>
    </w:p>
    <w:p w:rsidR="0058532A" w:rsidRPr="006D607B" w:rsidRDefault="0058532A" w:rsidP="006D607B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D607B">
        <w:rPr>
          <w:rFonts w:ascii="Times New Roman" w:eastAsia="Calibri" w:hAnsi="Times New Roman" w:cs="Times New Roman"/>
          <w:sz w:val="24"/>
          <w:szCs w:val="24"/>
          <w:lang w:val="uk-UA"/>
        </w:rPr>
        <w:t>впровадження різних інституційних форм здобуття освіти ( денну, заочну, вечірню, дистанційну тощо);</w:t>
      </w:r>
    </w:p>
    <w:p w:rsidR="0058532A" w:rsidRPr="006D607B" w:rsidRDefault="0058532A" w:rsidP="006D607B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D60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впровадження </w:t>
      </w:r>
      <w:r w:rsidRPr="006D607B">
        <w:rPr>
          <w:rFonts w:ascii="Times New Roman" w:eastAsia="Calibri" w:hAnsi="Times New Roman" w:cs="Times New Roman"/>
          <w:sz w:val="24"/>
          <w:szCs w:val="24"/>
          <w:lang w:val="en-US"/>
        </w:rPr>
        <w:t>STEM</w:t>
      </w:r>
      <w:r w:rsidRPr="006D607B">
        <w:rPr>
          <w:rFonts w:ascii="Times New Roman" w:eastAsia="Calibri" w:hAnsi="Times New Roman" w:cs="Times New Roman"/>
          <w:sz w:val="24"/>
          <w:szCs w:val="24"/>
        </w:rPr>
        <w:t>-</w:t>
      </w:r>
      <w:r w:rsidRPr="006D607B">
        <w:rPr>
          <w:rFonts w:ascii="Times New Roman" w:eastAsia="Calibri" w:hAnsi="Times New Roman" w:cs="Times New Roman"/>
          <w:sz w:val="24"/>
          <w:szCs w:val="24"/>
          <w:lang w:val="uk-UA"/>
        </w:rPr>
        <w:t>освіти у практику роботи закладів позашкільної освіти.</w:t>
      </w:r>
    </w:p>
    <w:p w:rsidR="0058532A" w:rsidRPr="006D607B" w:rsidRDefault="0058532A" w:rsidP="006D60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1371" w:rsidRPr="006D607B" w:rsidRDefault="00D91371" w:rsidP="006D607B">
      <w:pPr>
        <w:pStyle w:val="a4"/>
        <w:numPr>
          <w:ilvl w:val="0"/>
          <w:numId w:val="10"/>
        </w:numPr>
        <w:shd w:val="clear" w:color="auto" w:fill="FFFFFF"/>
        <w:tabs>
          <w:tab w:val="num" w:pos="144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Культура і туризм</w:t>
      </w:r>
      <w:r w:rsidR="00756583"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</w:p>
    <w:p w:rsidR="006D1A2C" w:rsidRPr="006D607B" w:rsidRDefault="006D1A2C" w:rsidP="006D607B">
      <w:pPr>
        <w:pStyle w:val="a4"/>
        <w:shd w:val="clear" w:color="auto" w:fill="FFFFFF"/>
        <w:tabs>
          <w:tab w:val="num" w:pos="1440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0642" w:rsidRPr="006D607B" w:rsidRDefault="006D04BB" w:rsidP="006D607B">
      <w:pPr>
        <w:shd w:val="clear" w:color="auto" w:fill="FFFFFF"/>
        <w:tabs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</w:t>
      </w:r>
      <w:r w:rsidR="00D432CF"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   утриманні  міської ради перебуває 1</w:t>
      </w:r>
      <w:r w:rsidR="000125AA"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</w:t>
      </w:r>
      <w:r w:rsidR="00D432CF"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клубних, 1</w:t>
      </w:r>
      <w:r w:rsidR="000125AA"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4</w:t>
      </w:r>
      <w:r w:rsidR="00D432CF"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бібліотечних закладів культури, 2 школи естетичного виховання, в яких навчається </w:t>
      </w:r>
      <w:r w:rsidR="000125AA"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370</w:t>
      </w:r>
      <w:r w:rsidR="00D432CF"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дітей та Коростишівський народний історичний  музей.</w:t>
      </w:r>
    </w:p>
    <w:p w:rsidR="00D432CF" w:rsidRPr="006D607B" w:rsidRDefault="00D432CF" w:rsidP="006D607B">
      <w:pPr>
        <w:shd w:val="clear" w:color="auto" w:fill="FFFFFF"/>
        <w:tabs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Культурне обслуговування Коростишівської громади згідно штатного розпису забезпечує 11</w:t>
      </w:r>
      <w:r w:rsidR="000125AA"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</w:t>
      </w:r>
      <w:r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чоловік.</w:t>
      </w:r>
      <w:r w:rsidR="00DD46C6"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Збережено мережу закладів культури та забезпечено своєчасну виплату заробітної плати.</w:t>
      </w:r>
    </w:p>
    <w:p w:rsidR="00DD46C6" w:rsidRPr="006D607B" w:rsidRDefault="00DD46C6" w:rsidP="006D607B">
      <w:pPr>
        <w:shd w:val="clear" w:color="auto" w:fill="FFFFFF"/>
        <w:tabs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</w:pPr>
      <w:r w:rsidRPr="006D607B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  <w:t>Проблемні питання:</w:t>
      </w:r>
    </w:p>
    <w:p w:rsidR="00CF3DAF" w:rsidRPr="006D607B" w:rsidRDefault="00CF3DAF" w:rsidP="006D607B">
      <w:pPr>
        <w:shd w:val="clear" w:color="auto" w:fill="FFFFFF"/>
        <w:tabs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</w:pPr>
    </w:p>
    <w:p w:rsidR="00DD46C6" w:rsidRPr="006D607B" w:rsidRDefault="00DD46C6" w:rsidP="006D607B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</w:t>
      </w:r>
      <w:r w:rsidR="005B5203"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едостатнє</w:t>
      </w:r>
      <w:r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фінансування</w:t>
      </w: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галузі культури;</w:t>
      </w:r>
    </w:p>
    <w:p w:rsidR="00DD46C6" w:rsidRPr="006D607B" w:rsidRDefault="00DD46C6" w:rsidP="006D607B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заклади культури потребують поточних та капітальних</w:t>
      </w:r>
      <w:r w:rsidR="0021640B"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ремонтів;</w:t>
      </w:r>
    </w:p>
    <w:p w:rsidR="00DC42F8" w:rsidRPr="006D607B" w:rsidRDefault="00DC42F8" w:rsidP="006D607B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 сільських закладів культури: апаратурою, костюмами, оновлення одягу сцени;</w:t>
      </w:r>
    </w:p>
    <w:p w:rsidR="0021640B" w:rsidRPr="006D607B" w:rsidRDefault="0021640B" w:rsidP="006D607B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зношеність та застарілість книжкового фонду бібліотек;</w:t>
      </w:r>
    </w:p>
    <w:p w:rsidR="00E052DA" w:rsidRPr="006D607B" w:rsidRDefault="00E052DA" w:rsidP="006D607B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низький розвиток внутрішнього </w:t>
      </w:r>
      <w:r w:rsidR="00DC42F8"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туризму в місті.</w:t>
      </w:r>
    </w:p>
    <w:p w:rsidR="006D1A2C" w:rsidRPr="006D607B" w:rsidRDefault="006D1A2C" w:rsidP="006D607B">
      <w:pPr>
        <w:shd w:val="clear" w:color="auto" w:fill="FFFFFF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 w:eastAsia="ru-RU"/>
        </w:rPr>
      </w:pPr>
    </w:p>
    <w:p w:rsidR="00CF3DAF" w:rsidRPr="006D607B" w:rsidRDefault="005B5203" w:rsidP="006D607B">
      <w:pPr>
        <w:shd w:val="clear" w:color="auto" w:fill="FFFFFF"/>
        <w:tabs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Головні напрямки діяльності:</w:t>
      </w:r>
    </w:p>
    <w:p w:rsidR="005B5203" w:rsidRPr="006D607B" w:rsidRDefault="005B5203" w:rsidP="006D607B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hanging="9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проведення капітальних та поточних ремонтів закладів культури</w:t>
      </w:r>
      <w:r w:rsidR="00006AC5"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006AC5" w:rsidRPr="006D607B" w:rsidRDefault="004A72DD" w:rsidP="006D607B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 якісного проведення культурно-мистецьких заходів;</w:t>
      </w:r>
    </w:p>
    <w:p w:rsidR="004A72DD" w:rsidRPr="006D607B" w:rsidRDefault="004A72DD" w:rsidP="006D607B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збереження мережі закладів культури;</w:t>
      </w:r>
    </w:p>
    <w:p w:rsidR="00006AC5" w:rsidRPr="006D607B" w:rsidRDefault="00006AC5" w:rsidP="006D607B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участь у міжнародних, всеукраїнських, обласних, районних фестивалях, виставках, семінарах тощо;</w:t>
      </w:r>
    </w:p>
    <w:p w:rsidR="00006AC5" w:rsidRPr="006D607B" w:rsidRDefault="00006AC5" w:rsidP="006D607B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виготовлення інформаційної продукції щодо туристичної привабливості;</w:t>
      </w:r>
    </w:p>
    <w:p w:rsidR="00006AC5" w:rsidRPr="006D607B" w:rsidRDefault="00006AC5" w:rsidP="006D607B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організація роботи щодо популяризації туристичної привабливості ОТГ, розвитку сільського туризму.</w:t>
      </w:r>
    </w:p>
    <w:p w:rsidR="00282956" w:rsidRDefault="00282956" w:rsidP="006D607B">
      <w:pPr>
        <w:shd w:val="clear" w:color="auto" w:fill="FFFFFF"/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p w:rsidR="00006AC5" w:rsidRPr="006D607B" w:rsidRDefault="00006AC5" w:rsidP="006D607B">
      <w:pPr>
        <w:shd w:val="clear" w:color="auto" w:fill="FFFFFF"/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Очікувані результати:</w:t>
      </w:r>
    </w:p>
    <w:p w:rsidR="00006AC5" w:rsidRPr="006D607B" w:rsidRDefault="00006AC5" w:rsidP="006D607B">
      <w:pPr>
        <w:shd w:val="clear" w:color="auto" w:fill="FFFFFF"/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Виконання намічених заходів дасть змогу:</w:t>
      </w:r>
    </w:p>
    <w:p w:rsidR="00006AC5" w:rsidRPr="006D607B" w:rsidRDefault="00006AC5" w:rsidP="006D607B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покращити стан та матеріально-технічне забезпечення закладів культури;</w:t>
      </w:r>
    </w:p>
    <w:p w:rsidR="00006AC5" w:rsidRPr="006D607B" w:rsidRDefault="00E64F85" w:rsidP="006D607B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поповнити бібліотечний фонд шляхом придбання книг вітчизняної та зарубіжної літератури, передплатити періодичні видання;</w:t>
      </w:r>
    </w:p>
    <w:p w:rsidR="00E64F85" w:rsidRPr="006D607B" w:rsidRDefault="00E64F85" w:rsidP="006D607B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поступово розвивати сучасну туристичну інфраструктуру;</w:t>
      </w:r>
    </w:p>
    <w:p w:rsidR="00E64F85" w:rsidRPr="006D607B" w:rsidRDefault="00E64F85" w:rsidP="006D607B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збільшення потоку туристів  (екскурсантів) у ОТГ.</w:t>
      </w:r>
    </w:p>
    <w:p w:rsidR="00756583" w:rsidRPr="006D607B" w:rsidRDefault="00756583" w:rsidP="006D60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62990" w:rsidRPr="006D607B" w:rsidRDefault="00D8149E" w:rsidP="006D60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5</w:t>
      </w:r>
      <w:r w:rsidR="005653F9"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</w:t>
      </w:r>
      <w:r w:rsidR="00D62990"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Напрямки реалізації та головна мета Програми.</w:t>
      </w:r>
    </w:p>
    <w:p w:rsidR="006D1A2C" w:rsidRPr="006D607B" w:rsidRDefault="006D1A2C" w:rsidP="006D607B">
      <w:pPr>
        <w:pStyle w:val="a4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91371" w:rsidRPr="006D607B" w:rsidRDefault="00D62990" w:rsidP="006D60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Проаналізувавши стан справ по галузях та врахувавши проблемні питання були сформовані ц</w:t>
      </w:r>
      <w:r w:rsidR="00D91371"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ілі та пріоритети соціально-економічного розвитку  об’єднаної територіальної громади</w:t>
      </w:r>
      <w:r w:rsidR="00D91371"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91371"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 20</w:t>
      </w:r>
      <w:r w:rsidR="0045653C"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="003539FC"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D91371"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91371"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</w:t>
      </w:r>
      <w:r w:rsidR="00B378BA" w:rsidRPr="006D60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ік</w:t>
      </w:r>
    </w:p>
    <w:p w:rsidR="005653F9" w:rsidRPr="006D607B" w:rsidRDefault="00D91371" w:rsidP="006D607B">
      <w:pPr>
        <w:shd w:val="clear" w:color="auto" w:fill="FFFFFF"/>
        <w:tabs>
          <w:tab w:val="num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D91371" w:rsidRPr="006D607B" w:rsidRDefault="00D91371" w:rsidP="006D607B">
      <w:pPr>
        <w:shd w:val="clear" w:color="auto" w:fill="FFFFFF"/>
        <w:tabs>
          <w:tab w:val="num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Основними напрямками Програми є:</w:t>
      </w:r>
    </w:p>
    <w:p w:rsidR="00D91371" w:rsidRPr="006D607B" w:rsidRDefault="00D91371" w:rsidP="006D607B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 зростання дохідної частини бюджету ОТГ та підвищення ефективності використання бюджетних коштів;</w:t>
      </w:r>
    </w:p>
    <w:p w:rsidR="00D91371" w:rsidRPr="006D607B" w:rsidRDefault="00D91371" w:rsidP="006D607B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ефективне використання земельних ресурсів громади та об’єктів комунальної власності громади;</w:t>
      </w:r>
    </w:p>
    <w:p w:rsidR="00D91371" w:rsidRPr="006D607B" w:rsidRDefault="00D91371" w:rsidP="006D607B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сприяння створенню привабливого інвестиційного клімату територіальної громади шляхом реалізації інвестиційних проектів, спрямованих на соціально-економічний розвиток;</w:t>
      </w:r>
    </w:p>
    <w:p w:rsidR="00D91371" w:rsidRPr="006D607B" w:rsidRDefault="00B47A29" w:rsidP="006D607B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покращення </w:t>
      </w:r>
      <w:r w:rsidR="00D91371"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 житлово-комунальних послуг, санітарно-екологічного стану та благоустрій  ОТГ;</w:t>
      </w:r>
    </w:p>
    <w:p w:rsidR="00D91371" w:rsidRPr="006D607B" w:rsidRDefault="00D91371" w:rsidP="006D607B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забезпечення функціонування </w:t>
      </w:r>
      <w:r w:rsidR="00D62990"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належному рівні </w:t>
      </w: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62990"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оціальної та гуманітарної сфери, подальший розвиток дошкільної</w:t>
      </w: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  позашкільної освіти;</w:t>
      </w:r>
    </w:p>
    <w:p w:rsidR="00D91371" w:rsidRPr="006D607B" w:rsidRDefault="00D91371" w:rsidP="006D607B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 бе</w:t>
      </w:r>
      <w:r w:rsidR="007A30FD"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зпеки життєдіяльності населення.</w:t>
      </w:r>
    </w:p>
    <w:p w:rsidR="005653F9" w:rsidRPr="006D607B" w:rsidRDefault="005653F9" w:rsidP="006D607B">
      <w:pPr>
        <w:shd w:val="clear" w:color="auto" w:fill="FFFFFF"/>
        <w:tabs>
          <w:tab w:val="num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91371" w:rsidRPr="006D607B" w:rsidRDefault="00D91371" w:rsidP="006D607B">
      <w:pPr>
        <w:shd w:val="clear" w:color="auto" w:fill="FFFFFF"/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Успішне виконання Програми забезпечить:</w:t>
      </w:r>
    </w:p>
    <w:p w:rsidR="00D91371" w:rsidRPr="006D607B" w:rsidRDefault="00D91371" w:rsidP="006D607B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наповнюваність місцевого бюджету, проведення раціональної та ефективної бюджетної політики, дотримання фінансової дисципліни, підвищення результативності бюджетних видатків;</w:t>
      </w:r>
    </w:p>
    <w:p w:rsidR="00D91371" w:rsidRPr="006D607B" w:rsidRDefault="00D91371" w:rsidP="006D607B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 стандартів життя;</w:t>
      </w:r>
    </w:p>
    <w:p w:rsidR="00D91371" w:rsidRPr="006D607B" w:rsidRDefault="00D91371" w:rsidP="006D607B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 комфортного для проживання середовища.</w:t>
      </w:r>
    </w:p>
    <w:p w:rsidR="005653F9" w:rsidRPr="006D607B" w:rsidRDefault="005653F9" w:rsidP="006D607B">
      <w:pPr>
        <w:shd w:val="clear" w:color="auto" w:fill="FFFFFF"/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91371" w:rsidRPr="006D607B" w:rsidRDefault="00D91371" w:rsidP="006D607B">
      <w:pPr>
        <w:shd w:val="clear" w:color="auto" w:fill="FFFFFF"/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Головна мета розвитку громади</w:t>
      </w: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 у 20</w:t>
      </w:r>
      <w:r w:rsidR="008A5973"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3539FC"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9C765B"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="000A496F"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підвищення якості життя населення шляхом реалізації стратегічного курсу на досягнення економічного та соціального самодостатку.</w:t>
      </w:r>
    </w:p>
    <w:p w:rsidR="005653F9" w:rsidRPr="006D607B" w:rsidRDefault="005653F9" w:rsidP="006D607B">
      <w:pPr>
        <w:shd w:val="clear" w:color="auto" w:fill="FFFFFF"/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1371" w:rsidRDefault="00D91371" w:rsidP="006D607B">
      <w:pPr>
        <w:shd w:val="clear" w:color="auto" w:fill="FFFFFF"/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2</w:t>
      </w:r>
      <w:r w:rsidR="000A496F"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B67EA2"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</w:t>
      </w:r>
      <w:r w:rsidR="003539FC"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</w:t>
      </w:r>
      <w:r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</w:t>
      </w:r>
      <w:r w:rsidR="000A496F"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оці</w:t>
      </w:r>
      <w:r w:rsidRPr="006D6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обов’язковою умовою є:</w:t>
      </w:r>
    </w:p>
    <w:p w:rsidR="00565466" w:rsidRPr="006D607B" w:rsidRDefault="00565466" w:rsidP="006D607B">
      <w:pPr>
        <w:shd w:val="clear" w:color="auto" w:fill="FFFFFF"/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91371" w:rsidRPr="006D607B" w:rsidRDefault="00D91371" w:rsidP="006D607B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збалансування доходів та видатків  бюджету:</w:t>
      </w:r>
    </w:p>
    <w:p w:rsidR="00D91371" w:rsidRPr="006D607B" w:rsidRDefault="00D91371" w:rsidP="006D607B">
      <w:pPr>
        <w:numPr>
          <w:ilvl w:val="0"/>
          <w:numId w:val="5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збереження обсягів надходження доходів до місцевого бюджету;</w:t>
      </w:r>
    </w:p>
    <w:p w:rsidR="00D91371" w:rsidRPr="006D607B" w:rsidRDefault="00D91371" w:rsidP="006D607B">
      <w:pPr>
        <w:numPr>
          <w:ilvl w:val="0"/>
          <w:numId w:val="5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 додаткового фінансового ресурсу таким чином, щоб отримати максимальний економічний ефект і вирішити найбільш нагальні та важливі завдання;</w:t>
      </w:r>
    </w:p>
    <w:p w:rsidR="00D91371" w:rsidRPr="006D607B" w:rsidRDefault="00D91371" w:rsidP="006D607B">
      <w:pPr>
        <w:numPr>
          <w:ilvl w:val="0"/>
          <w:numId w:val="5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 пріоритетних проектів розвитку, фінансування яких   здійснюватиметься за бюджетні кошти (бюджетні кошти мають витрачатися на проекти та програми, які нададуть найбільший економічний чи соціальний ефект)</w:t>
      </w:r>
      <w:r w:rsidR="00402A6E" w:rsidRPr="006D60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91371" w:rsidRPr="006D607B" w:rsidRDefault="00D91371" w:rsidP="006D607B">
      <w:pPr>
        <w:shd w:val="clear" w:color="auto" w:fill="FFFFFF"/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Взаємопов’язані завдання та заходи спрямовані на досягнення цілей розвитку ОТГ та очікувані результати їх виконання наведені в додатку № </w:t>
      </w:r>
      <w:r w:rsidRPr="006D6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 Програми.</w:t>
      </w:r>
    </w:p>
    <w:p w:rsidR="00402A6E" w:rsidRPr="006D607B" w:rsidRDefault="00D91371" w:rsidP="006D607B">
      <w:pPr>
        <w:shd w:val="clear" w:color="auto" w:fill="FFFFFF"/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проектний підхід до вирішення проблем ОТГ, ці завдання конкретизовані в розрізі визначених пріоритетів і завдань, діючими та перспективними проектами ОТГ з визначенням джерел фінансування кожного проекту. </w:t>
      </w:r>
    </w:p>
    <w:p w:rsidR="009C765B" w:rsidRPr="006D607B" w:rsidRDefault="00D91371" w:rsidP="006D607B">
      <w:pPr>
        <w:shd w:val="clear" w:color="auto" w:fill="FFFFFF"/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B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Джерелами фінансування проектів соціально-економічного розвитку ОТГ є кошти Державного, обласного та місцевого бюджету, коштів підприємств,  інвесторів, спонсорської допомоги та інших джерел, не заборонених законодавством України, які направлені на соціально-економічний розвиток інфраструктури об’єднаної територіальної громади.</w:t>
      </w:r>
    </w:p>
    <w:sectPr w:rsidR="009C765B" w:rsidRPr="006D607B" w:rsidSect="00041D00">
      <w:pgSz w:w="11906" w:h="16838"/>
      <w:pgMar w:top="709" w:right="567" w:bottom="993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DDD" w:rsidRDefault="00FD5DDD" w:rsidP="00CA5F16">
      <w:pPr>
        <w:spacing w:after="0" w:line="240" w:lineRule="auto"/>
      </w:pPr>
      <w:r>
        <w:separator/>
      </w:r>
    </w:p>
  </w:endnote>
  <w:endnote w:type="continuationSeparator" w:id="0">
    <w:p w:rsidR="00FD5DDD" w:rsidRDefault="00FD5DDD" w:rsidP="00CA5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DDD" w:rsidRDefault="00FD5DDD" w:rsidP="00CA5F16">
      <w:pPr>
        <w:spacing w:after="0" w:line="240" w:lineRule="auto"/>
      </w:pPr>
      <w:r>
        <w:separator/>
      </w:r>
    </w:p>
  </w:footnote>
  <w:footnote w:type="continuationSeparator" w:id="0">
    <w:p w:rsidR="00FD5DDD" w:rsidRDefault="00FD5DDD" w:rsidP="00CA5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D13C9"/>
    <w:multiLevelType w:val="hybridMultilevel"/>
    <w:tmpl w:val="80A6FE1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3BC1EB3"/>
    <w:multiLevelType w:val="multilevel"/>
    <w:tmpl w:val="41B2BB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2" w15:restartNumberingAfterBreak="0">
    <w:nsid w:val="243B242B"/>
    <w:multiLevelType w:val="hybridMultilevel"/>
    <w:tmpl w:val="DC683580"/>
    <w:lvl w:ilvl="0" w:tplc="0EF4F81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93C69"/>
    <w:multiLevelType w:val="hybridMultilevel"/>
    <w:tmpl w:val="3516E3F6"/>
    <w:lvl w:ilvl="0" w:tplc="6C0A585C">
      <w:numFmt w:val="bullet"/>
      <w:lvlText w:val="-"/>
      <w:lvlJc w:val="left"/>
      <w:pPr>
        <w:ind w:left="92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4" w15:restartNumberingAfterBreak="0">
    <w:nsid w:val="3B1C6D75"/>
    <w:multiLevelType w:val="hybridMultilevel"/>
    <w:tmpl w:val="21B0E51A"/>
    <w:lvl w:ilvl="0" w:tplc="8DEE5AB4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0663946"/>
    <w:multiLevelType w:val="multilevel"/>
    <w:tmpl w:val="C1D81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D025E2"/>
    <w:multiLevelType w:val="multilevel"/>
    <w:tmpl w:val="19D8B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DB3062"/>
    <w:multiLevelType w:val="multilevel"/>
    <w:tmpl w:val="D040B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447B3C"/>
    <w:multiLevelType w:val="multilevel"/>
    <w:tmpl w:val="E2602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42333E1"/>
    <w:multiLevelType w:val="hybridMultilevel"/>
    <w:tmpl w:val="FDD6C696"/>
    <w:lvl w:ilvl="0" w:tplc="8FD679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0" w15:restartNumberingAfterBreak="0">
    <w:nsid w:val="7A9331EC"/>
    <w:multiLevelType w:val="multilevel"/>
    <w:tmpl w:val="CE5C4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10"/>
  </w:num>
  <w:num w:numId="6">
    <w:abstractNumId w:val="3"/>
  </w:num>
  <w:num w:numId="7">
    <w:abstractNumId w:val="0"/>
  </w:num>
  <w:num w:numId="8">
    <w:abstractNumId w:val="4"/>
  </w:num>
  <w:num w:numId="9">
    <w:abstractNumId w:val="9"/>
  </w:num>
  <w:num w:numId="10">
    <w:abstractNumId w:val="1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C69"/>
    <w:rsid w:val="00006AC5"/>
    <w:rsid w:val="000125AA"/>
    <w:rsid w:val="000255FD"/>
    <w:rsid w:val="00027D9B"/>
    <w:rsid w:val="000311F3"/>
    <w:rsid w:val="00041D00"/>
    <w:rsid w:val="00041F25"/>
    <w:rsid w:val="000460A5"/>
    <w:rsid w:val="000502B9"/>
    <w:rsid w:val="00057D68"/>
    <w:rsid w:val="000720B3"/>
    <w:rsid w:val="0008143F"/>
    <w:rsid w:val="000A1F5D"/>
    <w:rsid w:val="000A496F"/>
    <w:rsid w:val="000B250F"/>
    <w:rsid w:val="000D3D0C"/>
    <w:rsid w:val="000E190F"/>
    <w:rsid w:val="000F137F"/>
    <w:rsid w:val="000F6B17"/>
    <w:rsid w:val="001142FA"/>
    <w:rsid w:val="00123899"/>
    <w:rsid w:val="00126835"/>
    <w:rsid w:val="00161A52"/>
    <w:rsid w:val="001834DB"/>
    <w:rsid w:val="001D6CBF"/>
    <w:rsid w:val="002109B3"/>
    <w:rsid w:val="0021640B"/>
    <w:rsid w:val="00231053"/>
    <w:rsid w:val="002554DA"/>
    <w:rsid w:val="0025705F"/>
    <w:rsid w:val="00264F20"/>
    <w:rsid w:val="00282415"/>
    <w:rsid w:val="00282956"/>
    <w:rsid w:val="00291F24"/>
    <w:rsid w:val="00295B00"/>
    <w:rsid w:val="002A5726"/>
    <w:rsid w:val="002C3274"/>
    <w:rsid w:val="002C7972"/>
    <w:rsid w:val="002E24DF"/>
    <w:rsid w:val="002E653B"/>
    <w:rsid w:val="002F5DB4"/>
    <w:rsid w:val="002F6993"/>
    <w:rsid w:val="00315759"/>
    <w:rsid w:val="00322360"/>
    <w:rsid w:val="003328C7"/>
    <w:rsid w:val="003539FC"/>
    <w:rsid w:val="003833B0"/>
    <w:rsid w:val="00392F6B"/>
    <w:rsid w:val="00393A96"/>
    <w:rsid w:val="003B27B1"/>
    <w:rsid w:val="003B329A"/>
    <w:rsid w:val="003B49F8"/>
    <w:rsid w:val="003C5F12"/>
    <w:rsid w:val="00402A6E"/>
    <w:rsid w:val="0041307C"/>
    <w:rsid w:val="0042297F"/>
    <w:rsid w:val="0045377D"/>
    <w:rsid w:val="0045653C"/>
    <w:rsid w:val="00470C73"/>
    <w:rsid w:val="00476196"/>
    <w:rsid w:val="0047673E"/>
    <w:rsid w:val="00487220"/>
    <w:rsid w:val="00493ECC"/>
    <w:rsid w:val="004A6599"/>
    <w:rsid w:val="004A72DD"/>
    <w:rsid w:val="004B1894"/>
    <w:rsid w:val="004B32D2"/>
    <w:rsid w:val="004C006F"/>
    <w:rsid w:val="004D0CCB"/>
    <w:rsid w:val="004D3F01"/>
    <w:rsid w:val="004F687D"/>
    <w:rsid w:val="00505415"/>
    <w:rsid w:val="00537AF2"/>
    <w:rsid w:val="00555244"/>
    <w:rsid w:val="005653F9"/>
    <w:rsid w:val="00565466"/>
    <w:rsid w:val="00565BDD"/>
    <w:rsid w:val="005740A3"/>
    <w:rsid w:val="0058532A"/>
    <w:rsid w:val="0059029F"/>
    <w:rsid w:val="005B4167"/>
    <w:rsid w:val="005B5203"/>
    <w:rsid w:val="005D2200"/>
    <w:rsid w:val="005D2AA7"/>
    <w:rsid w:val="005F3B68"/>
    <w:rsid w:val="00617832"/>
    <w:rsid w:val="00645496"/>
    <w:rsid w:val="00651F29"/>
    <w:rsid w:val="006665B1"/>
    <w:rsid w:val="00667C0F"/>
    <w:rsid w:val="00692D7F"/>
    <w:rsid w:val="006A0B9E"/>
    <w:rsid w:val="006B528B"/>
    <w:rsid w:val="006D04BB"/>
    <w:rsid w:val="006D1A2C"/>
    <w:rsid w:val="006D607B"/>
    <w:rsid w:val="0071178D"/>
    <w:rsid w:val="00720742"/>
    <w:rsid w:val="00752CDC"/>
    <w:rsid w:val="00756583"/>
    <w:rsid w:val="00792350"/>
    <w:rsid w:val="00795DBA"/>
    <w:rsid w:val="00796F2D"/>
    <w:rsid w:val="007A0D23"/>
    <w:rsid w:val="007A30FD"/>
    <w:rsid w:val="007A3F02"/>
    <w:rsid w:val="00802465"/>
    <w:rsid w:val="00810998"/>
    <w:rsid w:val="00847217"/>
    <w:rsid w:val="0086499A"/>
    <w:rsid w:val="008729D4"/>
    <w:rsid w:val="008A5973"/>
    <w:rsid w:val="008B0CFA"/>
    <w:rsid w:val="008C0642"/>
    <w:rsid w:val="008F10E4"/>
    <w:rsid w:val="0090249F"/>
    <w:rsid w:val="0090519D"/>
    <w:rsid w:val="009170D1"/>
    <w:rsid w:val="00921219"/>
    <w:rsid w:val="0092290F"/>
    <w:rsid w:val="00926666"/>
    <w:rsid w:val="00956C90"/>
    <w:rsid w:val="0095770E"/>
    <w:rsid w:val="009766AA"/>
    <w:rsid w:val="009C4E8B"/>
    <w:rsid w:val="009C765B"/>
    <w:rsid w:val="009E4347"/>
    <w:rsid w:val="009E615E"/>
    <w:rsid w:val="009F7FBD"/>
    <w:rsid w:val="00A03577"/>
    <w:rsid w:val="00A105AE"/>
    <w:rsid w:val="00A37B98"/>
    <w:rsid w:val="00A70A27"/>
    <w:rsid w:val="00A858B8"/>
    <w:rsid w:val="00AA0051"/>
    <w:rsid w:val="00AE256C"/>
    <w:rsid w:val="00AF18F1"/>
    <w:rsid w:val="00B11ACC"/>
    <w:rsid w:val="00B16B87"/>
    <w:rsid w:val="00B244C6"/>
    <w:rsid w:val="00B26FC6"/>
    <w:rsid w:val="00B378BA"/>
    <w:rsid w:val="00B43EED"/>
    <w:rsid w:val="00B47A29"/>
    <w:rsid w:val="00B51F15"/>
    <w:rsid w:val="00B67EA2"/>
    <w:rsid w:val="00B70A79"/>
    <w:rsid w:val="00B734CD"/>
    <w:rsid w:val="00B809A1"/>
    <w:rsid w:val="00B87338"/>
    <w:rsid w:val="00B91EE4"/>
    <w:rsid w:val="00B96331"/>
    <w:rsid w:val="00BA48C5"/>
    <w:rsid w:val="00BD10B2"/>
    <w:rsid w:val="00BF2ABF"/>
    <w:rsid w:val="00BF406C"/>
    <w:rsid w:val="00C040B1"/>
    <w:rsid w:val="00C1256A"/>
    <w:rsid w:val="00C143E6"/>
    <w:rsid w:val="00C40C2D"/>
    <w:rsid w:val="00C52532"/>
    <w:rsid w:val="00C54C31"/>
    <w:rsid w:val="00C565FC"/>
    <w:rsid w:val="00C56BD6"/>
    <w:rsid w:val="00C71A7A"/>
    <w:rsid w:val="00C779AC"/>
    <w:rsid w:val="00C95CE5"/>
    <w:rsid w:val="00CA470A"/>
    <w:rsid w:val="00CA5F16"/>
    <w:rsid w:val="00CE1373"/>
    <w:rsid w:val="00CE5962"/>
    <w:rsid w:val="00CF3DAF"/>
    <w:rsid w:val="00D01258"/>
    <w:rsid w:val="00D2007E"/>
    <w:rsid w:val="00D23F94"/>
    <w:rsid w:val="00D37705"/>
    <w:rsid w:val="00D432CF"/>
    <w:rsid w:val="00D534EA"/>
    <w:rsid w:val="00D62990"/>
    <w:rsid w:val="00D6728B"/>
    <w:rsid w:val="00D8149E"/>
    <w:rsid w:val="00D91371"/>
    <w:rsid w:val="00DA6417"/>
    <w:rsid w:val="00DA698B"/>
    <w:rsid w:val="00DC336C"/>
    <w:rsid w:val="00DC42F8"/>
    <w:rsid w:val="00DD2C69"/>
    <w:rsid w:val="00DD46C6"/>
    <w:rsid w:val="00DE4381"/>
    <w:rsid w:val="00DF520D"/>
    <w:rsid w:val="00E052DA"/>
    <w:rsid w:val="00E5479C"/>
    <w:rsid w:val="00E64F85"/>
    <w:rsid w:val="00E87423"/>
    <w:rsid w:val="00E9708E"/>
    <w:rsid w:val="00EB247F"/>
    <w:rsid w:val="00ED2E30"/>
    <w:rsid w:val="00EE4AB2"/>
    <w:rsid w:val="00EE6736"/>
    <w:rsid w:val="00F01709"/>
    <w:rsid w:val="00F049AB"/>
    <w:rsid w:val="00F11236"/>
    <w:rsid w:val="00F12889"/>
    <w:rsid w:val="00F163FC"/>
    <w:rsid w:val="00F456AF"/>
    <w:rsid w:val="00F50BC0"/>
    <w:rsid w:val="00F64AE4"/>
    <w:rsid w:val="00F8100D"/>
    <w:rsid w:val="00F84A9E"/>
    <w:rsid w:val="00F92964"/>
    <w:rsid w:val="00F93A98"/>
    <w:rsid w:val="00F94A0C"/>
    <w:rsid w:val="00FC075E"/>
    <w:rsid w:val="00FD5DDD"/>
    <w:rsid w:val="00FD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FBB88"/>
  <w15:docId w15:val="{5FF22B5E-AA03-499D-A923-FF949B0D9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A1F5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049AB"/>
    <w:pPr>
      <w:ind w:left="720"/>
      <w:contextualSpacing/>
    </w:pPr>
  </w:style>
  <w:style w:type="table" w:styleId="a5">
    <w:name w:val="Table Grid"/>
    <w:basedOn w:val="a1"/>
    <w:uiPriority w:val="39"/>
    <w:rsid w:val="002F6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65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65BDD"/>
    <w:rPr>
      <w:rFonts w:ascii="Segoe UI" w:hAnsi="Segoe UI" w:cs="Segoe UI"/>
      <w:sz w:val="18"/>
      <w:szCs w:val="18"/>
    </w:rPr>
  </w:style>
  <w:style w:type="paragraph" w:customStyle="1" w:styleId="a8">
    <w:name w:val="Знак Знак"/>
    <w:basedOn w:val="a"/>
    <w:rsid w:val="00C95CE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CA5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A5F16"/>
  </w:style>
  <w:style w:type="paragraph" w:styleId="ab">
    <w:name w:val="footer"/>
    <w:basedOn w:val="a"/>
    <w:link w:val="ac"/>
    <w:uiPriority w:val="99"/>
    <w:unhideWhenUsed/>
    <w:rsid w:val="00CA5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A5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CB5A6-6B5A-4EBF-B889-2694C06BB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6</Pages>
  <Words>1919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notebook66</dc:creator>
  <cp:keywords/>
  <dc:description/>
  <cp:lastModifiedBy>notebook66</cp:lastModifiedBy>
  <cp:revision>32</cp:revision>
  <cp:lastPrinted>2020-12-10T07:26:00Z</cp:lastPrinted>
  <dcterms:created xsi:type="dcterms:W3CDTF">2019-11-21T09:38:00Z</dcterms:created>
  <dcterms:modified xsi:type="dcterms:W3CDTF">2020-12-10T08:09:00Z</dcterms:modified>
</cp:coreProperties>
</file>