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D0" w:rsidRDefault="00FB6CD0" w:rsidP="00164760">
      <w:pPr>
        <w:jc w:val="center"/>
        <w:rPr>
          <w:rFonts w:ascii="Arial" w:eastAsia="Times New Roman" w:hAnsi="Arial" w:cs="Arial"/>
          <w:sz w:val="28"/>
          <w:szCs w:val="28"/>
        </w:rPr>
      </w:pPr>
      <w:bookmarkStart w:id="0" w:name="_GoBack"/>
      <w:bookmarkEnd w:id="0"/>
      <w:r>
        <w:rPr>
          <w:rFonts w:ascii="Arial" w:eastAsia="Times New Roman" w:hAnsi="Arial" w:cs="Arial"/>
          <w:noProof/>
          <w:sz w:val="28"/>
          <w:szCs w:val="28"/>
        </w:rPr>
        <w:drawing>
          <wp:inline distT="0" distB="0" distL="0" distR="0">
            <wp:extent cx="580390" cy="691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0390" cy="691515"/>
                    </a:xfrm>
                    <a:prstGeom prst="rect">
                      <a:avLst/>
                    </a:prstGeom>
                    <a:noFill/>
                    <a:ln w="9525">
                      <a:noFill/>
                      <a:miter lim="800000"/>
                      <a:headEnd/>
                      <a:tailEnd/>
                    </a:ln>
                  </pic:spPr>
                </pic:pic>
              </a:graphicData>
            </a:graphic>
          </wp:inline>
        </w:drawing>
      </w:r>
    </w:p>
    <w:p w:rsidR="00164760" w:rsidRDefault="00164760" w:rsidP="00164760">
      <w:pPr>
        <w:jc w:val="center"/>
        <w:rPr>
          <w:rFonts w:ascii="Times New Roman" w:eastAsia="Times New Roman" w:hAnsi="Times New Roman" w:cs="Calibri"/>
          <w:sz w:val="28"/>
          <w:szCs w:val="28"/>
        </w:rPr>
      </w:pPr>
      <w:r>
        <w:rPr>
          <w:rFonts w:ascii="Times New Roman" w:eastAsia="Times New Roman" w:hAnsi="Times New Roman"/>
          <w:sz w:val="28"/>
          <w:szCs w:val="28"/>
        </w:rPr>
        <w:t>Україна</w:t>
      </w:r>
    </w:p>
    <w:p w:rsidR="00164760" w:rsidRDefault="00164760" w:rsidP="00164760">
      <w:pPr>
        <w:jc w:val="center"/>
        <w:rPr>
          <w:rFonts w:ascii="Times New Roman" w:eastAsia="Times New Roman" w:hAnsi="Times New Roman"/>
          <w:b/>
          <w:bCs/>
          <w:sz w:val="28"/>
          <w:szCs w:val="28"/>
        </w:rPr>
      </w:pPr>
      <w:r>
        <w:rPr>
          <w:rFonts w:ascii="Times New Roman" w:eastAsia="Times New Roman" w:hAnsi="Times New Roman"/>
          <w:b/>
          <w:bCs/>
          <w:sz w:val="28"/>
          <w:szCs w:val="28"/>
        </w:rPr>
        <w:t>КОРОСТИШІВСЬКА МІСЬКА РАДА</w:t>
      </w:r>
    </w:p>
    <w:p w:rsidR="00164760" w:rsidRDefault="00164760" w:rsidP="00E24642">
      <w:pPr>
        <w:ind w:firstLine="0"/>
        <w:rPr>
          <w:rFonts w:ascii="Times New Roman" w:eastAsia="Times New Roman" w:hAnsi="Times New Roman"/>
          <w:b/>
          <w:bCs/>
          <w:sz w:val="28"/>
          <w:szCs w:val="28"/>
        </w:rPr>
      </w:pPr>
      <w:r>
        <w:rPr>
          <w:rFonts w:ascii="Times New Roman" w:eastAsia="Times New Roman" w:hAnsi="Times New Roman"/>
          <w:b/>
          <w:bCs/>
          <w:sz w:val="28"/>
          <w:szCs w:val="28"/>
        </w:rPr>
        <w:t>КОРОСТИШІВСЬКОГО РАЙОНУ ЖИТОМИРСЬКОЇ ОБЛАСТІ</w:t>
      </w:r>
    </w:p>
    <w:p w:rsidR="00164760" w:rsidRDefault="00164760" w:rsidP="00164760">
      <w:pPr>
        <w:jc w:val="center"/>
        <w:rPr>
          <w:rFonts w:ascii="Times New Roman" w:eastAsia="Times New Roman" w:hAnsi="Times New Roman"/>
          <w:b/>
        </w:rPr>
      </w:pPr>
      <w:r>
        <w:rPr>
          <w:rFonts w:ascii="Times New Roman" w:eastAsia="Times New Roman" w:hAnsi="Times New Roman"/>
          <w:b/>
        </w:rPr>
        <w:t>м. Коростишів</w:t>
      </w:r>
    </w:p>
    <w:p w:rsidR="00164760" w:rsidRDefault="00164760" w:rsidP="00164760">
      <w:pPr>
        <w:jc w:val="center"/>
        <w:rPr>
          <w:rFonts w:ascii="Times New Roman" w:eastAsia="Times New Roman" w:hAnsi="Times New Roman"/>
          <w:sz w:val="28"/>
          <w:szCs w:val="28"/>
        </w:rPr>
      </w:pPr>
    </w:p>
    <w:p w:rsidR="00164760" w:rsidRDefault="00164760" w:rsidP="00164760">
      <w:pPr>
        <w:jc w:val="center"/>
        <w:rPr>
          <w:rFonts w:ascii="Times New Roman" w:eastAsia="Times New Roman" w:hAnsi="Times New Roman"/>
          <w:b/>
          <w:sz w:val="32"/>
          <w:szCs w:val="32"/>
        </w:rPr>
      </w:pPr>
      <w:r>
        <w:rPr>
          <w:rFonts w:ascii="Times New Roman" w:eastAsia="Times New Roman" w:hAnsi="Times New Roman"/>
          <w:b/>
          <w:sz w:val="32"/>
          <w:szCs w:val="32"/>
        </w:rPr>
        <w:t>Р І Ш Е Н Н Я</w:t>
      </w:r>
    </w:p>
    <w:p w:rsidR="00164760" w:rsidRDefault="00164760" w:rsidP="00164760">
      <w:pPr>
        <w:jc w:val="center"/>
        <w:rPr>
          <w:rFonts w:ascii="Times New Roman" w:eastAsia="Calibri" w:hAnsi="Times New Roman"/>
          <w:b/>
          <w:bCs/>
          <w:sz w:val="28"/>
          <w:szCs w:val="28"/>
        </w:rPr>
      </w:pPr>
      <w:r>
        <w:rPr>
          <w:rFonts w:ascii="Times New Roman" w:hAnsi="Times New Roman"/>
          <w:b/>
          <w:bCs/>
          <w:sz w:val="28"/>
          <w:szCs w:val="28"/>
        </w:rPr>
        <w:t>Коростишівської міської ради</w:t>
      </w:r>
    </w:p>
    <w:p w:rsidR="00164760" w:rsidRDefault="00A56414" w:rsidP="00164760">
      <w:pPr>
        <w:jc w:val="center"/>
        <w:rPr>
          <w:rFonts w:ascii="Times New Roman" w:eastAsia="Times New Roman" w:hAnsi="Times New Roman"/>
          <w:sz w:val="28"/>
          <w:szCs w:val="28"/>
        </w:rPr>
      </w:pPr>
      <w:r>
        <w:rPr>
          <w:rFonts w:ascii="Times New Roman" w:eastAsia="Times New Roman" w:hAnsi="Times New Roman"/>
          <w:sz w:val="28"/>
          <w:szCs w:val="28"/>
          <w:lang w:val="uk-UA"/>
        </w:rPr>
        <w:t>П</w:t>
      </w:r>
      <w:r w:rsidR="00164760">
        <w:rPr>
          <w:rFonts w:ascii="Times New Roman" w:eastAsia="Times New Roman" w:hAnsi="Times New Roman"/>
          <w:sz w:val="28"/>
          <w:szCs w:val="28"/>
        </w:rPr>
        <w:t>’я</w:t>
      </w:r>
      <w:r w:rsidR="00E83BCF">
        <w:rPr>
          <w:rFonts w:ascii="Times New Roman" w:eastAsia="Times New Roman" w:hAnsi="Times New Roman"/>
          <w:sz w:val="28"/>
          <w:szCs w:val="28"/>
          <w:lang w:val="uk-UA"/>
        </w:rPr>
        <w:t>тдес</w:t>
      </w:r>
      <w:r w:rsidR="007B2842">
        <w:rPr>
          <w:rFonts w:ascii="Times New Roman" w:eastAsia="Times New Roman" w:hAnsi="Times New Roman"/>
          <w:sz w:val="28"/>
          <w:szCs w:val="28"/>
          <w:lang w:val="uk-UA"/>
        </w:rPr>
        <w:t>я</w:t>
      </w:r>
      <w:r w:rsidR="00164760">
        <w:rPr>
          <w:rFonts w:ascii="Times New Roman" w:eastAsia="Times New Roman" w:hAnsi="Times New Roman"/>
          <w:sz w:val="28"/>
          <w:szCs w:val="28"/>
        </w:rPr>
        <w:t>т</w:t>
      </w:r>
      <w:r w:rsidR="00983E1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сьома</w:t>
      </w:r>
      <w:r w:rsidR="00164760">
        <w:rPr>
          <w:rFonts w:ascii="Times New Roman" w:eastAsia="Times New Roman" w:hAnsi="Times New Roman"/>
          <w:sz w:val="28"/>
          <w:szCs w:val="28"/>
        </w:rPr>
        <w:t xml:space="preserve"> сесія сьомого скликання</w:t>
      </w:r>
    </w:p>
    <w:p w:rsidR="00164760" w:rsidRDefault="00164760" w:rsidP="00164760">
      <w:pPr>
        <w:pStyle w:val="1"/>
        <w:widowControl w:val="0"/>
        <w:shd w:val="clear" w:color="auto" w:fill="FFFFFF"/>
        <w:rPr>
          <w:rFonts w:eastAsia="Times New Roman"/>
          <w:sz w:val="28"/>
          <w:szCs w:val="28"/>
          <w:lang w:val="uk-UA"/>
        </w:rPr>
      </w:pPr>
    </w:p>
    <w:p w:rsidR="00CF2F7D" w:rsidRDefault="00CF2F7D" w:rsidP="00F41C90">
      <w:pPr>
        <w:pStyle w:val="1"/>
        <w:widowControl w:val="0"/>
        <w:shd w:val="clear" w:color="auto" w:fill="FFFFFF"/>
        <w:ind w:firstLine="0"/>
        <w:rPr>
          <w:rFonts w:eastAsia="Times New Roman"/>
          <w:sz w:val="28"/>
          <w:szCs w:val="28"/>
          <w:lang w:val="uk-UA"/>
        </w:rPr>
      </w:pPr>
    </w:p>
    <w:p w:rsidR="00F41C90" w:rsidRDefault="00D017F2" w:rsidP="002C7290">
      <w:pPr>
        <w:pStyle w:val="1"/>
        <w:widowControl w:val="0"/>
        <w:shd w:val="clear" w:color="auto" w:fill="FFFFFF"/>
        <w:ind w:firstLine="0"/>
        <w:rPr>
          <w:rFonts w:eastAsia="Times New Roman"/>
          <w:sz w:val="28"/>
          <w:szCs w:val="28"/>
          <w:lang w:val="uk-UA"/>
        </w:rPr>
      </w:pPr>
      <w:r>
        <w:rPr>
          <w:rFonts w:eastAsia="Times New Roman"/>
          <w:sz w:val="28"/>
          <w:szCs w:val="28"/>
          <w:lang w:val="uk-UA"/>
        </w:rPr>
        <w:t>____________</w:t>
      </w:r>
      <w:r w:rsidR="00E83BCF" w:rsidRPr="00E83BCF">
        <w:rPr>
          <w:rFonts w:eastAsia="Times New Roman"/>
          <w:sz w:val="28"/>
          <w:szCs w:val="28"/>
          <w:lang w:val="uk-UA"/>
        </w:rPr>
        <w:tab/>
      </w:r>
      <w:r w:rsidR="00F41C90">
        <w:rPr>
          <w:rFonts w:eastAsia="Times New Roman"/>
          <w:sz w:val="28"/>
          <w:szCs w:val="28"/>
          <w:lang w:val="uk-UA"/>
        </w:rPr>
        <w:t xml:space="preserve">                                                                        №___________</w:t>
      </w:r>
    </w:p>
    <w:p w:rsidR="00F41C90" w:rsidRDefault="00F41C90" w:rsidP="002C7290">
      <w:pPr>
        <w:pStyle w:val="1"/>
        <w:widowControl w:val="0"/>
        <w:shd w:val="clear" w:color="auto" w:fill="FFFFFF"/>
        <w:ind w:firstLine="0"/>
        <w:rPr>
          <w:rFonts w:eastAsia="Times New Roman"/>
          <w:sz w:val="28"/>
          <w:szCs w:val="28"/>
          <w:lang w:val="uk-UA"/>
        </w:rPr>
      </w:pPr>
    </w:p>
    <w:p w:rsidR="00F41C90" w:rsidRPr="00E24642" w:rsidRDefault="00F41C90" w:rsidP="00DD05F4">
      <w:pPr>
        <w:pStyle w:val="1"/>
        <w:widowControl w:val="0"/>
        <w:shd w:val="clear" w:color="auto" w:fill="FFFFFF"/>
        <w:ind w:firstLine="0"/>
        <w:rPr>
          <w:rFonts w:eastAsia="Times New Roman"/>
          <w:sz w:val="26"/>
          <w:szCs w:val="26"/>
          <w:lang w:val="uk-UA"/>
        </w:rPr>
      </w:pPr>
      <w:r w:rsidRPr="00E24642">
        <w:rPr>
          <w:rFonts w:eastAsia="Times New Roman"/>
          <w:sz w:val="26"/>
          <w:szCs w:val="26"/>
          <w:lang w:val="uk-UA"/>
        </w:rPr>
        <w:t xml:space="preserve">Про Програму </w:t>
      </w:r>
      <w:r w:rsidR="00DD05F4" w:rsidRPr="00E24642">
        <w:rPr>
          <w:rFonts w:eastAsia="Times New Roman"/>
          <w:sz w:val="26"/>
          <w:szCs w:val="26"/>
          <w:lang w:val="uk-UA"/>
        </w:rPr>
        <w:t>поводження</w:t>
      </w:r>
    </w:p>
    <w:p w:rsidR="00DD05F4" w:rsidRPr="00E24642" w:rsidRDefault="00235ED2" w:rsidP="00DD05F4">
      <w:pPr>
        <w:pStyle w:val="1"/>
        <w:widowControl w:val="0"/>
        <w:shd w:val="clear" w:color="auto" w:fill="FFFFFF"/>
        <w:ind w:firstLine="0"/>
        <w:rPr>
          <w:rFonts w:eastAsia="Times New Roman"/>
          <w:sz w:val="26"/>
          <w:szCs w:val="26"/>
          <w:lang w:val="uk-UA"/>
        </w:rPr>
      </w:pPr>
      <w:r w:rsidRPr="00E24642">
        <w:rPr>
          <w:rFonts w:eastAsia="Times New Roman"/>
          <w:sz w:val="26"/>
          <w:szCs w:val="26"/>
          <w:lang w:val="uk-UA"/>
        </w:rPr>
        <w:t>з</w:t>
      </w:r>
      <w:r w:rsidR="00DD05F4" w:rsidRPr="00E24642">
        <w:rPr>
          <w:rFonts w:eastAsia="Times New Roman"/>
          <w:sz w:val="26"/>
          <w:szCs w:val="26"/>
          <w:lang w:val="uk-UA"/>
        </w:rPr>
        <w:t xml:space="preserve"> твердими побутовими відходами</w:t>
      </w:r>
    </w:p>
    <w:p w:rsidR="00DD05F4" w:rsidRPr="00E24642" w:rsidRDefault="00235ED2" w:rsidP="00DD05F4">
      <w:pPr>
        <w:pStyle w:val="1"/>
        <w:widowControl w:val="0"/>
        <w:shd w:val="clear" w:color="auto" w:fill="FFFFFF"/>
        <w:ind w:firstLine="0"/>
        <w:rPr>
          <w:rFonts w:eastAsia="Times New Roman"/>
          <w:sz w:val="26"/>
          <w:szCs w:val="26"/>
          <w:lang w:val="uk-UA"/>
        </w:rPr>
      </w:pPr>
      <w:r w:rsidRPr="00E24642">
        <w:rPr>
          <w:rFonts w:eastAsia="Times New Roman"/>
          <w:sz w:val="26"/>
          <w:szCs w:val="26"/>
          <w:lang w:val="uk-UA"/>
        </w:rPr>
        <w:t>н</w:t>
      </w:r>
      <w:r w:rsidR="00DD05F4" w:rsidRPr="00E24642">
        <w:rPr>
          <w:rFonts w:eastAsia="Times New Roman"/>
          <w:sz w:val="26"/>
          <w:szCs w:val="26"/>
          <w:lang w:val="uk-UA"/>
        </w:rPr>
        <w:t>а території населених пунктів</w:t>
      </w:r>
    </w:p>
    <w:p w:rsidR="00DD05F4" w:rsidRPr="00E24642" w:rsidRDefault="00DD05F4" w:rsidP="00DD05F4">
      <w:pPr>
        <w:pStyle w:val="1"/>
        <w:widowControl w:val="0"/>
        <w:shd w:val="clear" w:color="auto" w:fill="FFFFFF"/>
        <w:ind w:firstLine="0"/>
        <w:rPr>
          <w:rFonts w:eastAsia="Times New Roman"/>
          <w:sz w:val="26"/>
          <w:szCs w:val="26"/>
          <w:lang w:val="uk-UA"/>
        </w:rPr>
      </w:pPr>
      <w:r w:rsidRPr="00E24642">
        <w:rPr>
          <w:rFonts w:eastAsia="Times New Roman"/>
          <w:sz w:val="26"/>
          <w:szCs w:val="26"/>
          <w:lang w:val="uk-UA"/>
        </w:rPr>
        <w:t>Коростишівської міської ради</w:t>
      </w:r>
    </w:p>
    <w:p w:rsidR="00DD05F4" w:rsidRPr="00E24642" w:rsidRDefault="00235ED2" w:rsidP="00DD05F4">
      <w:pPr>
        <w:pStyle w:val="1"/>
        <w:widowControl w:val="0"/>
        <w:shd w:val="clear" w:color="auto" w:fill="FFFFFF"/>
        <w:ind w:firstLine="0"/>
        <w:rPr>
          <w:rFonts w:eastAsia="Times New Roman"/>
          <w:sz w:val="26"/>
          <w:szCs w:val="26"/>
          <w:lang w:val="uk-UA"/>
        </w:rPr>
      </w:pPr>
      <w:r w:rsidRPr="00E24642">
        <w:rPr>
          <w:rFonts w:eastAsia="Times New Roman"/>
          <w:sz w:val="26"/>
          <w:szCs w:val="26"/>
          <w:lang w:val="uk-UA"/>
        </w:rPr>
        <w:t>н</w:t>
      </w:r>
      <w:r w:rsidR="00DD05F4" w:rsidRPr="00E24642">
        <w:rPr>
          <w:rFonts w:eastAsia="Times New Roman"/>
          <w:sz w:val="26"/>
          <w:szCs w:val="26"/>
          <w:lang w:val="uk-UA"/>
        </w:rPr>
        <w:t>а 2018-2022 роки</w:t>
      </w:r>
    </w:p>
    <w:p w:rsidR="00CF2F7D" w:rsidRPr="00E24642" w:rsidRDefault="00E83BCF" w:rsidP="002C7290">
      <w:pPr>
        <w:pStyle w:val="1"/>
        <w:widowControl w:val="0"/>
        <w:shd w:val="clear" w:color="auto" w:fill="FFFFFF"/>
        <w:ind w:firstLine="0"/>
        <w:rPr>
          <w:rFonts w:eastAsia="Times New Roman"/>
          <w:sz w:val="26"/>
          <w:szCs w:val="26"/>
          <w:lang w:val="uk-UA"/>
        </w:rPr>
      </w:pPr>
      <w:r w:rsidRPr="00E24642">
        <w:rPr>
          <w:rFonts w:eastAsia="Times New Roman"/>
          <w:sz w:val="26"/>
          <w:szCs w:val="26"/>
          <w:lang w:val="uk-UA"/>
        </w:rPr>
        <w:tab/>
      </w:r>
      <w:r w:rsidR="00164760" w:rsidRPr="00E24642">
        <w:rPr>
          <w:rFonts w:eastAsia="Times New Roman"/>
          <w:sz w:val="26"/>
          <w:szCs w:val="26"/>
          <w:lang w:val="uk-UA"/>
        </w:rPr>
        <w:tab/>
      </w:r>
      <w:r w:rsidR="00164760" w:rsidRPr="00E24642">
        <w:rPr>
          <w:rFonts w:eastAsia="Times New Roman"/>
          <w:sz w:val="26"/>
          <w:szCs w:val="26"/>
          <w:lang w:val="uk-UA"/>
        </w:rPr>
        <w:tab/>
      </w:r>
      <w:r w:rsidR="00164760" w:rsidRPr="00E24642">
        <w:rPr>
          <w:rFonts w:eastAsia="Times New Roman"/>
          <w:sz w:val="26"/>
          <w:szCs w:val="26"/>
          <w:lang w:val="uk-UA"/>
        </w:rPr>
        <w:tab/>
      </w:r>
      <w:r w:rsidR="00164760" w:rsidRPr="00E24642">
        <w:rPr>
          <w:rFonts w:eastAsia="Times New Roman"/>
          <w:sz w:val="26"/>
          <w:szCs w:val="26"/>
          <w:lang w:val="uk-UA"/>
        </w:rPr>
        <w:tab/>
      </w:r>
    </w:p>
    <w:p w:rsidR="003768E3" w:rsidRPr="00E24642" w:rsidRDefault="00DD05F4" w:rsidP="003768E3">
      <w:pPr>
        <w:ind w:firstLine="0"/>
        <w:jc w:val="both"/>
        <w:rPr>
          <w:rFonts w:ascii="Times New Roman" w:eastAsia="Times New Roman" w:hAnsi="Times New Roman" w:cs="Times New Roman"/>
          <w:sz w:val="26"/>
          <w:szCs w:val="26"/>
          <w:lang w:val="uk-UA" w:eastAsia="uk-UA"/>
        </w:rPr>
      </w:pPr>
      <w:r w:rsidRPr="00E24642">
        <w:rPr>
          <w:rFonts w:ascii="Times New Roman" w:eastAsia="Times New Roman" w:hAnsi="Times New Roman" w:cs="Times New Roman"/>
          <w:color w:val="000000"/>
          <w:sz w:val="26"/>
          <w:szCs w:val="26"/>
          <w:lang w:val="uk-UA" w:eastAsia="uk-UA"/>
        </w:rPr>
        <w:t>Відповідно до рішення виконавчого комітету Коростишівської міської ради від 27 березня 2018 року «Про забезпечення збирання, транспортування, утилізації та знешкодження побутових відходів на території населених пунктів Коростишівської міської ради», п.п.6, 7 ст.30 Закону України «Про місцеве самоврядування», Закону України «Про відходи», інших нормативно-правових актів, що регулюють відносини у сфері поводження з твердими побутовими відходами та з метою розв’язанням проблем у даній сфері  на території населених пунктів Коростишівської міської ради (об’єднаної територіальної громади), враховуючи рекомендації постійної комісії з питань</w:t>
      </w:r>
      <w:r w:rsidR="00983E1C">
        <w:rPr>
          <w:rFonts w:ascii="Times New Roman" w:eastAsia="Times New Roman" w:hAnsi="Times New Roman" w:cs="Times New Roman"/>
          <w:color w:val="000000"/>
          <w:sz w:val="26"/>
          <w:szCs w:val="26"/>
          <w:lang w:val="uk-UA" w:eastAsia="uk-UA"/>
        </w:rPr>
        <w:t xml:space="preserve"> </w:t>
      </w:r>
      <w:r w:rsidRPr="00E24642">
        <w:rPr>
          <w:rFonts w:ascii="Times New Roman" w:eastAsia="Times New Roman" w:hAnsi="Times New Roman" w:cs="Times New Roman"/>
          <w:color w:val="000000"/>
          <w:sz w:val="26"/>
          <w:szCs w:val="26"/>
          <w:lang w:val="uk-UA" w:eastAsia="uk-UA"/>
        </w:rPr>
        <w:t xml:space="preserve">бюджету та комунальної власності, керуючись п.п. 22 п.1 ст. 26 </w:t>
      </w:r>
      <w:r w:rsidR="003768E3" w:rsidRPr="00E24642">
        <w:rPr>
          <w:rFonts w:ascii="Times New Roman" w:eastAsia="Times New Roman" w:hAnsi="Times New Roman" w:cs="Times New Roman"/>
          <w:sz w:val="26"/>
          <w:szCs w:val="26"/>
          <w:lang w:val="uk-UA" w:eastAsia="uk-UA"/>
        </w:rPr>
        <w:t>Закону України «Про місцеве самоврядування в Україні»,  міська  рада </w:t>
      </w:r>
    </w:p>
    <w:p w:rsidR="003768E3" w:rsidRPr="00E24642" w:rsidRDefault="003768E3" w:rsidP="003768E3">
      <w:pPr>
        <w:ind w:firstLine="0"/>
        <w:jc w:val="both"/>
        <w:rPr>
          <w:rFonts w:ascii="Times New Roman" w:eastAsia="Times New Roman" w:hAnsi="Times New Roman" w:cs="Times New Roman"/>
          <w:b/>
          <w:sz w:val="26"/>
          <w:szCs w:val="26"/>
          <w:lang w:val="uk-UA" w:eastAsia="uk-UA"/>
        </w:rPr>
      </w:pPr>
    </w:p>
    <w:p w:rsidR="003768E3" w:rsidRPr="00E24642" w:rsidRDefault="003768E3" w:rsidP="003768E3">
      <w:pPr>
        <w:ind w:firstLine="0"/>
        <w:jc w:val="both"/>
        <w:rPr>
          <w:rFonts w:ascii="Times New Roman" w:eastAsia="Times New Roman" w:hAnsi="Times New Roman" w:cs="Times New Roman"/>
          <w:b/>
          <w:sz w:val="26"/>
          <w:szCs w:val="26"/>
          <w:lang w:val="uk-UA" w:eastAsia="uk-UA"/>
        </w:rPr>
      </w:pPr>
      <w:r w:rsidRPr="00E24642">
        <w:rPr>
          <w:rFonts w:ascii="Times New Roman" w:eastAsia="Times New Roman" w:hAnsi="Times New Roman" w:cs="Times New Roman"/>
          <w:b/>
          <w:sz w:val="26"/>
          <w:szCs w:val="26"/>
          <w:lang w:val="uk-UA" w:eastAsia="uk-UA"/>
        </w:rPr>
        <w:t>ВИРІШИЛА:</w:t>
      </w:r>
    </w:p>
    <w:p w:rsidR="003768E3" w:rsidRPr="00E24642" w:rsidRDefault="003768E3" w:rsidP="003768E3">
      <w:pPr>
        <w:ind w:firstLine="0"/>
        <w:rPr>
          <w:rFonts w:ascii="Times New Roman" w:eastAsia="Times New Roman" w:hAnsi="Times New Roman" w:cs="Times New Roman"/>
          <w:i/>
          <w:sz w:val="26"/>
          <w:szCs w:val="26"/>
          <w:lang w:val="uk-UA" w:eastAsia="uk-UA"/>
        </w:rPr>
      </w:pPr>
      <w:r w:rsidRPr="00E24642">
        <w:rPr>
          <w:rFonts w:ascii="Times New Roman" w:eastAsia="Times New Roman" w:hAnsi="Times New Roman" w:cs="Times New Roman"/>
          <w:sz w:val="26"/>
          <w:szCs w:val="26"/>
          <w:lang w:val="uk-UA" w:eastAsia="uk-UA"/>
        </w:rPr>
        <w:t xml:space="preserve">         1. Затвердити Програму </w:t>
      </w:r>
      <w:r w:rsidR="00773573" w:rsidRPr="00E24642">
        <w:rPr>
          <w:rFonts w:ascii="Times New Roman" w:eastAsia="Times New Roman" w:hAnsi="Times New Roman" w:cs="Times New Roman"/>
          <w:sz w:val="26"/>
          <w:szCs w:val="26"/>
          <w:lang w:val="uk-UA" w:eastAsia="uk-UA"/>
        </w:rPr>
        <w:t xml:space="preserve">поводження з твердими побутовими відходами на території </w:t>
      </w:r>
      <w:r w:rsidRPr="00E24642">
        <w:rPr>
          <w:rFonts w:ascii="Times New Roman" w:eastAsia="Times New Roman" w:hAnsi="Times New Roman" w:cs="Times New Roman"/>
          <w:bCs/>
          <w:sz w:val="26"/>
          <w:szCs w:val="26"/>
          <w:lang w:val="uk-UA" w:eastAsia="uk-UA"/>
        </w:rPr>
        <w:t>населених пунктів Коростишівської міської ради на 2018-2022 роки (додається).</w:t>
      </w:r>
    </w:p>
    <w:p w:rsidR="003768E3" w:rsidRPr="00E24642" w:rsidRDefault="003768E3" w:rsidP="003768E3">
      <w:pPr>
        <w:ind w:firstLine="0"/>
        <w:jc w:val="both"/>
        <w:rPr>
          <w:rFonts w:ascii="Times New Roman" w:eastAsia="Times New Roman" w:hAnsi="Times New Roman" w:cs="Times New Roman"/>
          <w:spacing w:val="-2"/>
          <w:sz w:val="26"/>
          <w:szCs w:val="26"/>
          <w:lang w:val="uk-UA" w:eastAsia="uk-UA"/>
        </w:rPr>
      </w:pPr>
      <w:r w:rsidRPr="00E24642">
        <w:rPr>
          <w:rFonts w:ascii="Times New Roman" w:eastAsia="Times New Roman" w:hAnsi="Times New Roman" w:cs="Times New Roman"/>
          <w:sz w:val="26"/>
          <w:szCs w:val="26"/>
          <w:lang w:val="uk-UA" w:eastAsia="uk-UA"/>
        </w:rPr>
        <w:t xml:space="preserve">        2. </w:t>
      </w:r>
      <w:r w:rsidR="00773573" w:rsidRPr="00E24642">
        <w:rPr>
          <w:rFonts w:ascii="Times New Roman" w:eastAsia="Times New Roman" w:hAnsi="Times New Roman" w:cs="Times New Roman"/>
          <w:sz w:val="26"/>
          <w:szCs w:val="26"/>
          <w:lang w:val="uk-UA" w:eastAsia="uk-UA"/>
        </w:rPr>
        <w:t>Ф</w:t>
      </w:r>
      <w:r w:rsidRPr="00E24642">
        <w:rPr>
          <w:rFonts w:ascii="Times New Roman" w:eastAsia="Times New Roman" w:hAnsi="Times New Roman" w:cs="Times New Roman"/>
          <w:spacing w:val="-2"/>
          <w:sz w:val="26"/>
          <w:szCs w:val="26"/>
          <w:lang w:val="uk-UA" w:eastAsia="uk-UA"/>
        </w:rPr>
        <w:t>інансово</w:t>
      </w:r>
      <w:r w:rsidR="00773573" w:rsidRPr="00E24642">
        <w:rPr>
          <w:rFonts w:ascii="Times New Roman" w:eastAsia="Times New Roman" w:hAnsi="Times New Roman" w:cs="Times New Roman"/>
          <w:spacing w:val="-2"/>
          <w:sz w:val="26"/>
          <w:szCs w:val="26"/>
          <w:lang w:val="uk-UA" w:eastAsia="uk-UA"/>
        </w:rPr>
        <w:t>му управлінню</w:t>
      </w:r>
      <w:r w:rsidR="00983E1C">
        <w:rPr>
          <w:rFonts w:ascii="Times New Roman" w:eastAsia="Times New Roman" w:hAnsi="Times New Roman" w:cs="Times New Roman"/>
          <w:spacing w:val="-2"/>
          <w:sz w:val="26"/>
          <w:szCs w:val="26"/>
          <w:lang w:val="uk-UA" w:eastAsia="uk-UA"/>
        </w:rPr>
        <w:t xml:space="preserve"> </w:t>
      </w:r>
      <w:r w:rsidR="00773573" w:rsidRPr="00E24642">
        <w:rPr>
          <w:rFonts w:ascii="Times New Roman" w:eastAsia="Times New Roman" w:hAnsi="Times New Roman" w:cs="Times New Roman"/>
          <w:spacing w:val="-2"/>
          <w:sz w:val="26"/>
          <w:szCs w:val="26"/>
          <w:lang w:val="uk-UA" w:eastAsia="uk-UA"/>
        </w:rPr>
        <w:t xml:space="preserve">Коростишівської </w:t>
      </w:r>
      <w:r w:rsidRPr="00E24642">
        <w:rPr>
          <w:rFonts w:ascii="Times New Roman" w:eastAsia="Times New Roman" w:hAnsi="Times New Roman" w:cs="Times New Roman"/>
          <w:spacing w:val="-2"/>
          <w:sz w:val="26"/>
          <w:szCs w:val="26"/>
          <w:lang w:val="uk-UA" w:eastAsia="uk-UA"/>
        </w:rPr>
        <w:t>міської ради (Якименку А.О.) при формуванні міського бюджету та внесені змін до бюджету передбачити кошти на виконання заходів Програми.</w:t>
      </w:r>
    </w:p>
    <w:p w:rsidR="00164760" w:rsidRPr="00E24642" w:rsidRDefault="0037247A" w:rsidP="00F55D91">
      <w:pPr>
        <w:jc w:val="both"/>
        <w:rPr>
          <w:rFonts w:ascii="Times New Roman" w:eastAsia="Arial Unicode MS" w:hAnsi="Times New Roman" w:cs="Times New Roman"/>
          <w:sz w:val="26"/>
          <w:szCs w:val="26"/>
          <w:u w:color="000000"/>
          <w:lang w:val="uk-UA"/>
        </w:rPr>
      </w:pPr>
      <w:r w:rsidRPr="00E24642">
        <w:rPr>
          <w:rFonts w:ascii="Times New Roman" w:eastAsia="Arial Unicode MS" w:hAnsi="Times New Roman" w:cs="Times New Roman"/>
          <w:sz w:val="26"/>
          <w:szCs w:val="26"/>
          <w:u w:color="000000"/>
          <w:lang w:val="uk-UA"/>
        </w:rPr>
        <w:t>3</w:t>
      </w:r>
      <w:r w:rsidR="00164760" w:rsidRPr="00E24642">
        <w:rPr>
          <w:rFonts w:ascii="Times New Roman" w:eastAsia="Arial Unicode MS" w:hAnsi="Times New Roman" w:cs="Times New Roman"/>
          <w:sz w:val="26"/>
          <w:szCs w:val="26"/>
          <w:u w:color="000000"/>
          <w:lang w:val="uk-UA"/>
        </w:rPr>
        <w:t xml:space="preserve">. Контроль за виконання даного рішення покласти </w:t>
      </w:r>
      <w:r w:rsidR="00BD1CF9" w:rsidRPr="00E24642">
        <w:rPr>
          <w:rFonts w:ascii="Times New Roman" w:eastAsia="Arial Unicode MS" w:hAnsi="Times New Roman" w:cs="Times New Roman"/>
          <w:sz w:val="26"/>
          <w:szCs w:val="26"/>
          <w:u w:color="000000"/>
          <w:lang w:val="uk-UA"/>
        </w:rPr>
        <w:t xml:space="preserve">на постійну комісію </w:t>
      </w:r>
      <w:r w:rsidR="00BD1CF9" w:rsidRPr="00E24642">
        <w:rPr>
          <w:rFonts w:ascii="Times New Roman" w:eastAsia="Times New Roman" w:hAnsi="Times New Roman" w:cs="Times New Roman"/>
          <w:sz w:val="26"/>
          <w:szCs w:val="26"/>
          <w:bdr w:val="none" w:sz="0" w:space="0" w:color="auto" w:frame="1"/>
          <w:lang w:val="uk-UA"/>
        </w:rPr>
        <w:t>з питань</w:t>
      </w:r>
      <w:r w:rsidR="00983E1C">
        <w:rPr>
          <w:rFonts w:ascii="Times New Roman" w:eastAsia="Times New Roman" w:hAnsi="Times New Roman" w:cs="Times New Roman"/>
          <w:sz w:val="26"/>
          <w:szCs w:val="26"/>
          <w:bdr w:val="none" w:sz="0" w:space="0" w:color="auto" w:frame="1"/>
          <w:lang w:val="uk-UA"/>
        </w:rPr>
        <w:t xml:space="preserve"> </w:t>
      </w:r>
      <w:r w:rsidR="00BA642B" w:rsidRPr="00E24642">
        <w:rPr>
          <w:rFonts w:ascii="Times New Roman" w:hAnsi="Times New Roman" w:cs="Times New Roman"/>
          <w:sz w:val="26"/>
          <w:szCs w:val="26"/>
          <w:lang w:val="uk-UA"/>
        </w:rPr>
        <w:t xml:space="preserve">соціально-економічного розвитку населених пунктів Коростишівської об’єднаної територіальної громади, інвестиційної та підприємницької діяльності та заступника </w:t>
      </w:r>
      <w:r w:rsidR="00D017F2" w:rsidRPr="00E24642">
        <w:rPr>
          <w:rFonts w:ascii="Times New Roman" w:hAnsi="Times New Roman" w:cs="Times New Roman"/>
          <w:sz w:val="26"/>
          <w:szCs w:val="26"/>
          <w:lang w:val="uk-UA"/>
        </w:rPr>
        <w:t>міського голови</w:t>
      </w:r>
      <w:r w:rsidR="00983E1C">
        <w:rPr>
          <w:rFonts w:ascii="Times New Roman" w:hAnsi="Times New Roman" w:cs="Times New Roman"/>
          <w:sz w:val="26"/>
          <w:szCs w:val="26"/>
          <w:lang w:val="uk-UA"/>
        </w:rPr>
        <w:t xml:space="preserve"> </w:t>
      </w:r>
      <w:r w:rsidR="00F5315D">
        <w:rPr>
          <w:rFonts w:ascii="Times New Roman" w:hAnsi="Times New Roman" w:cs="Times New Roman"/>
          <w:sz w:val="26"/>
          <w:szCs w:val="26"/>
          <w:lang w:val="uk-UA"/>
        </w:rPr>
        <w:t xml:space="preserve">згідно розподілу обов’язків. </w:t>
      </w:r>
    </w:p>
    <w:p w:rsidR="00164760" w:rsidRPr="00E24642" w:rsidRDefault="00164760" w:rsidP="00E22B73">
      <w:pPr>
        <w:pStyle w:val="10"/>
        <w:widowControl w:val="0"/>
        <w:shd w:val="clear" w:color="auto" w:fill="FFFFFF"/>
        <w:rPr>
          <w:rFonts w:eastAsia="Arial Unicode MS"/>
          <w:color w:val="auto"/>
          <w:sz w:val="26"/>
          <w:szCs w:val="26"/>
          <w:lang w:val="uk-UA"/>
        </w:rPr>
      </w:pPr>
    </w:p>
    <w:p w:rsidR="00164760" w:rsidRPr="00E24642" w:rsidRDefault="00164760" w:rsidP="00E22B73">
      <w:pPr>
        <w:pStyle w:val="10"/>
        <w:widowControl w:val="0"/>
        <w:shd w:val="clear" w:color="auto" w:fill="FFFFFF"/>
        <w:rPr>
          <w:rFonts w:eastAsia="Arial Unicode MS"/>
          <w:color w:val="auto"/>
          <w:sz w:val="26"/>
          <w:szCs w:val="26"/>
          <w:lang w:val="uk-UA"/>
        </w:rPr>
      </w:pPr>
    </w:p>
    <w:p w:rsidR="00F55D91" w:rsidRPr="00E24642" w:rsidRDefault="00F55D91" w:rsidP="00E22B73">
      <w:pPr>
        <w:pStyle w:val="10"/>
        <w:widowControl w:val="0"/>
        <w:shd w:val="clear" w:color="auto" w:fill="FFFFFF"/>
        <w:rPr>
          <w:rFonts w:eastAsia="Arial Unicode MS"/>
          <w:color w:val="auto"/>
          <w:sz w:val="26"/>
          <w:szCs w:val="26"/>
          <w:lang w:val="uk-UA"/>
        </w:rPr>
      </w:pPr>
    </w:p>
    <w:p w:rsidR="00164760" w:rsidRPr="00E24642" w:rsidRDefault="00BA642B" w:rsidP="002C7290">
      <w:pPr>
        <w:pStyle w:val="10"/>
        <w:widowControl w:val="0"/>
        <w:shd w:val="clear" w:color="auto" w:fill="FFFFFF"/>
        <w:ind w:firstLine="0"/>
        <w:rPr>
          <w:rFonts w:eastAsia="Arial"/>
          <w:bCs/>
          <w:color w:val="auto"/>
          <w:sz w:val="26"/>
          <w:szCs w:val="26"/>
          <w:lang w:val="uk-UA"/>
        </w:rPr>
      </w:pPr>
      <w:r w:rsidRPr="00E24642">
        <w:rPr>
          <w:rFonts w:eastAsia="Arial"/>
          <w:bCs/>
          <w:color w:val="auto"/>
          <w:sz w:val="26"/>
          <w:szCs w:val="26"/>
          <w:lang w:val="uk-UA"/>
        </w:rPr>
        <w:t xml:space="preserve">Міський голова </w:t>
      </w:r>
      <w:r w:rsidRPr="00E24642">
        <w:rPr>
          <w:rFonts w:eastAsia="Arial"/>
          <w:bCs/>
          <w:color w:val="auto"/>
          <w:sz w:val="26"/>
          <w:szCs w:val="26"/>
          <w:lang w:val="uk-UA"/>
        </w:rPr>
        <w:tab/>
      </w:r>
      <w:r w:rsidRPr="00E24642">
        <w:rPr>
          <w:rFonts w:eastAsia="Arial"/>
          <w:bCs/>
          <w:color w:val="auto"/>
          <w:sz w:val="26"/>
          <w:szCs w:val="26"/>
          <w:lang w:val="uk-UA"/>
        </w:rPr>
        <w:tab/>
      </w:r>
      <w:r w:rsidRPr="00E24642">
        <w:rPr>
          <w:rFonts w:eastAsia="Arial"/>
          <w:bCs/>
          <w:color w:val="auto"/>
          <w:sz w:val="26"/>
          <w:szCs w:val="26"/>
          <w:lang w:val="uk-UA"/>
        </w:rPr>
        <w:tab/>
      </w:r>
      <w:r w:rsidRPr="00E24642">
        <w:rPr>
          <w:rFonts w:eastAsia="Arial"/>
          <w:bCs/>
          <w:color w:val="auto"/>
          <w:sz w:val="26"/>
          <w:szCs w:val="26"/>
          <w:lang w:val="uk-UA"/>
        </w:rPr>
        <w:tab/>
      </w:r>
      <w:r w:rsidRPr="00E24642">
        <w:rPr>
          <w:rFonts w:eastAsia="Arial"/>
          <w:bCs/>
          <w:color w:val="auto"/>
          <w:sz w:val="26"/>
          <w:szCs w:val="26"/>
          <w:lang w:val="uk-UA"/>
        </w:rPr>
        <w:tab/>
      </w:r>
      <w:r w:rsidRPr="00E24642">
        <w:rPr>
          <w:rFonts w:eastAsia="Arial"/>
          <w:bCs/>
          <w:color w:val="auto"/>
          <w:sz w:val="26"/>
          <w:szCs w:val="26"/>
          <w:lang w:val="uk-UA"/>
        </w:rPr>
        <w:tab/>
        <w:t xml:space="preserve">                       </w:t>
      </w:r>
      <w:r w:rsidR="00983E1C">
        <w:rPr>
          <w:rFonts w:eastAsia="Arial"/>
          <w:bCs/>
          <w:color w:val="auto"/>
          <w:sz w:val="26"/>
          <w:szCs w:val="26"/>
          <w:lang w:val="uk-UA"/>
        </w:rPr>
        <w:t xml:space="preserve">       </w:t>
      </w:r>
      <w:r w:rsidRPr="00E24642">
        <w:rPr>
          <w:rFonts w:eastAsia="Arial"/>
          <w:bCs/>
          <w:color w:val="auto"/>
          <w:sz w:val="26"/>
          <w:szCs w:val="26"/>
          <w:lang w:val="uk-UA"/>
        </w:rPr>
        <w:t xml:space="preserve"> І.М.</w:t>
      </w:r>
      <w:r w:rsidR="00983E1C">
        <w:rPr>
          <w:rFonts w:eastAsia="Arial"/>
          <w:bCs/>
          <w:color w:val="auto"/>
          <w:sz w:val="26"/>
          <w:szCs w:val="26"/>
          <w:lang w:val="uk-UA"/>
        </w:rPr>
        <w:t xml:space="preserve"> </w:t>
      </w:r>
      <w:r w:rsidRPr="00E24642">
        <w:rPr>
          <w:rFonts w:eastAsia="Arial"/>
          <w:bCs/>
          <w:color w:val="auto"/>
          <w:sz w:val="26"/>
          <w:szCs w:val="26"/>
          <w:lang w:val="uk-UA"/>
        </w:rPr>
        <w:t>Кохан</w:t>
      </w:r>
    </w:p>
    <w:p w:rsidR="00255362" w:rsidRPr="00E24642" w:rsidRDefault="00255362" w:rsidP="002C7290">
      <w:pPr>
        <w:pStyle w:val="10"/>
        <w:widowControl w:val="0"/>
        <w:shd w:val="clear" w:color="auto" w:fill="FFFFFF"/>
        <w:ind w:firstLine="0"/>
        <w:rPr>
          <w:rFonts w:eastAsia="Arial"/>
          <w:bCs/>
          <w:color w:val="auto"/>
          <w:sz w:val="26"/>
          <w:szCs w:val="26"/>
          <w:lang w:val="uk-UA"/>
        </w:rPr>
      </w:pPr>
    </w:p>
    <w:p w:rsidR="00255362" w:rsidRPr="00E24642" w:rsidRDefault="00255362" w:rsidP="002C7290">
      <w:pPr>
        <w:pStyle w:val="10"/>
        <w:widowControl w:val="0"/>
        <w:shd w:val="clear" w:color="auto" w:fill="FFFFFF"/>
        <w:ind w:firstLine="0"/>
        <w:rPr>
          <w:rFonts w:eastAsia="Arial"/>
          <w:bCs/>
          <w:color w:val="auto"/>
          <w:sz w:val="26"/>
          <w:szCs w:val="26"/>
          <w:lang w:val="uk-UA"/>
        </w:rPr>
      </w:pPr>
    </w:p>
    <w:p w:rsidR="00255362" w:rsidRPr="00E24642" w:rsidRDefault="00255362" w:rsidP="002C7290">
      <w:pPr>
        <w:pStyle w:val="10"/>
        <w:widowControl w:val="0"/>
        <w:shd w:val="clear" w:color="auto" w:fill="FFFFFF"/>
        <w:ind w:firstLine="0"/>
        <w:rPr>
          <w:rFonts w:eastAsia="Arial"/>
          <w:bCs/>
          <w:color w:val="auto"/>
          <w:sz w:val="26"/>
          <w:szCs w:val="26"/>
          <w:lang w:val="uk-UA"/>
        </w:rPr>
      </w:pPr>
    </w:p>
    <w:p w:rsidR="00255362" w:rsidRPr="00E24642" w:rsidRDefault="00255362" w:rsidP="002C7290">
      <w:pPr>
        <w:pStyle w:val="10"/>
        <w:widowControl w:val="0"/>
        <w:shd w:val="clear" w:color="auto" w:fill="FFFFFF"/>
        <w:ind w:firstLine="0"/>
        <w:rPr>
          <w:rFonts w:eastAsia="Arial"/>
          <w:bCs/>
          <w:color w:val="auto"/>
          <w:sz w:val="26"/>
          <w:szCs w:val="26"/>
          <w:lang w:val="uk-UA"/>
        </w:rPr>
      </w:pPr>
    </w:p>
    <w:p w:rsidR="00DB5AB1" w:rsidRPr="00DB5AB1" w:rsidRDefault="00DB5AB1" w:rsidP="00DB5AB1">
      <w:pPr>
        <w:spacing w:line="425" w:lineRule="auto"/>
        <w:ind w:right="9574" w:firstLine="0"/>
        <w:rPr>
          <w:rFonts w:ascii="Calibri" w:eastAsia="Calibri" w:hAnsi="Calibri" w:cs="Times New Roman"/>
          <w:lang w:val="uk-UA" w:eastAsia="en-US"/>
        </w:rPr>
      </w:pPr>
    </w:p>
    <w:p w:rsidR="00DB5AB1" w:rsidRPr="00DB5AB1" w:rsidRDefault="00DB5AB1" w:rsidP="00DB5AB1">
      <w:pPr>
        <w:spacing w:line="259" w:lineRule="auto"/>
        <w:ind w:firstLine="0"/>
        <w:jc w:val="center"/>
        <w:rPr>
          <w:rFonts w:ascii="Calibri" w:eastAsia="Calibri" w:hAnsi="Calibri" w:cs="Times New Roman"/>
          <w:lang w:val="uk-UA" w:eastAsia="en-US"/>
        </w:rPr>
      </w:pPr>
      <w:r w:rsidRPr="00DB5AB1">
        <w:rPr>
          <w:rFonts w:ascii="Times New Roman" w:eastAsia="Times New Roman" w:hAnsi="Times New Roman" w:cs="Times New Roman"/>
          <w:noProof/>
          <w:color w:val="000000"/>
          <w:sz w:val="24"/>
          <w:szCs w:val="24"/>
        </w:rPr>
        <w:drawing>
          <wp:inline distT="0" distB="0" distL="0" distR="0">
            <wp:extent cx="3181985" cy="2028620"/>
            <wp:effectExtent l="0" t="0" r="0" b="0"/>
            <wp:docPr id="2" name="Рисунок 2" descr="ÐÐ°ÑÑÐ¸Ð½ÐºÐ¸ Ð¿Ð¾ Ð·Ð°Ð¿ÑÐ¾ÑÑ Ð³ÐµÑÐ± Ð¼ÑÑÑÐ° ÐºÐ¾ÑÐ¾ÑÑÐ¸ÑÐµÐ²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³ÐµÑÐ± Ð¼ÑÑÑÐ° ÐºÐ¾ÑÐ¾ÑÑÐ¸ÑÐµÐ²Ð°"/>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90951" cy="2034336"/>
                    </a:xfrm>
                    <a:prstGeom prst="rect">
                      <a:avLst/>
                    </a:prstGeom>
                    <a:noFill/>
                    <a:ln>
                      <a:noFill/>
                    </a:ln>
                  </pic:spPr>
                </pic:pic>
              </a:graphicData>
            </a:graphic>
          </wp:inline>
        </w:drawing>
      </w:r>
    </w:p>
    <w:p w:rsidR="00DB5AB1" w:rsidRPr="00DB5AB1" w:rsidRDefault="00DB5AB1" w:rsidP="00DB5AB1">
      <w:pPr>
        <w:spacing w:line="259" w:lineRule="auto"/>
        <w:ind w:left="10" w:right="136" w:hanging="10"/>
        <w:jc w:val="center"/>
        <w:rPr>
          <w:rFonts w:ascii="Calibri" w:eastAsia="Calibri" w:hAnsi="Calibri" w:cs="Times New Roman"/>
          <w:b/>
          <w:sz w:val="32"/>
          <w:lang w:val="uk-UA" w:eastAsia="en-US"/>
        </w:rPr>
      </w:pPr>
    </w:p>
    <w:p w:rsidR="00DB5AB1" w:rsidRPr="00DB5AB1" w:rsidRDefault="00DB5AB1" w:rsidP="00DB5AB1">
      <w:pPr>
        <w:spacing w:after="183" w:line="259" w:lineRule="auto"/>
        <w:ind w:left="10" w:right="136" w:hanging="10"/>
        <w:jc w:val="center"/>
        <w:rPr>
          <w:rFonts w:ascii="Times New Roman" w:eastAsia="Calibri" w:hAnsi="Times New Roman" w:cs="Times New Roman"/>
          <w:sz w:val="28"/>
          <w:szCs w:val="28"/>
          <w:lang w:val="uk-UA" w:eastAsia="en-US"/>
        </w:rPr>
      </w:pPr>
      <w:r w:rsidRPr="00DB5AB1">
        <w:rPr>
          <w:rFonts w:ascii="Times New Roman" w:eastAsia="Calibri" w:hAnsi="Times New Roman" w:cs="Times New Roman"/>
          <w:b/>
          <w:sz w:val="28"/>
          <w:szCs w:val="28"/>
          <w:lang w:val="uk-UA" w:eastAsia="en-US"/>
        </w:rPr>
        <w:t xml:space="preserve">ПРОГРАМА   </w:t>
      </w:r>
    </w:p>
    <w:p w:rsidR="00DB5AB1" w:rsidRPr="00DB5AB1" w:rsidRDefault="00DB5AB1" w:rsidP="00DB5AB1">
      <w:pPr>
        <w:spacing w:after="183" w:line="259" w:lineRule="auto"/>
        <w:ind w:left="10" w:right="150" w:hanging="10"/>
        <w:jc w:val="center"/>
        <w:rPr>
          <w:rFonts w:ascii="Times New Roman" w:eastAsia="Calibri" w:hAnsi="Times New Roman" w:cs="Times New Roman"/>
          <w:sz w:val="28"/>
          <w:szCs w:val="28"/>
          <w:lang w:val="uk-UA" w:eastAsia="en-US"/>
        </w:rPr>
      </w:pPr>
      <w:r w:rsidRPr="00DB5AB1">
        <w:rPr>
          <w:rFonts w:ascii="Times New Roman" w:eastAsia="Calibri" w:hAnsi="Times New Roman" w:cs="Times New Roman"/>
          <w:b/>
          <w:sz w:val="28"/>
          <w:szCs w:val="28"/>
          <w:lang w:val="uk-UA" w:eastAsia="en-US"/>
        </w:rPr>
        <w:t xml:space="preserve">поводження з твердими побутовими відходами на території населених пунктів Коростишівської міської ради  </w:t>
      </w:r>
    </w:p>
    <w:p w:rsidR="00DB5AB1" w:rsidRPr="00DB5AB1" w:rsidRDefault="00DB5AB1" w:rsidP="00DB5AB1">
      <w:pPr>
        <w:spacing w:after="288" w:line="259" w:lineRule="auto"/>
        <w:ind w:left="10" w:right="140" w:hanging="10"/>
        <w:jc w:val="center"/>
        <w:rPr>
          <w:rFonts w:ascii="Times New Roman" w:eastAsia="Calibri" w:hAnsi="Times New Roman" w:cs="Times New Roman"/>
          <w:sz w:val="28"/>
          <w:szCs w:val="28"/>
          <w:lang w:val="uk-UA" w:eastAsia="en-US"/>
        </w:rPr>
      </w:pPr>
      <w:r w:rsidRPr="00DB5AB1">
        <w:rPr>
          <w:rFonts w:ascii="Times New Roman" w:eastAsia="Calibri" w:hAnsi="Times New Roman" w:cs="Times New Roman"/>
          <w:b/>
          <w:sz w:val="28"/>
          <w:szCs w:val="28"/>
          <w:lang w:val="uk-UA" w:eastAsia="en-US"/>
        </w:rPr>
        <w:t xml:space="preserve">на 2018-2022 роки </w:t>
      </w:r>
    </w:p>
    <w:p w:rsidR="00DB5AB1" w:rsidRPr="00DB5AB1" w:rsidRDefault="00DB5AB1" w:rsidP="00DB5AB1">
      <w:pPr>
        <w:spacing w:after="183" w:line="259" w:lineRule="auto"/>
        <w:ind w:left="10" w:right="138" w:hanging="10"/>
        <w:jc w:val="center"/>
        <w:rPr>
          <w:rFonts w:ascii="Times New Roman" w:eastAsia="Calibri" w:hAnsi="Times New Roman" w:cs="Times New Roman"/>
          <w:sz w:val="28"/>
          <w:szCs w:val="28"/>
          <w:lang w:val="uk-UA" w:eastAsia="en-US"/>
        </w:rPr>
      </w:pPr>
    </w:p>
    <w:p w:rsidR="00DB5AB1" w:rsidRPr="00DB5AB1" w:rsidRDefault="00DB5AB1" w:rsidP="00DB5AB1">
      <w:pPr>
        <w:spacing w:after="2" w:line="423" w:lineRule="auto"/>
        <w:ind w:left="4749" w:right="4825" w:firstLine="0"/>
        <w:jc w:val="center"/>
        <w:rPr>
          <w:rFonts w:ascii="Times New Roman" w:eastAsia="Calibri" w:hAnsi="Times New Roman" w:cs="Times New Roman"/>
          <w:sz w:val="28"/>
          <w:szCs w:val="28"/>
          <w:lang w:val="uk-UA" w:eastAsia="en-US"/>
        </w:rPr>
      </w:pPr>
    </w:p>
    <w:p w:rsidR="00DB5AB1" w:rsidRPr="00DB5AB1" w:rsidRDefault="00DB5AB1" w:rsidP="00DB5AB1">
      <w:pPr>
        <w:spacing w:after="223" w:line="259" w:lineRule="auto"/>
        <w:ind w:right="76" w:firstLine="0"/>
        <w:jc w:val="center"/>
        <w:rPr>
          <w:rFonts w:ascii="Times New Roman" w:eastAsia="Calibri" w:hAnsi="Times New Roman" w:cs="Times New Roman"/>
          <w:b/>
          <w:sz w:val="28"/>
          <w:szCs w:val="28"/>
          <w:lang w:val="uk-UA" w:eastAsia="en-US"/>
        </w:rPr>
      </w:pPr>
    </w:p>
    <w:p w:rsidR="00DB5AB1" w:rsidRPr="00DB5AB1" w:rsidRDefault="00DB5AB1" w:rsidP="00DB5AB1">
      <w:pPr>
        <w:spacing w:after="223" w:line="259" w:lineRule="auto"/>
        <w:ind w:right="76" w:firstLine="0"/>
        <w:jc w:val="center"/>
        <w:rPr>
          <w:rFonts w:ascii="Times New Roman" w:eastAsia="Calibri" w:hAnsi="Times New Roman" w:cs="Times New Roman"/>
          <w:b/>
          <w:sz w:val="28"/>
          <w:szCs w:val="28"/>
          <w:lang w:val="uk-UA" w:eastAsia="en-US"/>
        </w:rPr>
      </w:pPr>
    </w:p>
    <w:p w:rsidR="00DB5AB1" w:rsidRPr="00DB5AB1" w:rsidRDefault="00DB5AB1" w:rsidP="00DB5AB1">
      <w:pPr>
        <w:spacing w:after="223" w:line="259" w:lineRule="auto"/>
        <w:ind w:right="76" w:firstLine="0"/>
        <w:jc w:val="center"/>
        <w:rPr>
          <w:rFonts w:ascii="Times New Roman" w:eastAsia="Calibri" w:hAnsi="Times New Roman" w:cs="Times New Roman"/>
          <w:b/>
          <w:sz w:val="28"/>
          <w:szCs w:val="28"/>
          <w:lang w:val="uk-UA" w:eastAsia="en-US"/>
        </w:rPr>
      </w:pPr>
    </w:p>
    <w:p w:rsidR="00DB5AB1" w:rsidRPr="00DB5AB1" w:rsidRDefault="00DB5AB1" w:rsidP="00DB5AB1">
      <w:pPr>
        <w:spacing w:after="223" w:line="259" w:lineRule="auto"/>
        <w:ind w:right="76" w:firstLine="0"/>
        <w:jc w:val="center"/>
        <w:rPr>
          <w:rFonts w:ascii="Times New Roman" w:eastAsia="Calibri" w:hAnsi="Times New Roman" w:cs="Times New Roman"/>
          <w:b/>
          <w:sz w:val="28"/>
          <w:szCs w:val="28"/>
          <w:lang w:val="uk-UA" w:eastAsia="en-US"/>
        </w:rPr>
      </w:pPr>
    </w:p>
    <w:p w:rsidR="00DB5AB1" w:rsidRPr="00DB5AB1" w:rsidRDefault="00DB5AB1" w:rsidP="00DB5AB1">
      <w:pPr>
        <w:spacing w:after="223" w:line="259" w:lineRule="auto"/>
        <w:ind w:right="76" w:firstLine="0"/>
        <w:jc w:val="center"/>
        <w:rPr>
          <w:rFonts w:ascii="Times New Roman" w:eastAsia="Calibri" w:hAnsi="Times New Roman" w:cs="Times New Roman"/>
          <w:b/>
          <w:sz w:val="28"/>
          <w:szCs w:val="28"/>
          <w:lang w:val="uk-UA" w:eastAsia="en-US"/>
        </w:rPr>
      </w:pPr>
    </w:p>
    <w:p w:rsidR="00DB5AB1" w:rsidRPr="00DB5AB1" w:rsidRDefault="00DB5AB1" w:rsidP="00DB5AB1">
      <w:pPr>
        <w:spacing w:after="223" w:line="259" w:lineRule="auto"/>
        <w:ind w:right="76" w:firstLine="0"/>
        <w:jc w:val="center"/>
        <w:rPr>
          <w:rFonts w:ascii="Times New Roman" w:eastAsia="Calibri" w:hAnsi="Times New Roman" w:cs="Times New Roman"/>
          <w:b/>
          <w:sz w:val="28"/>
          <w:szCs w:val="28"/>
          <w:lang w:val="uk-UA" w:eastAsia="en-US"/>
        </w:rPr>
      </w:pPr>
    </w:p>
    <w:p w:rsidR="00DB5AB1" w:rsidRPr="00DB5AB1" w:rsidRDefault="00DB5AB1" w:rsidP="00DB5AB1">
      <w:pPr>
        <w:spacing w:after="223" w:line="259" w:lineRule="auto"/>
        <w:ind w:right="76" w:firstLine="0"/>
        <w:jc w:val="center"/>
        <w:rPr>
          <w:rFonts w:ascii="Times New Roman" w:eastAsia="Calibri" w:hAnsi="Times New Roman" w:cs="Times New Roman"/>
          <w:b/>
          <w:sz w:val="28"/>
          <w:szCs w:val="28"/>
          <w:lang w:val="uk-UA" w:eastAsia="en-US"/>
        </w:rPr>
      </w:pPr>
    </w:p>
    <w:p w:rsidR="00DB5AB1" w:rsidRPr="00DB5AB1" w:rsidRDefault="00DB5AB1" w:rsidP="00DB5AB1">
      <w:pPr>
        <w:spacing w:after="223" w:line="259" w:lineRule="auto"/>
        <w:ind w:right="76" w:firstLine="0"/>
        <w:jc w:val="center"/>
        <w:rPr>
          <w:rFonts w:ascii="Times New Roman" w:eastAsia="Calibri" w:hAnsi="Times New Roman" w:cs="Times New Roman"/>
          <w:b/>
          <w:sz w:val="28"/>
          <w:szCs w:val="28"/>
          <w:lang w:val="uk-UA" w:eastAsia="en-US"/>
        </w:rPr>
      </w:pPr>
    </w:p>
    <w:p w:rsidR="00DB5AB1" w:rsidRPr="00DB5AB1" w:rsidRDefault="00DB5AB1" w:rsidP="00DB5AB1">
      <w:pPr>
        <w:spacing w:after="223" w:line="259" w:lineRule="auto"/>
        <w:ind w:right="76" w:firstLine="0"/>
        <w:jc w:val="center"/>
        <w:rPr>
          <w:rFonts w:ascii="Times New Roman" w:eastAsia="Calibri" w:hAnsi="Times New Roman" w:cs="Times New Roman"/>
          <w:sz w:val="28"/>
          <w:szCs w:val="28"/>
          <w:lang w:val="uk-UA" w:eastAsia="en-US"/>
        </w:rPr>
      </w:pPr>
    </w:p>
    <w:p w:rsidR="00DB5AB1" w:rsidRPr="00DB5AB1" w:rsidRDefault="00DB5AB1" w:rsidP="00DB5AB1">
      <w:pPr>
        <w:spacing w:line="425" w:lineRule="auto"/>
        <w:ind w:right="9574" w:firstLine="0"/>
        <w:rPr>
          <w:rFonts w:ascii="Times New Roman" w:eastAsia="Calibri" w:hAnsi="Times New Roman" w:cs="Times New Roman"/>
          <w:sz w:val="28"/>
          <w:szCs w:val="28"/>
          <w:lang w:val="uk-UA" w:eastAsia="en-US"/>
        </w:rPr>
      </w:pPr>
    </w:p>
    <w:p w:rsidR="00DB5AB1" w:rsidRPr="00DB5AB1" w:rsidRDefault="00DB5AB1" w:rsidP="00DB5AB1">
      <w:pPr>
        <w:spacing w:after="223" w:line="259" w:lineRule="auto"/>
        <w:ind w:left="10" w:right="150" w:hanging="10"/>
        <w:jc w:val="center"/>
        <w:rPr>
          <w:rFonts w:ascii="Times New Roman" w:eastAsia="Calibri" w:hAnsi="Times New Roman" w:cs="Times New Roman"/>
          <w:sz w:val="28"/>
          <w:szCs w:val="28"/>
          <w:lang w:val="uk-UA" w:eastAsia="en-US"/>
        </w:rPr>
      </w:pPr>
      <w:r w:rsidRPr="00DB5AB1">
        <w:rPr>
          <w:rFonts w:ascii="Times New Roman" w:eastAsia="Calibri" w:hAnsi="Times New Roman" w:cs="Times New Roman"/>
          <w:b/>
          <w:sz w:val="28"/>
          <w:szCs w:val="28"/>
          <w:lang w:val="uk-UA" w:eastAsia="en-US"/>
        </w:rPr>
        <w:t>м. Коростишів</w:t>
      </w:r>
    </w:p>
    <w:p w:rsidR="00DB5AB1" w:rsidRPr="00DB5AB1" w:rsidRDefault="00DB5AB1" w:rsidP="00DB5AB1">
      <w:pPr>
        <w:spacing w:after="223" w:line="259" w:lineRule="auto"/>
        <w:ind w:left="10" w:right="146" w:hanging="10"/>
        <w:jc w:val="center"/>
        <w:rPr>
          <w:rFonts w:ascii="Times New Roman" w:eastAsia="Calibri" w:hAnsi="Times New Roman" w:cs="Times New Roman"/>
          <w:sz w:val="28"/>
          <w:szCs w:val="28"/>
          <w:lang w:val="uk-UA" w:eastAsia="en-US"/>
        </w:rPr>
      </w:pPr>
      <w:r w:rsidRPr="00DB5AB1">
        <w:rPr>
          <w:rFonts w:ascii="Times New Roman" w:eastAsia="Calibri" w:hAnsi="Times New Roman" w:cs="Times New Roman"/>
          <w:b/>
          <w:sz w:val="28"/>
          <w:szCs w:val="28"/>
          <w:lang w:val="uk-UA" w:eastAsia="en-US"/>
        </w:rPr>
        <w:t>2018</w:t>
      </w:r>
    </w:p>
    <w:p w:rsidR="00DB5AB1" w:rsidRPr="00DB5AB1" w:rsidRDefault="00DB5AB1" w:rsidP="00DB5AB1">
      <w:pPr>
        <w:spacing w:after="160" w:line="259" w:lineRule="auto"/>
        <w:ind w:firstLine="0"/>
        <w:rPr>
          <w:rFonts w:ascii="Times New Roman" w:eastAsia="Calibri" w:hAnsi="Times New Roman" w:cs="Times New Roman"/>
          <w:sz w:val="26"/>
          <w:szCs w:val="26"/>
          <w:lang w:val="uk-UA" w:eastAsia="en-US"/>
        </w:rPr>
      </w:pPr>
      <w:r w:rsidRPr="00DB5AB1">
        <w:rPr>
          <w:rFonts w:ascii="Arial" w:eastAsia="Times New Roman" w:hAnsi="Arial" w:cs="Arial"/>
          <w:color w:val="333333"/>
          <w:sz w:val="21"/>
          <w:szCs w:val="21"/>
          <w:lang w:val="uk-UA" w:eastAsia="uk-UA"/>
        </w:rPr>
        <w:br w:type="page"/>
      </w:r>
      <w:r w:rsidRPr="00DB5AB1">
        <w:rPr>
          <w:rFonts w:ascii="Times New Roman" w:eastAsia="Calibri" w:hAnsi="Times New Roman" w:cs="Times New Roman"/>
          <w:b/>
          <w:sz w:val="26"/>
          <w:szCs w:val="26"/>
          <w:lang w:val="uk-UA" w:eastAsia="en-US"/>
        </w:rPr>
        <w:lastRenderedPageBreak/>
        <w:t xml:space="preserve">ЗМІСТ </w:t>
      </w:r>
    </w:p>
    <w:p w:rsidR="00DB5AB1" w:rsidRPr="00CA5EFE" w:rsidRDefault="00DB5AB1" w:rsidP="00DB5AB1">
      <w:pPr>
        <w:tabs>
          <w:tab w:val="center" w:pos="8953"/>
        </w:tabs>
        <w:spacing w:after="160" w:line="259" w:lineRule="auto"/>
        <w:ind w:firstLine="0"/>
        <w:rPr>
          <w:rFonts w:ascii="Times New Roman" w:eastAsia="Calibri" w:hAnsi="Times New Roman" w:cs="Times New Roman"/>
          <w:sz w:val="26"/>
          <w:szCs w:val="26"/>
          <w:lang w:val="uk-UA" w:eastAsia="en-US"/>
        </w:rPr>
      </w:pPr>
      <w:r w:rsidRPr="00DB5AB1">
        <w:rPr>
          <w:rFonts w:ascii="Times New Roman" w:eastAsia="Calibri" w:hAnsi="Times New Roman" w:cs="Times New Roman"/>
          <w:sz w:val="26"/>
          <w:szCs w:val="26"/>
          <w:lang w:val="uk-UA" w:eastAsia="en-US"/>
        </w:rPr>
        <w:t xml:space="preserve">Паспорт. . . . . . . . . . . . . . . . . . . . . . . . . . . . . . . . . . . . . . . . . . . . . . . . . . .. . . . . . . . </w:t>
      </w:r>
      <w:r w:rsidR="00CA5EFE">
        <w:rPr>
          <w:rFonts w:ascii="Times New Roman" w:eastAsia="Calibri" w:hAnsi="Times New Roman" w:cs="Times New Roman"/>
          <w:b/>
          <w:sz w:val="26"/>
          <w:szCs w:val="26"/>
          <w:lang w:val="uk-UA" w:eastAsia="en-US"/>
        </w:rPr>
        <w:t>. . .</w:t>
      </w:r>
      <w:r w:rsidR="00CA5EFE" w:rsidRPr="00CA5EFE">
        <w:rPr>
          <w:rFonts w:ascii="Times New Roman" w:eastAsia="Calibri" w:hAnsi="Times New Roman" w:cs="Times New Roman"/>
          <w:sz w:val="26"/>
          <w:szCs w:val="26"/>
          <w:lang w:val="uk-UA" w:eastAsia="en-US"/>
        </w:rPr>
        <w:t>4</w:t>
      </w:r>
    </w:p>
    <w:p w:rsidR="00DB5AB1" w:rsidRPr="00DB5AB1" w:rsidRDefault="00DB5AB1" w:rsidP="00DB5AB1">
      <w:pPr>
        <w:tabs>
          <w:tab w:val="center" w:pos="8953"/>
        </w:tabs>
        <w:spacing w:after="160" w:line="259" w:lineRule="auto"/>
        <w:ind w:left="284" w:hanging="284"/>
        <w:rPr>
          <w:rFonts w:ascii="Times New Roman" w:eastAsia="Calibri" w:hAnsi="Times New Roman" w:cs="Times New Roman"/>
          <w:sz w:val="26"/>
          <w:szCs w:val="26"/>
          <w:lang w:val="uk-UA" w:eastAsia="en-US"/>
        </w:rPr>
      </w:pPr>
      <w:r w:rsidRPr="00DB5AB1">
        <w:rPr>
          <w:rFonts w:ascii="Times New Roman" w:eastAsia="Calibri" w:hAnsi="Times New Roman" w:cs="Times New Roman"/>
          <w:sz w:val="26"/>
          <w:szCs w:val="26"/>
          <w:lang w:val="uk-UA" w:eastAsia="en-US"/>
        </w:rPr>
        <w:t xml:space="preserve">1. Сучасний стан сфери поводження з твердими побутовими відходами . . . . . . . </w:t>
      </w:r>
      <w:r w:rsidR="00CA5EFE">
        <w:rPr>
          <w:rFonts w:ascii="Times New Roman" w:eastAsia="Calibri" w:hAnsi="Times New Roman" w:cs="Times New Roman"/>
          <w:sz w:val="26"/>
          <w:szCs w:val="26"/>
          <w:lang w:val="uk-UA" w:eastAsia="en-US"/>
        </w:rPr>
        <w:t>5</w:t>
      </w:r>
    </w:p>
    <w:p w:rsidR="00DB5AB1" w:rsidRPr="00DB5AB1" w:rsidRDefault="00DB5AB1" w:rsidP="00DB5AB1">
      <w:pPr>
        <w:numPr>
          <w:ilvl w:val="0"/>
          <w:numId w:val="10"/>
        </w:numPr>
        <w:spacing w:after="160" w:line="259" w:lineRule="auto"/>
        <w:ind w:left="284" w:hanging="284"/>
        <w:contextualSpacing/>
        <w:rPr>
          <w:rFonts w:ascii="Times New Roman" w:eastAsia="Calibri" w:hAnsi="Times New Roman" w:cs="Times New Roman"/>
          <w:sz w:val="26"/>
          <w:szCs w:val="26"/>
          <w:lang w:val="uk-UA" w:eastAsia="en-US"/>
        </w:rPr>
      </w:pPr>
      <w:r w:rsidRPr="00DB5AB1">
        <w:rPr>
          <w:rFonts w:ascii="Times New Roman" w:eastAsia="Calibri" w:hAnsi="Times New Roman" w:cs="Times New Roman"/>
          <w:sz w:val="26"/>
          <w:szCs w:val="26"/>
          <w:lang w:val="uk-UA" w:eastAsia="en-US"/>
        </w:rPr>
        <w:t xml:space="preserve">Мета  та  завдання . . . . . . . . . . . . . . . . . . . . . . . . </w:t>
      </w:r>
      <w:r w:rsidR="00CA5EFE">
        <w:rPr>
          <w:rFonts w:ascii="Times New Roman" w:eastAsia="Calibri" w:hAnsi="Times New Roman" w:cs="Times New Roman"/>
          <w:sz w:val="26"/>
          <w:szCs w:val="26"/>
          <w:lang w:val="uk-UA" w:eastAsia="en-US"/>
        </w:rPr>
        <w:t>. . . . . . . . . . . . . . .  . . . . . . . . . . 6</w:t>
      </w:r>
    </w:p>
    <w:p w:rsidR="00DB5AB1" w:rsidRPr="00DB5AB1" w:rsidRDefault="00DB5AB1" w:rsidP="00DB5AB1">
      <w:pPr>
        <w:numPr>
          <w:ilvl w:val="0"/>
          <w:numId w:val="10"/>
        </w:numPr>
        <w:spacing w:after="160" w:line="259" w:lineRule="auto"/>
        <w:ind w:left="284" w:hanging="284"/>
        <w:contextualSpacing/>
        <w:rPr>
          <w:rFonts w:ascii="Times New Roman" w:eastAsia="Calibri" w:hAnsi="Times New Roman" w:cs="Times New Roman"/>
          <w:sz w:val="26"/>
          <w:szCs w:val="26"/>
          <w:lang w:val="uk-UA" w:eastAsia="en-US"/>
        </w:rPr>
      </w:pPr>
      <w:r w:rsidRPr="00DB5AB1">
        <w:rPr>
          <w:rFonts w:ascii="Times New Roman" w:eastAsia="Calibri" w:hAnsi="Times New Roman" w:cs="Times New Roman"/>
          <w:sz w:val="26"/>
          <w:szCs w:val="26"/>
          <w:lang w:val="uk-UA" w:eastAsia="en-US"/>
        </w:rPr>
        <w:t>Основні напрями розв’язання завдань. . . . . . . . . . . . . . . . . . . . . . . . . . . . . . . . . .</w:t>
      </w:r>
      <w:r w:rsidR="00CA5EFE">
        <w:rPr>
          <w:rFonts w:ascii="Times New Roman" w:eastAsia="Calibri" w:hAnsi="Times New Roman" w:cs="Times New Roman"/>
          <w:sz w:val="26"/>
          <w:szCs w:val="26"/>
          <w:lang w:val="uk-UA" w:eastAsia="en-US"/>
        </w:rPr>
        <w:t xml:space="preserve"> 7</w:t>
      </w:r>
    </w:p>
    <w:p w:rsidR="00DB5AB1" w:rsidRPr="00DB5AB1" w:rsidRDefault="00DB5AB1" w:rsidP="00DB5AB1">
      <w:pPr>
        <w:numPr>
          <w:ilvl w:val="0"/>
          <w:numId w:val="10"/>
        </w:numPr>
        <w:spacing w:after="160" w:line="259" w:lineRule="auto"/>
        <w:ind w:left="284" w:hanging="284"/>
        <w:contextualSpacing/>
        <w:rPr>
          <w:rFonts w:ascii="Times New Roman" w:eastAsia="Calibri" w:hAnsi="Times New Roman" w:cs="Times New Roman"/>
          <w:sz w:val="26"/>
          <w:szCs w:val="26"/>
          <w:lang w:val="uk-UA" w:eastAsia="en-US"/>
        </w:rPr>
      </w:pPr>
      <w:r w:rsidRPr="00DB5AB1">
        <w:rPr>
          <w:rFonts w:ascii="Times New Roman" w:eastAsia="Calibri" w:hAnsi="Times New Roman" w:cs="Times New Roman"/>
          <w:sz w:val="26"/>
          <w:szCs w:val="26"/>
          <w:lang w:val="uk-UA" w:eastAsia="en-US"/>
        </w:rPr>
        <w:t xml:space="preserve">Механізм забезпечення програми . . . . . . . . . . . . . . . . . . . . . . . . . . . . . . . . . .   </w:t>
      </w:r>
      <w:r w:rsidR="00CA5EFE">
        <w:rPr>
          <w:rFonts w:ascii="Times New Roman" w:eastAsia="Calibri" w:hAnsi="Times New Roman" w:cs="Times New Roman"/>
          <w:sz w:val="26"/>
          <w:szCs w:val="26"/>
          <w:lang w:val="uk-UA" w:eastAsia="en-US"/>
        </w:rPr>
        <w:t>. . 8</w:t>
      </w:r>
    </w:p>
    <w:p w:rsidR="00DB5AB1" w:rsidRPr="00DB5AB1" w:rsidRDefault="00DB5AB1" w:rsidP="00DB5AB1">
      <w:pPr>
        <w:numPr>
          <w:ilvl w:val="0"/>
          <w:numId w:val="10"/>
        </w:numPr>
        <w:spacing w:after="160" w:line="259" w:lineRule="auto"/>
        <w:ind w:left="284" w:hanging="284"/>
        <w:rPr>
          <w:rFonts w:ascii="Times New Roman" w:eastAsia="Calibri" w:hAnsi="Times New Roman" w:cs="Times New Roman"/>
          <w:sz w:val="26"/>
          <w:szCs w:val="26"/>
          <w:lang w:val="uk-UA" w:eastAsia="en-US"/>
        </w:rPr>
      </w:pPr>
      <w:r w:rsidRPr="00DB5AB1">
        <w:rPr>
          <w:rFonts w:ascii="Times New Roman" w:eastAsia="Calibri" w:hAnsi="Times New Roman" w:cs="Times New Roman"/>
          <w:sz w:val="26"/>
          <w:szCs w:val="26"/>
          <w:lang w:val="uk-UA" w:eastAsia="en-US"/>
        </w:rPr>
        <w:t xml:space="preserve">Очікувані результати  . . . . . . . . . . . . . . . . . . . . . . . . . . . . . . . . . . . . . . . . . . . .  </w:t>
      </w:r>
      <w:r w:rsidR="00CA5EFE">
        <w:rPr>
          <w:rFonts w:ascii="Times New Roman" w:eastAsia="Calibri" w:hAnsi="Times New Roman" w:cs="Times New Roman"/>
          <w:sz w:val="26"/>
          <w:szCs w:val="26"/>
          <w:lang w:val="uk-UA" w:eastAsia="en-US"/>
        </w:rPr>
        <w:t>. . .8</w:t>
      </w:r>
    </w:p>
    <w:p w:rsidR="00DB5AB1" w:rsidRPr="00DB5AB1" w:rsidRDefault="00DB5AB1" w:rsidP="00DB5AB1">
      <w:pPr>
        <w:spacing w:after="160" w:line="259" w:lineRule="auto"/>
        <w:ind w:left="284" w:hanging="284"/>
        <w:rPr>
          <w:rFonts w:ascii="Times New Roman" w:eastAsia="Calibri" w:hAnsi="Times New Roman" w:cs="Times New Roman"/>
          <w:sz w:val="26"/>
          <w:szCs w:val="26"/>
          <w:lang w:val="uk-UA" w:eastAsia="en-US"/>
        </w:rPr>
      </w:pPr>
      <w:r w:rsidRPr="00DB5AB1">
        <w:rPr>
          <w:rFonts w:ascii="Times New Roman" w:eastAsia="Calibri" w:hAnsi="Times New Roman" w:cs="Times New Roman"/>
          <w:b/>
          <w:sz w:val="26"/>
          <w:szCs w:val="26"/>
          <w:lang w:val="uk-UA" w:eastAsia="en-US"/>
        </w:rPr>
        <w:t>Додатки:</w:t>
      </w:r>
      <w:r w:rsidRPr="00DB5AB1">
        <w:rPr>
          <w:rFonts w:ascii="Times New Roman" w:eastAsia="Calibri" w:hAnsi="Times New Roman" w:cs="Times New Roman"/>
          <w:sz w:val="26"/>
          <w:szCs w:val="26"/>
          <w:lang w:val="uk-UA" w:eastAsia="en-US"/>
        </w:rPr>
        <w:tab/>
      </w:r>
    </w:p>
    <w:p w:rsidR="00DB5AB1" w:rsidRPr="00DB5AB1" w:rsidRDefault="00DB5AB1" w:rsidP="00DB5AB1">
      <w:pPr>
        <w:tabs>
          <w:tab w:val="center" w:pos="8903"/>
        </w:tabs>
        <w:spacing w:after="160" w:line="259" w:lineRule="auto"/>
        <w:ind w:firstLine="0"/>
        <w:rPr>
          <w:rFonts w:ascii="Arial" w:eastAsia="Times New Roman" w:hAnsi="Arial" w:cs="Arial"/>
          <w:color w:val="333333"/>
          <w:sz w:val="21"/>
          <w:szCs w:val="21"/>
          <w:lang w:val="uk-UA" w:eastAsia="uk-UA"/>
        </w:rPr>
      </w:pPr>
      <w:r w:rsidRPr="00DB5AB1">
        <w:rPr>
          <w:rFonts w:ascii="Times New Roman" w:eastAsia="Calibri" w:hAnsi="Times New Roman" w:cs="Times New Roman"/>
          <w:sz w:val="26"/>
          <w:szCs w:val="26"/>
          <w:lang w:val="uk-UA" w:eastAsia="en-US"/>
        </w:rPr>
        <w:t xml:space="preserve">Додаток 1.  Заходи Програми поводження з відходами на території населених пунктів  Коростишівської міської  ради на 2018-2022 роки . . . . . . . . . . . . . .  </w:t>
      </w:r>
      <w:r w:rsidR="00CA5EFE">
        <w:rPr>
          <w:rFonts w:ascii="Times New Roman" w:eastAsia="Calibri" w:hAnsi="Times New Roman" w:cs="Times New Roman"/>
          <w:sz w:val="26"/>
          <w:szCs w:val="26"/>
          <w:lang w:val="uk-UA" w:eastAsia="en-US"/>
        </w:rPr>
        <w:t>. . .10</w:t>
      </w:r>
    </w:p>
    <w:p w:rsidR="00DB5AB1" w:rsidRDefault="00DB5AB1"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F92B9A" w:rsidRPr="00DB5AB1" w:rsidRDefault="00F92B9A" w:rsidP="00DB5AB1">
      <w:pPr>
        <w:shd w:val="clear" w:color="auto" w:fill="FFFFFF"/>
        <w:spacing w:after="150"/>
        <w:ind w:firstLine="0"/>
        <w:jc w:val="center"/>
        <w:rPr>
          <w:rFonts w:ascii="Arial" w:eastAsia="Times New Roman" w:hAnsi="Arial" w:cs="Arial"/>
          <w:color w:val="333333"/>
          <w:sz w:val="21"/>
          <w:szCs w:val="21"/>
          <w:lang w:val="uk-UA" w:eastAsia="uk-UA"/>
        </w:rPr>
      </w:pPr>
    </w:p>
    <w:p w:rsidR="00DB5AB1" w:rsidRPr="00DB5AB1" w:rsidRDefault="00DB5AB1" w:rsidP="00DB5AB1">
      <w:pPr>
        <w:shd w:val="clear" w:color="auto" w:fill="FFFFFF"/>
        <w:spacing w:after="150"/>
        <w:ind w:firstLine="0"/>
        <w:jc w:val="center"/>
        <w:rPr>
          <w:rFonts w:ascii="Times New Roman" w:eastAsia="Times New Roman" w:hAnsi="Times New Roman" w:cs="Times New Roman"/>
          <w:color w:val="333333"/>
          <w:sz w:val="24"/>
          <w:szCs w:val="24"/>
          <w:lang w:val="uk-UA" w:eastAsia="uk-UA"/>
        </w:rPr>
      </w:pPr>
      <w:r w:rsidRPr="00DB5AB1">
        <w:rPr>
          <w:rFonts w:ascii="Times New Roman" w:eastAsia="Times New Roman" w:hAnsi="Times New Roman" w:cs="Times New Roman"/>
          <w:b/>
          <w:bCs/>
          <w:color w:val="333333"/>
          <w:sz w:val="24"/>
          <w:szCs w:val="24"/>
          <w:lang w:val="uk-UA" w:eastAsia="uk-UA"/>
        </w:rPr>
        <w:t>ПАСПОРТ</w:t>
      </w:r>
    </w:p>
    <w:tbl>
      <w:tblPr>
        <w:tblW w:w="9915" w:type="dxa"/>
        <w:tblInd w:w="-43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127"/>
        <w:gridCol w:w="3788"/>
      </w:tblGrid>
      <w:tr w:rsidR="00DB5AB1" w:rsidRPr="00DB5AB1" w:rsidTr="00817B89">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 Ініціатори розроблення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Виконавчий комітет Коростишівської міської ради</w:t>
            </w:r>
          </w:p>
        </w:tc>
      </w:tr>
      <w:tr w:rsidR="00DB5AB1" w:rsidRPr="00983E1C" w:rsidTr="00817B89">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 Дата, номер і назва розпорядчого документа органу виконавчої влади про розроблення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Рішення виконавчого комітету Коростишівської міської ради від 27 березня 2018 року «Про забезпечення збирання, транспортування, утилізації та знешкодження побутових відходів на території населених пунктів Коростишівської міської ради»</w:t>
            </w:r>
          </w:p>
        </w:tc>
      </w:tr>
      <w:tr w:rsidR="00DB5AB1" w:rsidRPr="00DB5AB1" w:rsidTr="00817B89">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3. Розробники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Відділ економічного розвитку, житлово-комунального господарства та благоустрою Коростишівської міської ради</w:t>
            </w:r>
          </w:p>
        </w:tc>
      </w:tr>
      <w:tr w:rsidR="00DB5AB1" w:rsidRPr="00983E1C" w:rsidTr="00817B89">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4. Учасники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Виконавчий комітет Коростишівської міської ради, комунальні підприємства, підприємства, установи, організації, суб’єкти господарювання, мешканці населених пунктів Коростишівської міської ради</w:t>
            </w:r>
          </w:p>
        </w:tc>
      </w:tr>
      <w:tr w:rsidR="00DB5AB1" w:rsidRPr="00DB5AB1" w:rsidTr="00817B89">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5. Терміни реалізації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2018-2022 роки</w:t>
            </w:r>
          </w:p>
        </w:tc>
      </w:tr>
      <w:tr w:rsidR="00DB5AB1" w:rsidRPr="00DB5AB1" w:rsidTr="00817B89">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6. Загальний обсяг фінансових ресурсів, необхідних для реалізації програми, орієнтовно усього:</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5950,0 тис. грн.</w:t>
            </w:r>
          </w:p>
        </w:tc>
      </w:tr>
      <w:tr w:rsidR="00DB5AB1" w:rsidRPr="00DB5AB1" w:rsidTr="00817B89">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7. Основні джерела фінансування</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Державний, обласний, районний,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міський бюджети, інші джерела</w:t>
            </w:r>
          </w:p>
          <w:p w:rsidR="00DB5AB1" w:rsidRPr="00DB5AB1" w:rsidRDefault="00DB5AB1" w:rsidP="00DB5AB1">
            <w:pPr>
              <w:spacing w:after="150"/>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не заборонені законодавством</w:t>
            </w:r>
          </w:p>
        </w:tc>
      </w:tr>
    </w:tbl>
    <w:p w:rsidR="00DB5AB1" w:rsidRPr="00DB5AB1" w:rsidRDefault="00DB5AB1" w:rsidP="00DB5AB1">
      <w:pPr>
        <w:shd w:val="clear" w:color="auto" w:fill="FFFFFF"/>
        <w:spacing w:before="300" w:after="150"/>
        <w:ind w:firstLine="0"/>
        <w:jc w:val="center"/>
        <w:outlineLvl w:val="1"/>
        <w:rPr>
          <w:rFonts w:ascii="inherit" w:eastAsia="Times New Roman" w:hAnsi="inherit" w:cs="Arial"/>
          <w:color w:val="333333"/>
          <w:sz w:val="21"/>
          <w:szCs w:val="21"/>
          <w:lang w:val="uk-UA" w:eastAsia="uk-UA"/>
        </w:rPr>
      </w:pPr>
    </w:p>
    <w:p w:rsidR="00DB5AB1" w:rsidRP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DB5AB1" w:rsidRP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DB5AB1" w:rsidRP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DB5AB1" w:rsidRP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DB5AB1" w:rsidRP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983E1C" w:rsidRDefault="00983E1C" w:rsidP="00DB5AB1">
      <w:pPr>
        <w:ind w:firstLine="0"/>
        <w:jc w:val="center"/>
        <w:rPr>
          <w:rFonts w:ascii="Times New Roman" w:eastAsia="Times New Roman" w:hAnsi="Times New Roman" w:cs="Times New Roman"/>
          <w:b/>
          <w:color w:val="000000"/>
          <w:sz w:val="24"/>
          <w:szCs w:val="24"/>
          <w:lang w:val="uk-UA" w:eastAsia="uk-UA"/>
        </w:rPr>
      </w:pPr>
    </w:p>
    <w:p w:rsidR="00983E1C" w:rsidRDefault="00983E1C" w:rsidP="00DB5AB1">
      <w:pPr>
        <w:ind w:firstLine="0"/>
        <w:jc w:val="center"/>
        <w:rPr>
          <w:rFonts w:ascii="Times New Roman" w:eastAsia="Times New Roman" w:hAnsi="Times New Roman" w:cs="Times New Roman"/>
          <w:b/>
          <w:color w:val="000000"/>
          <w:sz w:val="24"/>
          <w:szCs w:val="24"/>
          <w:lang w:val="uk-UA" w:eastAsia="uk-UA"/>
        </w:rPr>
      </w:pPr>
    </w:p>
    <w:p w:rsidR="00DB5AB1" w:rsidRP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DB5AB1" w:rsidRPr="00DB5AB1" w:rsidRDefault="00DB5AB1" w:rsidP="00DB5AB1">
      <w:pPr>
        <w:ind w:firstLine="0"/>
        <w:jc w:val="center"/>
        <w:rPr>
          <w:rFonts w:ascii="Times New Roman" w:eastAsia="Times New Roman" w:hAnsi="Times New Roman" w:cs="Times New Roman"/>
          <w:b/>
          <w:color w:val="000000"/>
          <w:sz w:val="24"/>
          <w:szCs w:val="24"/>
          <w:lang w:val="uk-UA" w:eastAsia="uk-UA"/>
        </w:rPr>
      </w:pPr>
    </w:p>
    <w:p w:rsidR="00DB5AB1" w:rsidRPr="00DB5AB1" w:rsidRDefault="00DB5AB1" w:rsidP="00DB5AB1">
      <w:pPr>
        <w:numPr>
          <w:ilvl w:val="0"/>
          <w:numId w:val="11"/>
        </w:numPr>
        <w:shd w:val="clear" w:color="auto" w:fill="FFFFFF"/>
        <w:contextualSpacing/>
        <w:jc w:val="both"/>
        <w:rPr>
          <w:rFonts w:ascii="Times New Roman" w:eastAsia="Times New Roman" w:hAnsi="Times New Roman" w:cs="Times New Roman"/>
          <w:b/>
          <w:bCs/>
          <w:sz w:val="26"/>
          <w:szCs w:val="26"/>
        </w:rPr>
      </w:pPr>
      <w:r w:rsidRPr="00DB5AB1">
        <w:rPr>
          <w:rFonts w:ascii="Times New Roman" w:eastAsia="Times New Roman" w:hAnsi="Times New Roman" w:cs="Times New Roman"/>
          <w:b/>
          <w:bCs/>
          <w:sz w:val="26"/>
          <w:szCs w:val="26"/>
        </w:rPr>
        <w:lastRenderedPageBreak/>
        <w:t>Сучасний стан сфери поводження з твердими побутовими</w:t>
      </w:r>
      <w:r w:rsidRPr="00DB5AB1">
        <w:rPr>
          <w:rFonts w:ascii="Times New Roman" w:eastAsia="Times New Roman" w:hAnsi="Times New Roman" w:cs="Times New Roman"/>
          <w:sz w:val="26"/>
          <w:szCs w:val="26"/>
        </w:rPr>
        <w:t> </w:t>
      </w:r>
      <w:r w:rsidRPr="00DB5AB1">
        <w:rPr>
          <w:rFonts w:ascii="Times New Roman" w:eastAsia="Times New Roman" w:hAnsi="Times New Roman" w:cs="Times New Roman"/>
          <w:b/>
          <w:bCs/>
          <w:sz w:val="26"/>
          <w:szCs w:val="26"/>
        </w:rPr>
        <w:t>відходами</w:t>
      </w:r>
    </w:p>
    <w:p w:rsidR="00DB5AB1" w:rsidRPr="00DB5AB1" w:rsidRDefault="00DB5AB1" w:rsidP="00DB5AB1">
      <w:pPr>
        <w:shd w:val="clear" w:color="auto" w:fill="FFFFFF"/>
        <w:ind w:left="1211" w:firstLine="0"/>
        <w:contextualSpacing/>
        <w:jc w:val="both"/>
        <w:rPr>
          <w:rFonts w:ascii="Times New Roman" w:eastAsia="Times New Roman" w:hAnsi="Times New Roman" w:cs="Times New Roman"/>
          <w:sz w:val="26"/>
          <w:szCs w:val="26"/>
        </w:rPr>
      </w:pP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xml:space="preserve">Коростишівська об’єднана територіальна громада розташована на території Коростишівського району, у південно-східній частині Житомирської області. </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До складу громади входять 29 населених пунктів, у тому числі м.Коростишів та 28 сіл (9 старостинських округів). Площа громади складає 383 кв.км.</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Загальна чисельність населення громади складає 29592 особи, у тому числі міське – 25710, сільське – 3882.</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xml:space="preserve">Місто Коростишів є адміністративно-господарським, культурно-побутовим центром районного значення. Знаходиться на автомобільному шляху Е40/М06 між обласним центром м.Житомиром та столицею України м.Києвом. Відстань до м.Житомира – 32 км, до м.Києва – 100 км, 3 км від залізничної станції Коростишів. </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xml:space="preserve">Місто Коростишів – один із відомих в Україні та за її межами центрів гранітодобувної й обробної промисловості.У місті та на території старостинських округів працює велика кількість приватних підприємств по обробці граніту.      </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Проблеми, які існують у сфері поводження з відходами, потребують невідкладного розв'язання та фінансування заходів як на державному, так і на муніципальному рівні. Забезпечення ефективної роботи по поводженню з відходами є одним з пріоритетних напрямків розвитку громади.</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xml:space="preserve">На даний час на території населених пунктів Коростишівської міської ради багато проблем, пов’язаних з поводженням з твердими побутовими відходами. </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xml:space="preserve">Утворення відходів збільшується, при цьому значні обсяги відходів не вивозяться на полігон  ТПВ, утворюючи стихійні сміттюзвалища, що призводить до негативного впливу на навколишнє середовище і здоров’я населення. Охоплення послугами зі збирання відходів недостатнє, що веде до утворення несанкціонованих звалищ та відповідного шкідливого впливу. </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lang w:val="uk-UA"/>
        </w:rPr>
        <w:t>Утворювачами відходів на території населених пунктів</w:t>
      </w:r>
      <w:r w:rsidRPr="00DB5AB1">
        <w:rPr>
          <w:rFonts w:ascii="Times New Roman" w:eastAsia="Times New Roman" w:hAnsi="Times New Roman" w:cs="Times New Roman"/>
          <w:sz w:val="26"/>
          <w:szCs w:val="26"/>
        </w:rPr>
        <w:t> </w:t>
      </w:r>
      <w:r w:rsidRPr="00DB5AB1">
        <w:rPr>
          <w:rFonts w:ascii="Times New Roman" w:eastAsia="Times New Roman" w:hAnsi="Times New Roman" w:cs="Times New Roman"/>
          <w:sz w:val="26"/>
          <w:szCs w:val="26"/>
          <w:lang w:val="uk-UA"/>
        </w:rPr>
        <w:t>міської ради</w:t>
      </w:r>
      <w:r w:rsidRPr="00DB5AB1">
        <w:rPr>
          <w:rFonts w:ascii="Times New Roman" w:eastAsia="Times New Roman" w:hAnsi="Times New Roman" w:cs="Times New Roman"/>
          <w:sz w:val="26"/>
          <w:szCs w:val="26"/>
        </w:rPr>
        <w:t> </w:t>
      </w:r>
      <w:r w:rsidRPr="00DB5AB1">
        <w:rPr>
          <w:rFonts w:ascii="Times New Roman" w:eastAsia="Times New Roman" w:hAnsi="Times New Roman" w:cs="Times New Roman"/>
          <w:sz w:val="26"/>
          <w:szCs w:val="26"/>
          <w:lang w:val="uk-UA"/>
        </w:rPr>
        <w:t xml:space="preserve">є : населення, бюджетні установи, підприємства, установи, організації різних форм власності. </w:t>
      </w:r>
      <w:r w:rsidRPr="00DB5AB1">
        <w:rPr>
          <w:rFonts w:ascii="Times New Roman" w:eastAsia="Times New Roman" w:hAnsi="Times New Roman" w:cs="Times New Roman"/>
          <w:sz w:val="26"/>
          <w:szCs w:val="26"/>
        </w:rPr>
        <w:t>Відходи утворюються в місцях загального користування (вулиці, дороги, сквери, кладовища).</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Питання екологічно безпечного поводження з побутовими відходами стоїть в ОТГ досить гостро:</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недостатня оснащеність контейнерами та незадовільний технічний стан більшості з них погіршує ефективність послуг по збору;</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відсутність схеми санітарного очищення м.Коростишева;</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відсутність системи роздільного збору побутових відходів;</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відсутність системи збору</w:t>
      </w:r>
      <w:r w:rsidRPr="00DB5AB1">
        <w:rPr>
          <w:rFonts w:ascii="Times New Roman" w:eastAsia="Calibri" w:hAnsi="Times New Roman" w:cs="Times New Roman"/>
          <w:sz w:val="26"/>
          <w:szCs w:val="26"/>
          <w:lang w:val="uk-UA" w:eastAsia="en-US"/>
        </w:rPr>
        <w:t xml:space="preserve"> відходів каменеобробних підприємств.</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На території Коростишівської ОТГ розташований «Полігон твердих побутових відходів м.Коростишів». Полігон ТПВ розміщений за 1,8 км від житлової забудови м.Коростишів, за 1 км від промислової зони Коростишівського льонозаводу, за 1,2 км від с.Бобрик, за 550 м від р.Тетерів. Власником полігону є Коростишівська міська рада, балансоутримувачем КП «Коростишвський комунальник».</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xml:space="preserve"> Проектна загальна площа – 5,9 га, площа ділянки складування – 3,5 га, проектні обсяги захоронення відходів – 296600 м.куб., 80162 т. </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Перша черга полігону площею 1,9 га була введена в експлуатацію в 2008 році. Друга черга 0,78 га (проектний термін вводу – ІІ квартал 2016 року) та третя черга 0,82 га (проектний термін вводу – ІІ квартал 2026 року) в експлуатацію не введені. В даний час полігон переповнений і загрожує екологічному стану довкілля.</w:t>
      </w:r>
    </w:p>
    <w:p w:rsidR="00DB5AB1" w:rsidRPr="00DB5AB1" w:rsidRDefault="00DB5AB1" w:rsidP="00DB5AB1">
      <w:pPr>
        <w:shd w:val="clear" w:color="auto" w:fill="FFFFFF"/>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xml:space="preserve">Збір та перевезення твердих побутових відходів на полігон твердих побутових відходів в м.Коростишеві здійснюється комунальним підприємством «Коростишівський комунальник», на підставі договорів, укладених з  фізичними та </w:t>
      </w:r>
      <w:r w:rsidRPr="00DB5AB1">
        <w:rPr>
          <w:rFonts w:ascii="Times New Roman" w:eastAsia="Times New Roman" w:hAnsi="Times New Roman" w:cs="Times New Roman"/>
          <w:sz w:val="26"/>
          <w:szCs w:val="26"/>
          <w:lang w:val="uk-UA" w:eastAsia="uk-UA"/>
        </w:rPr>
        <w:lastRenderedPageBreak/>
        <w:t xml:space="preserve">юридичними особами м.Коростишева. Варто зазначити, що переважна більшість населення об’єднаної громади ухиляється від запровадження системного підходу до поводження з відходами та відмовляються укладати договори на вивіз відходів. Крім того, видалення відходів з приватного сектору для підприємства більш затратне, ніж в районах багатоповерхової забудови. Мешканці будинків здійснюють часткове захоронення та переробку побутових відходів самостійно на своїх садибах. Відсутність єдиної організації збирання твердих побутових відходів призводить до утворення стихійних звалищ на полях, лісових угіддях, вздовж доріг, що значно погіршує екологічний і санітарний стан довкілля. </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xml:space="preserve">Для збирання та тимчасового зберігання відходів використовуються контейнери, які через застосування недосконалого механізму розвантаження деформуються та псуються.  Контейнери без кришок, що призводить до підвищення вологості відходів, зумовлює прискорення процесів загнивання в теплий період року та примерзання їх до контейнерів у морозну погоду. </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Ситуацію ускладнює відсутність схеми санітарної очистки території та ефективної системи збору окремих видів відходів як вторинної сировини. Як результат, на сміттєзвалище потрапляє значна кількість матеріалів, які мають високу ресурсну цінність та підлягають переробці (скло, папір, метал).</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lang w:val="uk-UA"/>
        </w:rPr>
      </w:pPr>
      <w:r w:rsidRPr="00DB5AB1">
        <w:rPr>
          <w:rFonts w:ascii="Times New Roman" w:eastAsia="Times New Roman" w:hAnsi="Times New Roman" w:cs="Times New Roman"/>
          <w:sz w:val="26"/>
          <w:szCs w:val="26"/>
          <w:lang w:val="uk-UA"/>
        </w:rPr>
        <w:t xml:space="preserve">Враховуючи вимоги чинного господарства обов’язковою умовою є проведення конкурсу на визначення виконавця послуги з вивезення твердих побутових відходів. Впровадження роздільного збору побутових відходів, дасть можливість зменшити навантаження та обсяг відходів на існуючий полігон твердих побутових відходів. Врегулювання та вирішення  проблемних питань потребує значних капіталовкладень. Враховуючи ситуацію, яка склалася та з метою вирішення проблемних питань виникла нагальна необхідність у прийнятті Програми поводження з твердими побутовими відходами на території населених пунктів Коростишівської міської ради на 2018-2022 роки. </w:t>
      </w:r>
    </w:p>
    <w:p w:rsidR="00DB5AB1" w:rsidRPr="00DB5AB1" w:rsidRDefault="00DB5AB1" w:rsidP="00DB5AB1">
      <w:pPr>
        <w:shd w:val="clear" w:color="auto" w:fill="FFFFFF"/>
        <w:ind w:firstLine="567"/>
        <w:jc w:val="both"/>
        <w:rPr>
          <w:rFonts w:ascii="Times New Roman" w:eastAsia="Times New Roman" w:hAnsi="Times New Roman" w:cs="Times New Roman"/>
          <w:sz w:val="26"/>
          <w:szCs w:val="26"/>
          <w:lang w:val="uk-UA"/>
        </w:rPr>
      </w:pPr>
      <w:r w:rsidRPr="00DB5AB1">
        <w:rPr>
          <w:rFonts w:ascii="Times New Roman" w:eastAsia="Times New Roman" w:hAnsi="Times New Roman" w:cs="Times New Roman"/>
          <w:sz w:val="26"/>
          <w:szCs w:val="26"/>
          <w:lang w:val="uk-UA"/>
        </w:rPr>
        <w:t xml:space="preserve">Програма поводження з твердими побутовими відходами на території населених пунктів Коростишівської міської ради  на 2018-2022 роки (далі Програма) - це комплекс взаємно пов'язаних та узгоджених в часі заходів: організаційних, технологічних, технічних, ресурсозберігаючих, екологічних, санітарно- гігієнічних, фінансово-економічних, соціальних, інформаційних, освітньо- виховних, тощо, спрямованих на розв'язання проблем сфери поводження з ТПВ в населених пунктах Коростишівської міської ради. </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lang w:val="uk-UA"/>
        </w:rPr>
      </w:pPr>
      <w:r w:rsidRPr="00DB5AB1">
        <w:rPr>
          <w:rFonts w:ascii="Times New Roman" w:eastAsia="Times New Roman" w:hAnsi="Times New Roman" w:cs="Times New Roman"/>
          <w:sz w:val="26"/>
          <w:szCs w:val="26"/>
          <w:lang w:val="uk-UA"/>
        </w:rPr>
        <w:t>Програма розроблена відповідно до Закону України</w:t>
      </w:r>
      <w:r w:rsidRPr="00DB5AB1">
        <w:rPr>
          <w:rFonts w:ascii="Times New Roman" w:eastAsia="Times New Roman" w:hAnsi="Times New Roman" w:cs="Times New Roman"/>
          <w:sz w:val="26"/>
          <w:szCs w:val="26"/>
        </w:rPr>
        <w:t> </w:t>
      </w:r>
      <w:r w:rsidRPr="00DB5AB1">
        <w:rPr>
          <w:rFonts w:ascii="Times New Roman" w:eastAsia="Times New Roman" w:hAnsi="Times New Roman" w:cs="Times New Roman"/>
          <w:sz w:val="26"/>
          <w:szCs w:val="26"/>
          <w:lang w:val="uk-UA"/>
        </w:rPr>
        <w:t>«Про місцеве самоврядування в Україні», постанов Кабінету Міністрів України від 04.03.2004 № 265 «Про затвердження Програми поводження з твердими побутовими відходами», Законів України «Про відходи», Бюджетного Кодексу України.</w:t>
      </w:r>
    </w:p>
    <w:p w:rsidR="00DB5AB1" w:rsidRPr="00DB5AB1" w:rsidRDefault="00DB5AB1" w:rsidP="00DB5AB1">
      <w:pPr>
        <w:shd w:val="clear" w:color="auto" w:fill="FFFFFF"/>
        <w:ind w:firstLine="851"/>
        <w:jc w:val="both"/>
        <w:rPr>
          <w:rFonts w:ascii="Times New Roman" w:eastAsia="Times New Roman" w:hAnsi="Times New Roman" w:cs="Times New Roman"/>
          <w:b/>
          <w:sz w:val="26"/>
          <w:szCs w:val="26"/>
        </w:rPr>
      </w:pPr>
      <w:r w:rsidRPr="00DB5AB1">
        <w:rPr>
          <w:rFonts w:ascii="Times New Roman" w:eastAsia="Times New Roman" w:hAnsi="Times New Roman" w:cs="Times New Roman"/>
          <w:sz w:val="26"/>
          <w:szCs w:val="26"/>
        </w:rPr>
        <w:t>За термінами реалізації Програма розроблена на 2018-2022 роки.</w:t>
      </w:r>
      <w:r w:rsidRPr="00DB5AB1">
        <w:rPr>
          <w:rFonts w:ascii="Times New Roman" w:eastAsia="Times New Roman" w:hAnsi="Times New Roman" w:cs="Times New Roman"/>
          <w:sz w:val="26"/>
          <w:szCs w:val="26"/>
        </w:rPr>
        <w:br/>
      </w:r>
    </w:p>
    <w:p w:rsidR="00DB5AB1" w:rsidRPr="00DB5AB1" w:rsidRDefault="00DB5AB1" w:rsidP="00DB5A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8"/>
          <w:szCs w:val="28"/>
          <w:lang w:val="uk-UA" w:eastAsia="uk-UA"/>
        </w:rPr>
      </w:pPr>
      <w:r w:rsidRPr="00DB5AB1">
        <w:rPr>
          <w:rFonts w:ascii="Times New Roman" w:eastAsia="Times New Roman" w:hAnsi="Times New Roman" w:cs="Times New Roman"/>
          <w:b/>
          <w:color w:val="000000"/>
          <w:sz w:val="28"/>
          <w:szCs w:val="28"/>
          <w:lang w:val="uk-UA" w:eastAsia="uk-UA"/>
        </w:rPr>
        <w:t xml:space="preserve">2. Мета та  завдання </w:t>
      </w:r>
      <w:r w:rsidRPr="00DB5AB1">
        <w:rPr>
          <w:rFonts w:ascii="Times New Roman" w:eastAsia="Times New Roman" w:hAnsi="Times New Roman" w:cs="Times New Roman"/>
          <w:b/>
          <w:color w:val="000000"/>
          <w:sz w:val="28"/>
          <w:szCs w:val="28"/>
          <w:lang w:val="uk-UA" w:eastAsia="uk-UA"/>
        </w:rPr>
        <w:br/>
      </w:r>
    </w:p>
    <w:p w:rsidR="00DB5AB1" w:rsidRPr="00DB5AB1" w:rsidRDefault="00DB5AB1" w:rsidP="00DB5A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rFonts w:ascii="Times New Roman" w:eastAsia="Times New Roman" w:hAnsi="Times New Roman" w:cs="Times New Roman"/>
          <w:color w:val="000000"/>
          <w:sz w:val="26"/>
          <w:szCs w:val="26"/>
          <w:lang w:val="uk-UA" w:eastAsia="uk-UA"/>
        </w:rPr>
      </w:pPr>
      <w:bookmarkStart w:id="1" w:name="o24"/>
      <w:bookmarkEnd w:id="1"/>
      <w:r w:rsidRPr="00DB5AB1">
        <w:rPr>
          <w:rFonts w:ascii="Times New Roman" w:eastAsia="Times New Roman" w:hAnsi="Times New Roman" w:cs="Times New Roman"/>
          <w:color w:val="000000"/>
          <w:sz w:val="26"/>
          <w:szCs w:val="26"/>
          <w:lang w:val="uk-UA" w:eastAsia="uk-UA"/>
        </w:rPr>
        <w:t xml:space="preserve">Метою Програми є </w:t>
      </w:r>
      <w:r w:rsidRPr="00DB5AB1">
        <w:rPr>
          <w:rFonts w:ascii="Times New Roman" w:eastAsia="Times New Roman" w:hAnsi="Times New Roman" w:cs="Times New Roman"/>
          <w:sz w:val="26"/>
          <w:szCs w:val="26"/>
          <w:lang w:val="uk-UA" w:eastAsia="uk-UA"/>
        </w:rPr>
        <w:t xml:space="preserve">координація дій органів місцевої влади, суб'єктів господарювання та активізація населення для забезпечення реалізації Програми поводження з твердими побутовими відходами, шляхом </w:t>
      </w:r>
      <w:r w:rsidRPr="00DB5AB1">
        <w:rPr>
          <w:rFonts w:ascii="Times New Roman" w:eastAsia="Times New Roman" w:hAnsi="Times New Roman" w:cs="Times New Roman"/>
          <w:color w:val="000000"/>
          <w:sz w:val="26"/>
          <w:szCs w:val="26"/>
          <w:lang w:val="uk-UA" w:eastAsia="uk-UA"/>
        </w:rPr>
        <w:t xml:space="preserve">створення умов,  що сприятимуть забезпеченню повного   збирання, перевезення, утилізації, знешкодження та захоронення побутових відходів і обмеження їх шкідливого впливу на навколишнє природне середовище та здоров'я людини. </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u w:val="single"/>
        </w:rPr>
      </w:pPr>
      <w:r w:rsidRPr="00DB5AB1">
        <w:rPr>
          <w:rFonts w:ascii="Times New Roman" w:eastAsia="Times New Roman" w:hAnsi="Times New Roman" w:cs="Times New Roman"/>
          <w:sz w:val="26"/>
          <w:szCs w:val="26"/>
          <w:u w:val="single"/>
        </w:rPr>
        <w:t>Основні завдання програми:</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розроблення схеми санітарного очищення населених пунктів Коростишівської міської ради;</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проведення конкурсу на надання послуг з вивезення побутових відходів;</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lastRenderedPageBreak/>
        <w:t xml:space="preserve"> - впорядкування діючого полігону  твердих побутових відходів та місць видалення відходів до належного санітарного стану;</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впровадження засобів механізації сучасного технічного рівня та оновлення парку сміттєзбиральних машин, контейнерного господарства;</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впровадження сучасних підходів та технологій в сфері поводження з побутовими відходами, а саме: застосування роздільного збору побутових відходів, сміттєсортування, сміттєпереробку;</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xml:space="preserve">- покращення екологічного стану території населених пунктів, зменшення обсягів утворення відходів. </w:t>
      </w:r>
    </w:p>
    <w:p w:rsidR="00DB5AB1" w:rsidRPr="00DB5AB1" w:rsidRDefault="00DB5AB1" w:rsidP="00DB5AB1">
      <w:pPr>
        <w:shd w:val="clear" w:color="auto" w:fill="FFFFFF"/>
        <w:ind w:firstLine="851"/>
        <w:jc w:val="both"/>
        <w:rPr>
          <w:rFonts w:ascii="Times New Roman" w:eastAsia="Times New Roman" w:hAnsi="Times New Roman" w:cs="Times New Roman"/>
          <w:b/>
          <w:bCs/>
          <w:sz w:val="26"/>
          <w:szCs w:val="26"/>
        </w:rPr>
      </w:pPr>
    </w:p>
    <w:p w:rsidR="00DB5AB1" w:rsidRPr="00DB5AB1" w:rsidRDefault="00DB5AB1" w:rsidP="00DB5A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b/>
          <w:color w:val="000000"/>
          <w:sz w:val="26"/>
          <w:szCs w:val="26"/>
          <w:lang w:val="uk-UA" w:eastAsia="uk-UA"/>
        </w:rPr>
      </w:pPr>
      <w:r w:rsidRPr="00DB5AB1">
        <w:rPr>
          <w:rFonts w:ascii="Times New Roman" w:eastAsia="Times New Roman" w:hAnsi="Times New Roman" w:cs="Times New Roman"/>
          <w:b/>
          <w:color w:val="000000"/>
          <w:sz w:val="26"/>
          <w:szCs w:val="26"/>
          <w:lang w:val="uk-UA" w:eastAsia="uk-UA"/>
        </w:rPr>
        <w:t xml:space="preserve">3. Основні напрями розв'язання завдань </w:t>
      </w:r>
      <w:r w:rsidRPr="00DB5AB1">
        <w:rPr>
          <w:rFonts w:ascii="Times New Roman" w:eastAsia="Times New Roman" w:hAnsi="Times New Roman" w:cs="Times New Roman"/>
          <w:b/>
          <w:color w:val="000000"/>
          <w:sz w:val="26"/>
          <w:szCs w:val="26"/>
          <w:lang w:val="uk-UA" w:eastAsia="uk-UA"/>
        </w:rPr>
        <w:br/>
      </w:r>
    </w:p>
    <w:p w:rsidR="00DB5AB1" w:rsidRPr="00DB5AB1" w:rsidRDefault="00DB5AB1" w:rsidP="00DB5A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Courier New" w:eastAsia="Times New Roman" w:hAnsi="Courier New" w:cs="Times New Roman"/>
          <w:sz w:val="26"/>
          <w:szCs w:val="26"/>
          <w:lang w:eastAsia="uk-UA"/>
        </w:rPr>
      </w:pPr>
      <w:bookmarkStart w:id="2" w:name="o34"/>
      <w:bookmarkEnd w:id="2"/>
      <w:r w:rsidRPr="00DB5AB1">
        <w:rPr>
          <w:rFonts w:ascii="Times New Roman" w:eastAsia="Times New Roman" w:hAnsi="Times New Roman" w:cs="Times New Roman"/>
          <w:color w:val="000000"/>
          <w:sz w:val="26"/>
          <w:szCs w:val="26"/>
          <w:lang w:val="uk-UA" w:eastAsia="uk-UA"/>
        </w:rPr>
        <w:t xml:space="preserve">     Визначені завдання  передбачається   розв'язати   за   такими напрямами: </w:t>
      </w:r>
      <w:r w:rsidRPr="00DB5AB1">
        <w:rPr>
          <w:rFonts w:ascii="Times New Roman" w:eastAsia="Times New Roman" w:hAnsi="Times New Roman" w:cs="Times New Roman"/>
          <w:color w:val="000000"/>
          <w:sz w:val="26"/>
          <w:szCs w:val="26"/>
          <w:lang w:val="uk-UA" w:eastAsia="uk-UA"/>
        </w:rPr>
        <w:br/>
      </w:r>
      <w:bookmarkStart w:id="3" w:name="o35"/>
      <w:bookmarkEnd w:id="3"/>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забезпечити замовлення та розробку схеми санітарного очищення населених пунктів Коростишівської міської  ради;</w:t>
      </w:r>
    </w:p>
    <w:p w:rsidR="00DB5AB1" w:rsidRPr="00DB5AB1" w:rsidRDefault="00DB5AB1" w:rsidP="00DB5A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eastAsia="Times New Roman" w:hAnsi="Times New Roman" w:cs="Times New Roman"/>
          <w:color w:val="000000"/>
          <w:sz w:val="26"/>
          <w:szCs w:val="26"/>
          <w:lang w:val="uk-UA" w:eastAsia="uk-UA"/>
        </w:rPr>
      </w:pPr>
      <w:r w:rsidRPr="00DB5AB1">
        <w:rPr>
          <w:rFonts w:ascii="Times New Roman" w:eastAsia="Times New Roman" w:hAnsi="Times New Roman" w:cs="Times New Roman"/>
          <w:color w:val="000000"/>
          <w:sz w:val="26"/>
          <w:szCs w:val="26"/>
          <w:lang w:val="uk-UA" w:eastAsia="uk-UA"/>
        </w:rPr>
        <w:t xml:space="preserve">             - організація роздільного  збору  окремих компонентів побутових відходів; </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організація збирання та вивезення від усіх об’єктів утворення відходів та в кожному населеному пункті ради;</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посилення контролю за полігоном ТПВ для запобігання шкідливому впливу на довкілля та здоров'я людини;</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зменшення обсягів захоронення ТПВ шляхом упровадження нових сучасних високоефективних методів збирання, перевезення, зберігання;</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врегулювання тарифів та підвищення рентабельності і ефективності виробничої діяльності комунального підприємства у сфері поводження з відходами;</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покращення якості і розширення обсягів надання послуг з вивезення відходів;</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впровадження системи моніторингу поводження з ТПВ та покращення їх обліку і звітності. </w:t>
      </w:r>
    </w:p>
    <w:p w:rsidR="00DB5AB1" w:rsidRPr="00DB5AB1" w:rsidRDefault="00DB5AB1" w:rsidP="00DB5A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851"/>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забезпечити організацію  контролю  за  діючими  полігоном побутових відходів для запобігання шкідливому впливу на довкілля та здоров'я людини.</w:t>
      </w:r>
    </w:p>
    <w:p w:rsidR="00DB5AB1" w:rsidRPr="00DB5AB1" w:rsidRDefault="00DB5AB1" w:rsidP="00DB5AB1">
      <w:pPr>
        <w:shd w:val="clear" w:color="auto" w:fill="FFFFFF"/>
        <w:ind w:firstLine="851"/>
        <w:jc w:val="both"/>
        <w:rPr>
          <w:rFonts w:ascii="Times New Roman" w:eastAsia="Times New Roman" w:hAnsi="Times New Roman" w:cs="Times New Roman"/>
          <w:sz w:val="26"/>
          <w:szCs w:val="26"/>
          <w:u w:val="single"/>
        </w:rPr>
      </w:pPr>
    </w:p>
    <w:p w:rsidR="00DB5AB1" w:rsidRPr="00DB5AB1" w:rsidRDefault="00DB5AB1" w:rsidP="00DB5AB1">
      <w:pPr>
        <w:shd w:val="clear" w:color="auto" w:fill="FFFFFF"/>
        <w:ind w:firstLine="851"/>
        <w:jc w:val="both"/>
        <w:rPr>
          <w:rFonts w:ascii="Times New Roman" w:eastAsia="Times New Roman" w:hAnsi="Times New Roman" w:cs="Times New Roman"/>
          <w:sz w:val="26"/>
          <w:szCs w:val="26"/>
          <w:u w:val="single"/>
        </w:rPr>
      </w:pPr>
      <w:r w:rsidRPr="00DB5AB1">
        <w:rPr>
          <w:rFonts w:ascii="Times New Roman" w:eastAsia="Times New Roman" w:hAnsi="Times New Roman" w:cs="Times New Roman"/>
          <w:sz w:val="26"/>
          <w:szCs w:val="26"/>
          <w:u w:val="single"/>
        </w:rPr>
        <w:t>Розв'язати основні завдання можливо за такими напрямками:</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1. Ліквідація несанкціонованих звалищ та санація території.</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2. Облаштування полігону твердих побутових відходів відповідно до вимог чинного законодавства.</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3.Оновлення сміттєвозного парку.</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4.Придбання контейнерів та облаштування  площадок для їх розміщення.</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5.Впровадження новітніх технологій щодо переробки ТПВ.</w:t>
      </w:r>
    </w:p>
    <w:p w:rsidR="00DB5AB1" w:rsidRPr="00DB5AB1" w:rsidRDefault="00DB5AB1" w:rsidP="00DB5A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textAlignment w:val="baseline"/>
        <w:rPr>
          <w:rFonts w:ascii="Times New Roman" w:eastAsia="Times New Roman" w:hAnsi="Times New Roman" w:cs="Times New Roman"/>
          <w:sz w:val="26"/>
          <w:szCs w:val="26"/>
          <w:lang w:eastAsia="uk-UA"/>
        </w:rPr>
      </w:pPr>
      <w:r w:rsidRPr="00DB5AB1">
        <w:rPr>
          <w:rFonts w:ascii="Times New Roman" w:eastAsia="Times New Roman" w:hAnsi="Times New Roman" w:cs="Times New Roman"/>
          <w:sz w:val="26"/>
          <w:szCs w:val="26"/>
          <w:lang w:eastAsia="uk-UA"/>
        </w:rPr>
        <w:t xml:space="preserve">            6. Проведення конкурсу</w:t>
      </w:r>
      <w:r w:rsidRPr="00DB5AB1">
        <w:rPr>
          <w:rFonts w:ascii="Times New Roman" w:eastAsia="Times New Roman" w:hAnsi="Times New Roman" w:cs="Times New Roman"/>
          <w:bCs/>
          <w:sz w:val="26"/>
          <w:szCs w:val="26"/>
          <w:bdr w:val="none" w:sz="0" w:space="0" w:color="auto" w:frame="1"/>
          <w:lang w:eastAsia="uk-UA"/>
        </w:rPr>
        <w:t>на надання послуг з вивезення побутових відходів.</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7.Організація роздільного  збору  окремих компонентів побутовихвідходів.</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8.Законодавчо врегулювати питання порядку, організації проведення конкурсу на визначення виконавця послуг з вивезення твердих побутових відходів.</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p>
    <w:p w:rsidR="00DB5AB1" w:rsidRPr="00DB5AB1" w:rsidRDefault="00DB5AB1" w:rsidP="00DB5AB1">
      <w:pPr>
        <w:shd w:val="clear" w:color="auto" w:fill="FFFFFF"/>
        <w:ind w:left="851" w:firstLine="425"/>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Для досягнення поставленого завданя та реалізації напрямів необхідно здійснити:</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розробку Порядоку проведення конкурсу на визначення виконавцем послуг з вивезення твердих побутових відходів на території населених пунктів Коростишівської міської ради;</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lastRenderedPageBreak/>
        <w:t>- розробити та затвердити конкурсну документацію на визначення виконавцем послуг з вивезення твердих побутових відходів на території населених пунктів Коростишівської міської ради;</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затвердити склад конкурсної комісії на визначення виконавцем послуг з вивезення твердих побутових відходів на території населених пунктів Коростишівської міської ради;</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r w:rsidRPr="00DB5AB1">
        <w:rPr>
          <w:rFonts w:ascii="Times New Roman" w:eastAsia="Times New Roman" w:hAnsi="Times New Roman" w:cs="Times New Roman"/>
          <w:sz w:val="26"/>
          <w:szCs w:val="26"/>
        </w:rPr>
        <w:t>- оголосити конкурс на визначення виконавцем послуг з вивезення твердих побутових відходів на території населених пунктів Коростишівської міської ради.</w:t>
      </w:r>
    </w:p>
    <w:p w:rsidR="00DB5AB1" w:rsidRPr="00DB5AB1" w:rsidRDefault="00DB5AB1" w:rsidP="00DB5AB1">
      <w:pPr>
        <w:shd w:val="clear" w:color="auto" w:fill="FFFFFF"/>
        <w:ind w:left="851" w:firstLine="0"/>
        <w:jc w:val="both"/>
        <w:rPr>
          <w:rFonts w:ascii="Times New Roman" w:eastAsia="Times New Roman" w:hAnsi="Times New Roman" w:cs="Times New Roman"/>
          <w:sz w:val="26"/>
          <w:szCs w:val="26"/>
        </w:rPr>
      </w:pPr>
    </w:p>
    <w:p w:rsidR="00DB5AB1" w:rsidRPr="00DB5AB1" w:rsidRDefault="00DB5AB1" w:rsidP="00DB5AB1">
      <w:pPr>
        <w:tabs>
          <w:tab w:val="left" w:pos="3945"/>
        </w:tabs>
        <w:ind w:firstLine="0"/>
        <w:jc w:val="center"/>
        <w:rPr>
          <w:rFonts w:ascii="Times New Roman" w:eastAsia="Times New Roman" w:hAnsi="Times New Roman" w:cs="Times New Roman"/>
          <w:b/>
          <w:bCs/>
          <w:sz w:val="26"/>
          <w:szCs w:val="26"/>
          <w:lang w:val="uk-UA" w:eastAsia="uk-UA"/>
        </w:rPr>
      </w:pPr>
    </w:p>
    <w:p w:rsidR="00DB5AB1" w:rsidRPr="00DB5AB1" w:rsidRDefault="00DB5AB1" w:rsidP="00DB5AB1">
      <w:pPr>
        <w:tabs>
          <w:tab w:val="left" w:pos="3945"/>
        </w:tabs>
        <w:ind w:firstLine="0"/>
        <w:jc w:val="center"/>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b/>
          <w:bCs/>
          <w:sz w:val="26"/>
          <w:szCs w:val="26"/>
          <w:lang w:val="uk-UA" w:eastAsia="uk-UA"/>
        </w:rPr>
        <w:t>4. Механізм забезпечення Програми</w:t>
      </w:r>
    </w:p>
    <w:p w:rsidR="00DB5AB1" w:rsidRPr="00DB5AB1" w:rsidRDefault="00DB5AB1" w:rsidP="00DB5AB1">
      <w:pPr>
        <w:shd w:val="clear" w:color="auto" w:fill="FFFFFF"/>
        <w:spacing w:after="150"/>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Контроль за ходом реалізації Програми здійснюють міський голова, перший заступник міського голови, відділ економічного розвитку, житлово-комунального господарства та благоустрою, комунальне підприємство «Коростишівський комунальник», комунальні підприємства, що діють на території населених пунктів, старости, постійні депутатські комісії Коростишівської міської ради.</w:t>
      </w:r>
    </w:p>
    <w:p w:rsidR="00DB5AB1" w:rsidRPr="00DB5AB1" w:rsidRDefault="00DB5AB1" w:rsidP="00DB5AB1">
      <w:pPr>
        <w:shd w:val="clear" w:color="auto" w:fill="FFFFFF"/>
        <w:spacing w:after="150"/>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Виконання Програми на місцевому рівні забезпечує Коростишівська міська рада, суб’єкти господарювання, мешканці населених пунктів.</w:t>
      </w:r>
    </w:p>
    <w:p w:rsidR="00DB5AB1" w:rsidRPr="00DB5AB1" w:rsidRDefault="00DB5AB1" w:rsidP="00DB5AB1">
      <w:pPr>
        <w:shd w:val="clear" w:color="auto" w:fill="FFFFFF"/>
        <w:spacing w:after="150"/>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Фінансове забезпечення реалізації заходів, передбачених Програмою, базується на основі чинного законодавства із залученням коштів:</w:t>
      </w:r>
    </w:p>
    <w:p w:rsidR="00DB5AB1" w:rsidRPr="00DB5AB1" w:rsidRDefault="00DB5AB1" w:rsidP="00DB5AB1">
      <w:pPr>
        <w:shd w:val="clear" w:color="auto" w:fill="FFFFFF"/>
        <w:spacing w:after="150"/>
        <w:ind w:firstLine="0"/>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бюджету міської ради;</w:t>
      </w:r>
    </w:p>
    <w:p w:rsidR="00DB5AB1" w:rsidRPr="00DB5AB1" w:rsidRDefault="00DB5AB1" w:rsidP="00DB5AB1">
      <w:pPr>
        <w:shd w:val="clear" w:color="auto" w:fill="FFFFFF"/>
        <w:spacing w:after="150"/>
        <w:ind w:firstLine="0"/>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обласного бюджету;</w:t>
      </w:r>
    </w:p>
    <w:p w:rsidR="00DB5AB1" w:rsidRPr="00DB5AB1" w:rsidRDefault="00DB5AB1" w:rsidP="00DB5AB1">
      <w:pPr>
        <w:shd w:val="clear" w:color="auto" w:fill="FFFFFF"/>
        <w:spacing w:after="150"/>
        <w:ind w:firstLine="0"/>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державного бюджету, в тому числі Державного фонду охорони навколишнього природного середовища;</w:t>
      </w:r>
    </w:p>
    <w:p w:rsidR="00DB5AB1" w:rsidRPr="00DB5AB1" w:rsidRDefault="00DB5AB1" w:rsidP="00DB5AB1">
      <w:pPr>
        <w:shd w:val="clear" w:color="auto" w:fill="FFFFFF"/>
        <w:spacing w:after="150"/>
        <w:ind w:firstLine="0"/>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підприємців та інших джерела не заборонені законодавством.</w:t>
      </w:r>
    </w:p>
    <w:p w:rsidR="00DB5AB1" w:rsidRPr="00DB5AB1" w:rsidRDefault="00DB5AB1" w:rsidP="00DB5AB1">
      <w:pPr>
        <w:shd w:val="clear" w:color="auto" w:fill="FFFFFF"/>
        <w:spacing w:after="150"/>
        <w:ind w:firstLine="0"/>
        <w:jc w:val="center"/>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b/>
          <w:bCs/>
          <w:sz w:val="26"/>
          <w:szCs w:val="26"/>
          <w:lang w:val="uk-UA" w:eastAsia="uk-UA"/>
        </w:rPr>
        <w:t>5. Очікувані результати впровадження Програми</w:t>
      </w:r>
    </w:p>
    <w:p w:rsidR="00DB5AB1" w:rsidRPr="00DB5AB1" w:rsidRDefault="00DB5AB1" w:rsidP="00DB5AB1">
      <w:pPr>
        <w:shd w:val="clear" w:color="auto" w:fill="FFFFFF"/>
        <w:ind w:firstLine="0"/>
        <w:rPr>
          <w:rFonts w:ascii="Times New Roman" w:eastAsia="Times New Roman" w:hAnsi="Times New Roman" w:cs="Times New Roman"/>
          <w:sz w:val="26"/>
          <w:szCs w:val="26"/>
          <w:u w:val="single"/>
          <w:lang w:val="uk-UA" w:eastAsia="uk-UA"/>
        </w:rPr>
      </w:pPr>
      <w:r w:rsidRPr="00DB5AB1">
        <w:rPr>
          <w:rFonts w:ascii="Times New Roman" w:eastAsia="Times New Roman" w:hAnsi="Times New Roman" w:cs="Times New Roman"/>
          <w:b/>
          <w:sz w:val="26"/>
          <w:szCs w:val="26"/>
          <w:u w:val="single"/>
          <w:lang w:val="uk-UA" w:eastAsia="uk-UA"/>
        </w:rPr>
        <w:t> </w:t>
      </w:r>
      <w:r w:rsidRPr="00DB5AB1">
        <w:rPr>
          <w:rFonts w:ascii="Times New Roman" w:eastAsia="Times New Roman" w:hAnsi="Times New Roman" w:cs="Times New Roman"/>
          <w:sz w:val="26"/>
          <w:szCs w:val="26"/>
          <w:u w:val="single"/>
          <w:lang w:val="uk-UA" w:eastAsia="uk-UA"/>
        </w:rPr>
        <w:t>Виконання Програми дасть змогу:</w:t>
      </w:r>
    </w:p>
    <w:p w:rsidR="00DB5AB1" w:rsidRPr="00DB5AB1" w:rsidRDefault="00DB5AB1" w:rsidP="00DB5AB1">
      <w:pPr>
        <w:shd w:val="clear" w:color="auto" w:fill="FFFFFF"/>
        <w:ind w:firstLine="0"/>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зменшити шкідливий вплив відходів на навколишнє середовище та здоров’я людини;</w:t>
      </w:r>
    </w:p>
    <w:p w:rsidR="00DB5AB1" w:rsidRPr="00DB5AB1" w:rsidRDefault="00DB5AB1" w:rsidP="00DB5AB1">
      <w:pPr>
        <w:shd w:val="clear" w:color="auto" w:fill="FFFFFF"/>
        <w:ind w:firstLine="0"/>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створити умови для очищення населених пунктів від  відходів;   </w:t>
      </w:r>
    </w:p>
    <w:p w:rsidR="00DB5AB1" w:rsidRPr="00DB5AB1" w:rsidRDefault="00DB5AB1" w:rsidP="00DB5AB1">
      <w:pPr>
        <w:shd w:val="clear" w:color="auto" w:fill="FFFFFF"/>
        <w:ind w:firstLine="0"/>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зменшити обсяги утворення та видалення відходів, роздільне збирання дозволить вилучати корисні компоненти відходів, що мають ресурсну цінність;</w:t>
      </w:r>
    </w:p>
    <w:p w:rsidR="00DB5AB1" w:rsidRPr="00DB5AB1" w:rsidRDefault="00DB5AB1" w:rsidP="00DB5AB1">
      <w:pPr>
        <w:shd w:val="clear" w:color="auto" w:fill="FFFFFF"/>
        <w:ind w:firstLine="0"/>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запровадити нові технології у сфері  поводження  з  відходами;</w:t>
      </w:r>
      <w:r w:rsidRPr="00DB5AB1">
        <w:rPr>
          <w:rFonts w:ascii="Times New Roman" w:eastAsia="Times New Roman" w:hAnsi="Times New Roman" w:cs="Times New Roman"/>
          <w:sz w:val="26"/>
          <w:szCs w:val="26"/>
          <w:lang w:val="uk-UA" w:eastAsia="uk-UA"/>
        </w:rPr>
        <w:br/>
        <w:t>- поліпшити якість  обслуговування  населених  пунктів  у сфері поводження з відходами.</w:t>
      </w:r>
    </w:p>
    <w:p w:rsidR="00DB5AB1" w:rsidRPr="00DB5AB1" w:rsidRDefault="00DB5AB1" w:rsidP="00DB5AB1">
      <w:pPr>
        <w:shd w:val="clear" w:color="auto" w:fill="FFFFFF"/>
        <w:ind w:firstLine="0"/>
        <w:rPr>
          <w:rFonts w:ascii="Times New Roman" w:eastAsia="Times New Roman" w:hAnsi="Times New Roman" w:cs="Times New Roman"/>
          <w:sz w:val="26"/>
          <w:szCs w:val="26"/>
          <w:lang w:val="uk-UA" w:eastAsia="uk-UA"/>
        </w:rPr>
      </w:pPr>
    </w:p>
    <w:p w:rsidR="00DB5AB1" w:rsidRPr="00DB5AB1" w:rsidRDefault="00DB5AB1" w:rsidP="00DB5AB1">
      <w:pPr>
        <w:shd w:val="clear" w:color="auto" w:fill="FFFFFF"/>
        <w:spacing w:after="150"/>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Найбільші зрушення у сфері поводження з відходами будуть спостерігатися при застосуванні роздільного збирання  побутових відходів та вилученні корисних компонентів із складу побутових відходів, що мають ресурсну цінність та встановленні спеціальних контейнерів для  скла, паперу, пластикових пляшок і змішаних відходів.</w:t>
      </w:r>
    </w:p>
    <w:p w:rsidR="00DB5AB1" w:rsidRPr="00DB5AB1" w:rsidRDefault="00DB5AB1" w:rsidP="00DB5AB1">
      <w:pPr>
        <w:shd w:val="clear" w:color="auto" w:fill="FFFFFF"/>
        <w:spacing w:after="150"/>
        <w:ind w:firstLine="708"/>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Централізоване вивезення твердих побутових відходів з територій населених пунктів забезпечить підтримання чистоти, покращення санітарного стану та благоустрою об’єднаної територіальної громади в цілому.</w:t>
      </w:r>
    </w:p>
    <w:p w:rsidR="00DB5AB1" w:rsidRPr="00DB5AB1" w:rsidRDefault="00DB5AB1" w:rsidP="00DB5AB1">
      <w:pPr>
        <w:shd w:val="clear" w:color="auto" w:fill="FFFFFF"/>
        <w:spacing w:after="150"/>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 xml:space="preserve">Організація  робіт щодо залучення мешканців приватних домоволодінь до роздільного збору твердих побутових відходів та  облаштування у приватному </w:t>
      </w:r>
      <w:r w:rsidRPr="00DB5AB1">
        <w:rPr>
          <w:rFonts w:ascii="Times New Roman" w:eastAsia="Times New Roman" w:hAnsi="Times New Roman" w:cs="Times New Roman"/>
          <w:sz w:val="26"/>
          <w:szCs w:val="26"/>
          <w:lang w:val="uk-UA" w:eastAsia="uk-UA"/>
        </w:rPr>
        <w:lastRenderedPageBreak/>
        <w:t>секторі майданчиків під контейнери  призведе до зменшення кількості несанкціонованих смітттєзвалищ  на берегах водойм, у зелених зонах, парках, узбіччях доріг, кладовищах та позитивно позначиться на екологічній ситуації району.</w:t>
      </w:r>
    </w:p>
    <w:p w:rsidR="00DB5AB1" w:rsidRPr="00DB5AB1" w:rsidRDefault="00DB5AB1" w:rsidP="00DB5AB1">
      <w:pPr>
        <w:shd w:val="clear" w:color="auto" w:fill="FFFFFF"/>
        <w:spacing w:after="150"/>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Крім того, залучення підприємств, установ, організацій до процедури роздільного збирання  твердих побутових відходів  дозволить  вилучити з відходів цінну вторинну  сировину (папір, скло, пластик).</w:t>
      </w:r>
    </w:p>
    <w:p w:rsidR="00DB5AB1" w:rsidRPr="00DB5AB1" w:rsidRDefault="00DB5AB1" w:rsidP="00DB5AB1">
      <w:pPr>
        <w:shd w:val="clear" w:color="auto" w:fill="FFFFFF"/>
        <w:spacing w:after="150"/>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Впровадження  роздільного збирання  твердих  побутових відходів, централізованого збирання та вивезення буде супроводжуватись проведенням  постійної  агітаційної  роботи  щодо безпечного  в  санітарно-епідемічному  та екологічному відношеннях поводження з твердими побутовими відходами  та необхідності  свідомої  активної участі усіх верств  населення  у впровадженні роздільного збирання та вилучення корисних компонентів з побутових відходів.</w:t>
      </w:r>
    </w:p>
    <w:p w:rsidR="00DB5AB1" w:rsidRPr="00DB5AB1" w:rsidRDefault="00DB5AB1" w:rsidP="00DB5AB1">
      <w:pPr>
        <w:shd w:val="clear" w:color="auto" w:fill="FFFFFF"/>
        <w:spacing w:after="150"/>
        <w:ind w:firstLine="708"/>
        <w:jc w:val="both"/>
        <w:rPr>
          <w:rFonts w:ascii="Times New Roman" w:eastAsia="Times New Roman" w:hAnsi="Times New Roman" w:cs="Times New Roman"/>
          <w:sz w:val="26"/>
          <w:szCs w:val="26"/>
          <w:lang w:val="uk-UA" w:eastAsia="uk-UA"/>
        </w:rPr>
      </w:pPr>
      <w:r w:rsidRPr="00DB5AB1">
        <w:rPr>
          <w:rFonts w:ascii="Times New Roman" w:eastAsia="Times New Roman" w:hAnsi="Times New Roman" w:cs="Times New Roman"/>
          <w:sz w:val="26"/>
          <w:szCs w:val="26"/>
          <w:lang w:val="uk-UA" w:eastAsia="uk-UA"/>
        </w:rPr>
        <w:t>Систематичне проведення роз’яснювальної роботи з жителями міста та сіл, що увійшли до складу Коростишівської ОТГ, проведення виховних годин в дошкільних навчальних закладах, уроків в загальноосвітніх навчальних закладах на тему цивілізованого поводження з відходами забезпечить громадянську обізнаність, призведе до зміни розуміння та поведінки людей, що зменшить кількість створюваних відходів та сприятиме покращенню процедури поводження з твердими побутовими відходами.</w:t>
      </w:r>
    </w:p>
    <w:p w:rsidR="00DB5AB1" w:rsidRPr="00DB5AB1" w:rsidRDefault="00DB5AB1" w:rsidP="00DB5AB1">
      <w:pPr>
        <w:shd w:val="clear" w:color="auto" w:fill="FFFFFF"/>
        <w:spacing w:after="150"/>
        <w:ind w:firstLine="0"/>
        <w:jc w:val="center"/>
        <w:rPr>
          <w:rFonts w:ascii="Times New Roman" w:eastAsia="Times New Roman" w:hAnsi="Times New Roman" w:cs="Times New Roman"/>
          <w:sz w:val="24"/>
          <w:szCs w:val="24"/>
          <w:lang w:val="uk-UA" w:eastAsia="uk-UA"/>
        </w:rPr>
      </w:pPr>
      <w:r w:rsidRPr="00DB5AB1">
        <w:rPr>
          <w:rFonts w:ascii="Arial" w:eastAsia="Times New Roman" w:hAnsi="Arial" w:cs="Arial"/>
          <w:color w:val="333333"/>
          <w:sz w:val="28"/>
          <w:szCs w:val="28"/>
          <w:lang w:val="uk-UA" w:eastAsia="uk-UA"/>
        </w:rPr>
        <w:t> </w:t>
      </w:r>
      <w:r w:rsidRPr="00DB5AB1">
        <w:rPr>
          <w:rFonts w:ascii="Arial" w:eastAsia="Times New Roman" w:hAnsi="Arial" w:cs="Arial"/>
          <w:b/>
          <w:bCs/>
          <w:color w:val="333333"/>
          <w:sz w:val="28"/>
          <w:szCs w:val="28"/>
          <w:lang w:val="uk-UA" w:eastAsia="uk-UA"/>
        </w:rPr>
        <w:br w:type="page"/>
      </w:r>
      <w:r w:rsidRPr="00DB5AB1">
        <w:rPr>
          <w:rFonts w:ascii="Times New Roman" w:eastAsia="Times New Roman" w:hAnsi="Times New Roman" w:cs="Times New Roman"/>
          <w:b/>
          <w:bCs/>
          <w:sz w:val="24"/>
          <w:szCs w:val="24"/>
          <w:lang w:val="uk-UA" w:eastAsia="uk-UA"/>
        </w:rPr>
        <w:lastRenderedPageBreak/>
        <w:t xml:space="preserve">Заходи Програми </w:t>
      </w:r>
    </w:p>
    <w:p w:rsidR="00DB5AB1" w:rsidRPr="00DB5AB1" w:rsidRDefault="00DB5AB1" w:rsidP="00DB5AB1">
      <w:pPr>
        <w:spacing w:after="183" w:line="259" w:lineRule="auto"/>
        <w:ind w:left="10" w:right="150" w:hanging="10"/>
        <w:jc w:val="center"/>
        <w:rPr>
          <w:rFonts w:ascii="Arial" w:eastAsia="Times New Roman" w:hAnsi="Arial" w:cs="Arial"/>
          <w:color w:val="333333"/>
          <w:sz w:val="21"/>
          <w:szCs w:val="21"/>
          <w:lang w:val="uk-UA" w:eastAsia="uk-UA"/>
        </w:rPr>
      </w:pPr>
      <w:r w:rsidRPr="00DB5AB1">
        <w:rPr>
          <w:rFonts w:ascii="Times New Roman" w:eastAsia="Calibri" w:hAnsi="Times New Roman" w:cs="Times New Roman"/>
          <w:b/>
          <w:sz w:val="24"/>
          <w:szCs w:val="24"/>
          <w:lang w:val="uk-UA" w:eastAsia="en-US"/>
        </w:rPr>
        <w:t xml:space="preserve">поводження з твердими побутовими відходами на території населених пунктів Коростишівської міської ради  </w:t>
      </w:r>
      <w:r w:rsidRPr="00DB5AB1">
        <w:rPr>
          <w:rFonts w:ascii="Times New Roman" w:eastAsia="Times New Roman" w:hAnsi="Times New Roman" w:cs="Times New Roman"/>
          <w:b/>
          <w:bCs/>
          <w:sz w:val="24"/>
          <w:szCs w:val="24"/>
          <w:lang w:val="uk-UA" w:eastAsia="uk-UA"/>
        </w:rPr>
        <w:t>на 2018-2022 роки</w:t>
      </w:r>
      <w:r w:rsidRPr="00DB5AB1">
        <w:rPr>
          <w:rFonts w:ascii="Arial" w:eastAsia="Times New Roman" w:hAnsi="Arial" w:cs="Arial"/>
          <w:color w:val="333333"/>
          <w:sz w:val="21"/>
          <w:szCs w:val="21"/>
          <w:lang w:val="uk-UA" w:eastAsia="uk-UA"/>
        </w:rPr>
        <w:t> </w:t>
      </w:r>
    </w:p>
    <w:tbl>
      <w:tblPr>
        <w:tblW w:w="10546"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3261"/>
        <w:gridCol w:w="2686"/>
        <w:gridCol w:w="1417"/>
        <w:gridCol w:w="1197"/>
        <w:gridCol w:w="1985"/>
      </w:tblGrid>
      <w:tr w:rsidR="00DB5AB1" w:rsidRPr="00DB5AB1" w:rsidTr="00817B89">
        <w:trPr>
          <w:trHeight w:val="195"/>
        </w:trPr>
        <w:tc>
          <w:tcPr>
            <w:tcW w:w="3261" w:type="dxa"/>
            <w:shd w:val="clear" w:color="auto" w:fill="auto"/>
            <w:tcMar>
              <w:top w:w="120" w:type="dxa"/>
              <w:left w:w="120" w:type="dxa"/>
              <w:bottom w:w="120" w:type="dxa"/>
              <w:right w:w="120" w:type="dxa"/>
            </w:tcMar>
            <w:vAlign w:val="cente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b/>
                <w:bCs/>
                <w:sz w:val="24"/>
                <w:szCs w:val="24"/>
                <w:lang w:val="uk-UA" w:eastAsia="uk-UA"/>
              </w:rPr>
              <w:t>Заходи Програми</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tc>
        <w:tc>
          <w:tcPr>
            <w:tcW w:w="2686" w:type="dxa"/>
            <w:shd w:val="clear" w:color="auto" w:fill="auto"/>
            <w:tcMar>
              <w:top w:w="120" w:type="dxa"/>
              <w:left w:w="120" w:type="dxa"/>
              <w:bottom w:w="120" w:type="dxa"/>
              <w:right w:w="120" w:type="dxa"/>
            </w:tcMar>
            <w:vAlign w:val="cente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b/>
                <w:bCs/>
                <w:sz w:val="24"/>
                <w:szCs w:val="24"/>
                <w:lang w:val="uk-UA" w:eastAsia="uk-UA"/>
              </w:rPr>
              <w:t>Виконавці</w:t>
            </w:r>
          </w:p>
        </w:tc>
        <w:tc>
          <w:tcPr>
            <w:tcW w:w="1417" w:type="dxa"/>
            <w:shd w:val="clear" w:color="auto" w:fill="auto"/>
            <w:tcMar>
              <w:top w:w="120" w:type="dxa"/>
              <w:left w:w="120" w:type="dxa"/>
              <w:bottom w:w="120" w:type="dxa"/>
              <w:right w:w="120" w:type="dxa"/>
            </w:tcMar>
            <w:vAlign w:val="center"/>
            <w:hideMark/>
          </w:tcPr>
          <w:p w:rsidR="00DB5AB1" w:rsidRPr="00DB5AB1" w:rsidRDefault="00DB5AB1" w:rsidP="00DB5AB1">
            <w:pPr>
              <w:ind w:left="-167" w:right="-137"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b/>
                <w:bCs/>
                <w:sz w:val="24"/>
                <w:szCs w:val="24"/>
                <w:lang w:val="uk-UA" w:eastAsia="uk-UA"/>
              </w:rPr>
              <w:t>Термін виконання</w:t>
            </w:r>
          </w:p>
          <w:p w:rsidR="00DB5AB1" w:rsidRPr="00DB5AB1" w:rsidRDefault="00DB5AB1" w:rsidP="00DB5AB1">
            <w:pPr>
              <w:ind w:left="-167"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b/>
                <w:bCs/>
                <w:sz w:val="24"/>
                <w:szCs w:val="24"/>
                <w:lang w:val="uk-UA" w:eastAsia="uk-UA"/>
              </w:rPr>
              <w:t>(рік)</w:t>
            </w:r>
          </w:p>
        </w:tc>
        <w:tc>
          <w:tcPr>
            <w:tcW w:w="1197" w:type="dxa"/>
            <w:shd w:val="clear" w:color="auto" w:fill="auto"/>
            <w:tcMar>
              <w:top w:w="120" w:type="dxa"/>
              <w:left w:w="120" w:type="dxa"/>
              <w:bottom w:w="120" w:type="dxa"/>
              <w:right w:w="120" w:type="dxa"/>
            </w:tcMar>
            <w:vAlign w:val="cente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b/>
                <w:bCs/>
                <w:sz w:val="24"/>
                <w:szCs w:val="24"/>
                <w:lang w:val="uk-UA" w:eastAsia="uk-UA"/>
              </w:rPr>
              <w:t>Обсяг фінансування, тис. грн.</w:t>
            </w:r>
          </w:p>
        </w:tc>
        <w:tc>
          <w:tcPr>
            <w:tcW w:w="1985" w:type="dxa"/>
            <w:shd w:val="clear" w:color="auto" w:fill="auto"/>
            <w:tcMar>
              <w:top w:w="120" w:type="dxa"/>
              <w:left w:w="120" w:type="dxa"/>
              <w:bottom w:w="120" w:type="dxa"/>
              <w:right w:w="120" w:type="dxa"/>
            </w:tcMar>
            <w:vAlign w:val="cente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b/>
                <w:bCs/>
                <w:sz w:val="24"/>
                <w:szCs w:val="24"/>
                <w:lang w:val="uk-UA" w:eastAsia="uk-UA"/>
              </w:rPr>
              <w:t>Джерела фінансування</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tc>
      </w:tr>
      <w:tr w:rsidR="00DB5AB1" w:rsidRPr="00DB5AB1" w:rsidTr="00817B89">
        <w:trPr>
          <w:trHeight w:val="225"/>
        </w:trPr>
        <w:tc>
          <w:tcPr>
            <w:tcW w:w="3261"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 Розроблення схеми санітарного очищення м.Коростишева</w:t>
            </w:r>
          </w:p>
        </w:tc>
        <w:tc>
          <w:tcPr>
            <w:tcW w:w="2686"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Проектна організація</w:t>
            </w:r>
          </w:p>
        </w:tc>
        <w:tc>
          <w:tcPr>
            <w:tcW w:w="1417"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 рік</w:t>
            </w:r>
          </w:p>
        </w:tc>
        <w:tc>
          <w:tcPr>
            <w:tcW w:w="1197" w:type="dxa"/>
            <w:shd w:val="clear" w:color="auto" w:fill="auto"/>
            <w:tcMar>
              <w:top w:w="120" w:type="dxa"/>
              <w:left w:w="120" w:type="dxa"/>
              <w:bottom w:w="120" w:type="dxa"/>
              <w:right w:w="120" w:type="dxa"/>
            </w:tcMar>
            <w:hideMark/>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200,0</w:t>
            </w:r>
          </w:p>
        </w:tc>
        <w:tc>
          <w:tcPr>
            <w:tcW w:w="1985"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Місцевий бюджет</w:t>
            </w:r>
          </w:p>
        </w:tc>
      </w:tr>
      <w:tr w:rsidR="00DB5AB1" w:rsidRPr="00DB5AB1" w:rsidTr="00817B89">
        <w:trPr>
          <w:trHeight w:val="225"/>
        </w:trPr>
        <w:tc>
          <w:tcPr>
            <w:tcW w:w="3261"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 Будівництво та введення другої черги міського полігону ТПВ</w:t>
            </w:r>
          </w:p>
        </w:tc>
        <w:tc>
          <w:tcPr>
            <w:tcW w:w="2686"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Проектна організація</w:t>
            </w:r>
          </w:p>
        </w:tc>
        <w:tc>
          <w:tcPr>
            <w:tcW w:w="1417"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2018-2022 роки</w:t>
            </w:r>
          </w:p>
        </w:tc>
        <w:tc>
          <w:tcPr>
            <w:tcW w:w="1197" w:type="dxa"/>
            <w:shd w:val="clear" w:color="auto" w:fill="auto"/>
            <w:tcMar>
              <w:top w:w="120" w:type="dxa"/>
              <w:left w:w="120" w:type="dxa"/>
              <w:bottom w:w="120" w:type="dxa"/>
              <w:right w:w="120" w:type="dxa"/>
            </w:tcMar>
            <w:hideMark/>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Згідно ПКД</w:t>
            </w:r>
          </w:p>
        </w:tc>
        <w:tc>
          <w:tcPr>
            <w:tcW w:w="1985"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numPr>
                <w:ilvl w:val="0"/>
                <w:numId w:val="12"/>
              </w:numPr>
              <w:ind w:left="158" w:hanging="142"/>
              <w:contextualSpacing/>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6"/>
                <w:szCs w:val="26"/>
              </w:rPr>
              <w:t>Забезпечити розробку Порядоку проведення конкурсу на визначення виконавцем послуг з вивезення твердих побутових відходів на території населених пунктів Коростишівської міської ради</w:t>
            </w:r>
          </w:p>
        </w:tc>
        <w:tc>
          <w:tcPr>
            <w:tcW w:w="2686" w:type="dxa"/>
            <w:shd w:val="clear" w:color="auto" w:fill="auto"/>
            <w:tcMar>
              <w:top w:w="120" w:type="dxa"/>
              <w:left w:w="120" w:type="dxa"/>
              <w:bottom w:w="120" w:type="dxa"/>
              <w:right w:w="120" w:type="dxa"/>
            </w:tcMar>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 рік</w:t>
            </w:r>
          </w:p>
        </w:tc>
        <w:tc>
          <w:tcPr>
            <w:tcW w:w="3182" w:type="dxa"/>
            <w:gridSpan w:val="2"/>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Не потребує фінансування</w:t>
            </w: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numPr>
                <w:ilvl w:val="0"/>
                <w:numId w:val="12"/>
              </w:numPr>
              <w:shd w:val="clear" w:color="auto" w:fill="FFFFFF"/>
              <w:ind w:left="158" w:hanging="142"/>
              <w:contextualSpacing/>
              <w:jc w:val="both"/>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6"/>
                <w:szCs w:val="26"/>
              </w:rPr>
              <w:t xml:space="preserve"> Розробити та затвердити конкурсну документацію на визначення виконавцем послуг з вивезення твердих побутових відходів на території населених пунктів Коростишівської міської ради</w:t>
            </w:r>
          </w:p>
        </w:tc>
        <w:tc>
          <w:tcPr>
            <w:tcW w:w="2686" w:type="dxa"/>
            <w:shd w:val="clear" w:color="auto" w:fill="auto"/>
            <w:tcMar>
              <w:top w:w="120" w:type="dxa"/>
              <w:left w:w="120" w:type="dxa"/>
              <w:bottom w:w="120" w:type="dxa"/>
              <w:right w:w="120" w:type="dxa"/>
            </w:tcMar>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 рік</w:t>
            </w:r>
          </w:p>
        </w:tc>
        <w:tc>
          <w:tcPr>
            <w:tcW w:w="3182" w:type="dxa"/>
            <w:gridSpan w:val="2"/>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Не потребує фінансування</w:t>
            </w: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ind w:left="158" w:firstLine="0"/>
              <w:contextualSpacing/>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5.  Проведення конкурсу на визначення виконавця послуг з вивезення твердих побутових відходів</w:t>
            </w:r>
          </w:p>
          <w:p w:rsidR="00DB5AB1" w:rsidRPr="00DB5AB1" w:rsidRDefault="00DB5AB1" w:rsidP="00DB5AB1">
            <w:pPr>
              <w:ind w:left="1211" w:firstLine="0"/>
              <w:contextualSpacing/>
              <w:rPr>
                <w:rFonts w:ascii="Times New Roman" w:eastAsia="Times New Roman" w:hAnsi="Times New Roman" w:cs="Times New Roman"/>
                <w:sz w:val="24"/>
                <w:szCs w:val="24"/>
                <w:lang w:val="uk-UA" w:eastAsia="uk-UA"/>
              </w:rPr>
            </w:pPr>
          </w:p>
        </w:tc>
        <w:tc>
          <w:tcPr>
            <w:tcW w:w="2686" w:type="dxa"/>
            <w:shd w:val="clear" w:color="auto" w:fill="auto"/>
            <w:tcMar>
              <w:top w:w="120" w:type="dxa"/>
              <w:left w:w="120" w:type="dxa"/>
              <w:bottom w:w="120" w:type="dxa"/>
              <w:right w:w="120" w:type="dxa"/>
            </w:tcMar>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2018-2019</w:t>
            </w:r>
          </w:p>
        </w:tc>
        <w:tc>
          <w:tcPr>
            <w:tcW w:w="3182" w:type="dxa"/>
            <w:gridSpan w:val="2"/>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Не потребує фінансування</w:t>
            </w: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6. Ліквідація стихійних сміттєзвалищ на території населених пунктів</w:t>
            </w:r>
          </w:p>
        </w:tc>
        <w:tc>
          <w:tcPr>
            <w:tcW w:w="2686" w:type="dxa"/>
            <w:shd w:val="clear" w:color="auto" w:fill="auto"/>
            <w:tcMar>
              <w:top w:w="120" w:type="dxa"/>
              <w:left w:w="120" w:type="dxa"/>
              <w:bottom w:w="120" w:type="dxa"/>
              <w:right w:w="120" w:type="dxa"/>
            </w:tcMar>
          </w:tcPr>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КП «Коростишівський комунальник», КП «Коростишівська комунальна служба»</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2018-2022 роки</w:t>
            </w:r>
          </w:p>
        </w:tc>
        <w:tc>
          <w:tcPr>
            <w:tcW w:w="1197" w:type="dxa"/>
            <w:shd w:val="clear" w:color="auto" w:fill="auto"/>
            <w:tcMar>
              <w:top w:w="120" w:type="dxa"/>
              <w:left w:w="120" w:type="dxa"/>
              <w:bottom w:w="120" w:type="dxa"/>
              <w:right w:w="120" w:type="dxa"/>
            </w:tcMar>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200,0</w:t>
            </w:r>
          </w:p>
        </w:tc>
        <w:tc>
          <w:tcPr>
            <w:tcW w:w="1985"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Місцевий бюджет</w:t>
            </w: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ind w:firstLine="0"/>
              <w:contextualSpacing/>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7. Придбання спецтехніки  у сфері поводження ТВП</w:t>
            </w:r>
          </w:p>
        </w:tc>
        <w:tc>
          <w:tcPr>
            <w:tcW w:w="2686" w:type="dxa"/>
            <w:shd w:val="clear" w:color="auto" w:fill="auto"/>
            <w:tcMar>
              <w:top w:w="120" w:type="dxa"/>
              <w:left w:w="120" w:type="dxa"/>
              <w:bottom w:w="120" w:type="dxa"/>
              <w:right w:w="120" w:type="dxa"/>
            </w:tcMar>
          </w:tcPr>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 рік</w:t>
            </w:r>
          </w:p>
        </w:tc>
        <w:tc>
          <w:tcPr>
            <w:tcW w:w="1197" w:type="dxa"/>
            <w:shd w:val="clear" w:color="auto" w:fill="auto"/>
            <w:tcMar>
              <w:top w:w="120" w:type="dxa"/>
              <w:left w:w="120" w:type="dxa"/>
              <w:bottom w:w="120" w:type="dxa"/>
              <w:right w:w="120" w:type="dxa"/>
            </w:tcMar>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4500,0</w:t>
            </w:r>
          </w:p>
        </w:tc>
        <w:tc>
          <w:tcPr>
            <w:tcW w:w="1985"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Державний,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обласний,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районний,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міський </w:t>
            </w:r>
            <w:r w:rsidRPr="00DB5AB1">
              <w:rPr>
                <w:rFonts w:ascii="Times New Roman" w:eastAsia="Times New Roman" w:hAnsi="Times New Roman" w:cs="Times New Roman"/>
                <w:sz w:val="24"/>
                <w:szCs w:val="24"/>
                <w:lang w:val="uk-UA" w:eastAsia="uk-UA"/>
              </w:rPr>
              <w:lastRenderedPageBreak/>
              <w:t>бюджети, інші джерела</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не заборонені законодавством</w:t>
            </w: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ind w:left="14" w:firstLine="0"/>
              <w:contextualSpacing/>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lastRenderedPageBreak/>
              <w:t>8. Придбання контейнерів ТПВ</w:t>
            </w:r>
          </w:p>
        </w:tc>
        <w:tc>
          <w:tcPr>
            <w:tcW w:w="2686" w:type="dxa"/>
            <w:shd w:val="clear" w:color="auto" w:fill="auto"/>
            <w:tcMar>
              <w:top w:w="120" w:type="dxa"/>
              <w:left w:w="120" w:type="dxa"/>
              <w:bottom w:w="120" w:type="dxa"/>
              <w:right w:w="120" w:type="dxa"/>
            </w:tcMar>
          </w:tcPr>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Міська рада, </w:t>
            </w:r>
          </w:p>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КП «Коростишівський комунальник»</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2018-2019 рік</w:t>
            </w:r>
          </w:p>
        </w:tc>
        <w:tc>
          <w:tcPr>
            <w:tcW w:w="1197" w:type="dxa"/>
            <w:shd w:val="clear" w:color="auto" w:fill="auto"/>
            <w:tcMar>
              <w:top w:w="120" w:type="dxa"/>
              <w:left w:w="120" w:type="dxa"/>
              <w:bottom w:w="120" w:type="dxa"/>
              <w:right w:w="120" w:type="dxa"/>
            </w:tcMar>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500,0</w:t>
            </w:r>
          </w:p>
        </w:tc>
        <w:tc>
          <w:tcPr>
            <w:tcW w:w="1985"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Державний,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обласний,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районний,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міський бюджети, інші джерела</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не заборонені законодавством</w:t>
            </w: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ind w:left="14" w:firstLine="0"/>
              <w:contextualSpacing/>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9. Придбання урн для сміття</w:t>
            </w:r>
          </w:p>
        </w:tc>
        <w:tc>
          <w:tcPr>
            <w:tcW w:w="2686" w:type="dxa"/>
            <w:shd w:val="clear" w:color="auto" w:fill="auto"/>
            <w:tcMar>
              <w:top w:w="120" w:type="dxa"/>
              <w:left w:w="120" w:type="dxa"/>
              <w:bottom w:w="120" w:type="dxa"/>
              <w:right w:w="120" w:type="dxa"/>
            </w:tcMar>
          </w:tcPr>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Міська рада, </w:t>
            </w:r>
          </w:p>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КП «Коростишівський комунальник»</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2018-022  </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роки</w:t>
            </w:r>
          </w:p>
        </w:tc>
        <w:tc>
          <w:tcPr>
            <w:tcW w:w="1197" w:type="dxa"/>
            <w:shd w:val="clear" w:color="auto" w:fill="auto"/>
            <w:tcMar>
              <w:top w:w="120" w:type="dxa"/>
              <w:left w:w="120" w:type="dxa"/>
              <w:bottom w:w="120" w:type="dxa"/>
              <w:right w:w="120" w:type="dxa"/>
            </w:tcMar>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150,0</w:t>
            </w:r>
          </w:p>
        </w:tc>
        <w:tc>
          <w:tcPr>
            <w:tcW w:w="1985"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Державний,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обласний,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районний,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міський бюджети, інші джерела</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не заборонені законодавством</w:t>
            </w: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ind w:left="14" w:firstLine="0"/>
              <w:contextualSpacing/>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10. Облаштування проїзду на території полігону ТПВ</w:t>
            </w:r>
          </w:p>
        </w:tc>
        <w:tc>
          <w:tcPr>
            <w:tcW w:w="2686" w:type="dxa"/>
            <w:shd w:val="clear" w:color="auto" w:fill="auto"/>
            <w:tcMar>
              <w:top w:w="120" w:type="dxa"/>
              <w:left w:w="120" w:type="dxa"/>
              <w:bottom w:w="120" w:type="dxa"/>
              <w:right w:w="120" w:type="dxa"/>
            </w:tcMar>
          </w:tcPr>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КП «Коростишівський комунальник»</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 рік</w:t>
            </w:r>
          </w:p>
        </w:tc>
        <w:tc>
          <w:tcPr>
            <w:tcW w:w="1197" w:type="dxa"/>
            <w:shd w:val="clear" w:color="auto" w:fill="auto"/>
            <w:tcMar>
              <w:top w:w="120" w:type="dxa"/>
              <w:left w:w="120" w:type="dxa"/>
              <w:bottom w:w="120" w:type="dxa"/>
              <w:right w:w="120" w:type="dxa"/>
            </w:tcMar>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50,0</w:t>
            </w:r>
          </w:p>
        </w:tc>
        <w:tc>
          <w:tcPr>
            <w:tcW w:w="1985"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Державний,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обласний,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районний,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міський бюджети, інші джерела</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не заборонені законодавством</w:t>
            </w: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11. Облаштування майданчиків ТПВ</w:t>
            </w:r>
          </w:p>
        </w:tc>
        <w:tc>
          <w:tcPr>
            <w:tcW w:w="2686" w:type="dxa"/>
            <w:shd w:val="clear" w:color="auto" w:fill="auto"/>
            <w:tcMar>
              <w:top w:w="120" w:type="dxa"/>
              <w:left w:w="120" w:type="dxa"/>
              <w:bottom w:w="120" w:type="dxa"/>
              <w:right w:w="120" w:type="dxa"/>
            </w:tcMar>
          </w:tcPr>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КП «Коростишівський комунальник»</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 рік</w:t>
            </w:r>
          </w:p>
        </w:tc>
        <w:tc>
          <w:tcPr>
            <w:tcW w:w="1197" w:type="dxa"/>
            <w:shd w:val="clear" w:color="auto" w:fill="auto"/>
            <w:tcMar>
              <w:top w:w="120" w:type="dxa"/>
              <w:left w:w="120" w:type="dxa"/>
              <w:bottom w:w="120" w:type="dxa"/>
              <w:right w:w="120" w:type="dxa"/>
            </w:tcMar>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100,0</w:t>
            </w:r>
          </w:p>
        </w:tc>
        <w:tc>
          <w:tcPr>
            <w:tcW w:w="1985"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Державний,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обласний,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районний,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міський бюджети, інші джерела</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не заборонені законодавством</w:t>
            </w:r>
          </w:p>
        </w:tc>
      </w:tr>
      <w:tr w:rsidR="00DB5AB1" w:rsidRPr="00DB5AB1" w:rsidTr="00817B89">
        <w:trPr>
          <w:trHeight w:val="225"/>
        </w:trPr>
        <w:tc>
          <w:tcPr>
            <w:tcW w:w="3261"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12. Забезпечення своєчасної та ефективної роботи з вивезення твердих побутових відходів з сектору багатоповерхової забудови та приватного сектору</w:t>
            </w:r>
          </w:p>
        </w:tc>
        <w:tc>
          <w:tcPr>
            <w:tcW w:w="2686"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КП «Коростишівський комунальник»</w:t>
            </w:r>
          </w:p>
        </w:tc>
        <w:tc>
          <w:tcPr>
            <w:tcW w:w="1417"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2018-2022</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роки</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tc>
        <w:tc>
          <w:tcPr>
            <w:tcW w:w="3182" w:type="dxa"/>
            <w:gridSpan w:val="2"/>
            <w:shd w:val="clear" w:color="auto" w:fill="auto"/>
            <w:tcMar>
              <w:top w:w="120" w:type="dxa"/>
              <w:left w:w="120" w:type="dxa"/>
              <w:bottom w:w="120" w:type="dxa"/>
              <w:right w:w="120" w:type="dxa"/>
            </w:tcMar>
            <w:hideMark/>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Не потребує фінансування</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tc>
      </w:tr>
      <w:tr w:rsidR="00DB5AB1" w:rsidRPr="00DB5AB1" w:rsidTr="00817B89">
        <w:trPr>
          <w:trHeight w:val="225"/>
        </w:trPr>
        <w:tc>
          <w:tcPr>
            <w:tcW w:w="3261" w:type="dxa"/>
            <w:shd w:val="clear" w:color="auto" w:fill="auto"/>
            <w:tcMar>
              <w:top w:w="120" w:type="dxa"/>
              <w:left w:w="120" w:type="dxa"/>
              <w:bottom w:w="120" w:type="dxa"/>
              <w:right w:w="120" w:type="dxa"/>
            </w:tcMar>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13. </w:t>
            </w:r>
            <w:r w:rsidRPr="00DB5AB1">
              <w:rPr>
                <w:rFonts w:ascii="Times New Roman" w:eastAsia="Times New Roman" w:hAnsi="Times New Roman" w:cs="Times New Roman"/>
                <w:bCs/>
                <w:color w:val="000000"/>
                <w:sz w:val="24"/>
                <w:szCs w:val="24"/>
                <w:lang w:val="uk-UA"/>
              </w:rPr>
              <w:t>Встановлення камер відеоспостереження на дорозі, що прямує до сміттєзвалища.</w:t>
            </w:r>
          </w:p>
        </w:tc>
        <w:tc>
          <w:tcPr>
            <w:tcW w:w="2686" w:type="dxa"/>
            <w:shd w:val="clear" w:color="auto" w:fill="auto"/>
            <w:tcMar>
              <w:top w:w="120" w:type="dxa"/>
              <w:left w:w="120" w:type="dxa"/>
              <w:bottom w:w="120" w:type="dxa"/>
              <w:right w:w="120" w:type="dxa"/>
            </w:tcMar>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КП «Коростишівський комунальник»</w:t>
            </w:r>
          </w:p>
        </w:tc>
        <w:tc>
          <w:tcPr>
            <w:tcW w:w="1417"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рік</w:t>
            </w:r>
          </w:p>
        </w:tc>
        <w:tc>
          <w:tcPr>
            <w:tcW w:w="1197" w:type="dxa"/>
            <w:shd w:val="clear" w:color="auto" w:fill="auto"/>
            <w:tcMar>
              <w:top w:w="120" w:type="dxa"/>
              <w:left w:w="120" w:type="dxa"/>
              <w:bottom w:w="120" w:type="dxa"/>
              <w:right w:w="120" w:type="dxa"/>
            </w:tcMar>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p>
        </w:tc>
        <w:tc>
          <w:tcPr>
            <w:tcW w:w="1985"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Державний,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обласний,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районний,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міський бюджети, інші джерела</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не заборонені законодавством</w:t>
            </w:r>
          </w:p>
        </w:tc>
      </w:tr>
      <w:tr w:rsidR="00DB5AB1" w:rsidRPr="00DB5AB1" w:rsidTr="00817B89">
        <w:trPr>
          <w:trHeight w:val="225"/>
        </w:trPr>
        <w:tc>
          <w:tcPr>
            <w:tcW w:w="3261"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lastRenderedPageBreak/>
              <w:t>14. Проведення інформаційно- роз’яснювальної роботи з населенням щодо необхідності заключення договорів на отримання послуг з вивезення ТПВ, недопущення утворення стихійних сміттєзвалищ, самовільного вивезення сміття  на полігони ТПВ, впровадження схеми роздільного збирання ТПВ</w:t>
            </w:r>
          </w:p>
        </w:tc>
        <w:tc>
          <w:tcPr>
            <w:tcW w:w="2686" w:type="dxa"/>
            <w:shd w:val="clear" w:color="auto" w:fill="auto"/>
            <w:tcMar>
              <w:top w:w="120" w:type="dxa"/>
              <w:left w:w="120" w:type="dxa"/>
              <w:bottom w:w="120" w:type="dxa"/>
              <w:right w:w="120" w:type="dxa"/>
            </w:tcMar>
            <w:hideMark/>
          </w:tcPr>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КП «Коростишівський комунальник», </w:t>
            </w:r>
          </w:p>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підприємства,</w:t>
            </w:r>
          </w:p>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установи, організації, мешканці</w:t>
            </w:r>
          </w:p>
        </w:tc>
        <w:tc>
          <w:tcPr>
            <w:tcW w:w="1417"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2018-2022  </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роки</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tc>
        <w:tc>
          <w:tcPr>
            <w:tcW w:w="1197" w:type="dxa"/>
            <w:shd w:val="clear" w:color="auto" w:fill="auto"/>
            <w:tcMar>
              <w:top w:w="120" w:type="dxa"/>
              <w:left w:w="120" w:type="dxa"/>
              <w:bottom w:w="120" w:type="dxa"/>
              <w:right w:w="120" w:type="dxa"/>
            </w:tcMar>
            <w:hideMark/>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50,0</w:t>
            </w:r>
          </w:p>
        </w:tc>
        <w:tc>
          <w:tcPr>
            <w:tcW w:w="1985"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Місцевий бюджет</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tc>
      </w:tr>
      <w:tr w:rsidR="00DB5AB1" w:rsidRPr="00DB5AB1" w:rsidTr="00817B89">
        <w:trPr>
          <w:trHeight w:val="225"/>
        </w:trPr>
        <w:tc>
          <w:tcPr>
            <w:tcW w:w="3261"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15. Проведення  рейдів, перевірок стану утримання  прибудинкових  територій та територій, що належать до відомства організацій, установ, підприємств , що діють на території Коростишівської ОТГ із залученням правоохоронних органів</w:t>
            </w:r>
          </w:p>
          <w:p w:rsidR="00DB5AB1" w:rsidRPr="00DB5AB1" w:rsidRDefault="00DB5AB1" w:rsidP="00DB5AB1">
            <w:pPr>
              <w:ind w:firstLine="0"/>
              <w:rPr>
                <w:rFonts w:ascii="Times New Roman" w:eastAsia="Times New Roman" w:hAnsi="Times New Roman" w:cs="Times New Roman"/>
                <w:sz w:val="24"/>
                <w:szCs w:val="24"/>
                <w:lang w:val="uk-UA" w:eastAsia="uk-UA"/>
              </w:rPr>
            </w:pPr>
          </w:p>
        </w:tc>
        <w:tc>
          <w:tcPr>
            <w:tcW w:w="2686" w:type="dxa"/>
            <w:shd w:val="clear" w:color="auto" w:fill="auto"/>
            <w:tcMar>
              <w:top w:w="120" w:type="dxa"/>
              <w:left w:w="120" w:type="dxa"/>
              <w:bottom w:w="120" w:type="dxa"/>
              <w:right w:w="120" w:type="dxa"/>
            </w:tcMar>
            <w:hideMark/>
          </w:tcPr>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КП «Коростишівський комунальник»</w:t>
            </w:r>
          </w:p>
        </w:tc>
        <w:tc>
          <w:tcPr>
            <w:tcW w:w="1417"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2018-2022 роки</w:t>
            </w:r>
          </w:p>
        </w:tc>
        <w:tc>
          <w:tcPr>
            <w:tcW w:w="3182" w:type="dxa"/>
            <w:gridSpan w:val="2"/>
            <w:shd w:val="clear" w:color="auto" w:fill="auto"/>
            <w:tcMar>
              <w:top w:w="120" w:type="dxa"/>
              <w:left w:w="120" w:type="dxa"/>
              <w:bottom w:w="120" w:type="dxa"/>
              <w:right w:w="120" w:type="dxa"/>
            </w:tcMar>
            <w:hideMark/>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Не потребує фінансування</w:t>
            </w:r>
          </w:p>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tc>
      </w:tr>
      <w:tr w:rsidR="00DB5AB1" w:rsidRPr="00DB5AB1" w:rsidTr="00817B89">
        <w:trPr>
          <w:trHeight w:val="225"/>
        </w:trPr>
        <w:tc>
          <w:tcPr>
            <w:tcW w:w="3261"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16. Придбання одноразових сміттєвих пакетів для урн</w:t>
            </w:r>
          </w:p>
          <w:p w:rsidR="00DB5AB1" w:rsidRPr="00DB5AB1" w:rsidRDefault="00DB5AB1" w:rsidP="00DB5AB1">
            <w:pPr>
              <w:ind w:firstLine="0"/>
              <w:rPr>
                <w:rFonts w:ascii="Times New Roman" w:eastAsia="Times New Roman" w:hAnsi="Times New Roman" w:cs="Times New Roman"/>
                <w:sz w:val="24"/>
                <w:szCs w:val="24"/>
                <w:lang w:val="uk-UA" w:eastAsia="uk-UA"/>
              </w:rPr>
            </w:pPr>
          </w:p>
          <w:p w:rsidR="00DB5AB1" w:rsidRPr="00DB5AB1" w:rsidRDefault="00DB5AB1" w:rsidP="00DB5AB1">
            <w:pPr>
              <w:ind w:firstLine="0"/>
              <w:rPr>
                <w:rFonts w:ascii="Times New Roman" w:eastAsia="Times New Roman" w:hAnsi="Times New Roman" w:cs="Times New Roman"/>
                <w:sz w:val="24"/>
                <w:szCs w:val="24"/>
                <w:lang w:val="uk-UA" w:eastAsia="uk-UA"/>
              </w:rPr>
            </w:pPr>
          </w:p>
          <w:p w:rsidR="00DB5AB1" w:rsidRPr="00DB5AB1" w:rsidRDefault="00DB5AB1" w:rsidP="00DB5AB1">
            <w:pPr>
              <w:ind w:firstLine="0"/>
              <w:rPr>
                <w:rFonts w:ascii="Times New Roman" w:eastAsia="Times New Roman" w:hAnsi="Times New Roman" w:cs="Times New Roman"/>
                <w:sz w:val="24"/>
                <w:szCs w:val="24"/>
                <w:lang w:val="uk-UA" w:eastAsia="uk-UA"/>
              </w:rPr>
            </w:pPr>
          </w:p>
        </w:tc>
        <w:tc>
          <w:tcPr>
            <w:tcW w:w="2686" w:type="dxa"/>
            <w:shd w:val="clear" w:color="auto" w:fill="auto"/>
            <w:tcMar>
              <w:top w:w="120" w:type="dxa"/>
              <w:left w:w="120" w:type="dxa"/>
              <w:bottom w:w="120" w:type="dxa"/>
              <w:right w:w="120" w:type="dxa"/>
            </w:tcMar>
            <w:hideMark/>
          </w:tcPr>
          <w:p w:rsidR="00DB5AB1" w:rsidRPr="00DB5AB1" w:rsidRDefault="00DB5AB1" w:rsidP="00DB5AB1">
            <w:pPr>
              <w:ind w:right="-73"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КП «Коростишівський комунальник»</w:t>
            </w:r>
          </w:p>
        </w:tc>
        <w:tc>
          <w:tcPr>
            <w:tcW w:w="1417"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2018-2022 роки</w:t>
            </w:r>
          </w:p>
        </w:tc>
        <w:tc>
          <w:tcPr>
            <w:tcW w:w="1197" w:type="dxa"/>
            <w:shd w:val="clear" w:color="auto" w:fill="auto"/>
            <w:tcMar>
              <w:top w:w="120" w:type="dxa"/>
              <w:left w:w="120" w:type="dxa"/>
              <w:bottom w:w="120" w:type="dxa"/>
              <w:right w:w="120" w:type="dxa"/>
            </w:tcMar>
            <w:hideMark/>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50,0</w:t>
            </w:r>
          </w:p>
        </w:tc>
        <w:tc>
          <w:tcPr>
            <w:tcW w:w="1985"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Місцевий бюджет</w:t>
            </w:r>
          </w:p>
        </w:tc>
      </w:tr>
      <w:tr w:rsidR="00DB5AB1" w:rsidRPr="00DB5AB1" w:rsidTr="00817B89">
        <w:trPr>
          <w:trHeight w:val="225"/>
        </w:trPr>
        <w:tc>
          <w:tcPr>
            <w:tcW w:w="3261"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17.Замовлення  та розробка проектно-кошторисної документації «Будівництво цеху з сортування твердих побутових відходів»</w:t>
            </w:r>
          </w:p>
        </w:tc>
        <w:tc>
          <w:tcPr>
            <w:tcW w:w="2686"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проектна організація</w:t>
            </w:r>
          </w:p>
        </w:tc>
        <w:tc>
          <w:tcPr>
            <w:tcW w:w="1417"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2018-2019 роки</w:t>
            </w:r>
          </w:p>
        </w:tc>
        <w:tc>
          <w:tcPr>
            <w:tcW w:w="1197" w:type="dxa"/>
            <w:shd w:val="clear" w:color="auto" w:fill="auto"/>
            <w:tcMar>
              <w:top w:w="120" w:type="dxa"/>
              <w:left w:w="120" w:type="dxa"/>
              <w:bottom w:w="120" w:type="dxa"/>
              <w:right w:w="120" w:type="dxa"/>
            </w:tcMar>
            <w:hideMark/>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150,0</w:t>
            </w:r>
          </w:p>
        </w:tc>
        <w:tc>
          <w:tcPr>
            <w:tcW w:w="1985"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Державний,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обласний,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районний,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міський бюджети, інші джерела</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не заборонені законодавством</w:t>
            </w:r>
          </w:p>
        </w:tc>
      </w:tr>
      <w:tr w:rsidR="00DB5AB1" w:rsidRPr="00DB5AB1" w:rsidTr="00817B89">
        <w:trPr>
          <w:trHeight w:val="225"/>
        </w:trPr>
        <w:tc>
          <w:tcPr>
            <w:tcW w:w="3261"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18. Будівництва цеху з сортування твердих побутових відходів </w:t>
            </w:r>
          </w:p>
        </w:tc>
        <w:tc>
          <w:tcPr>
            <w:tcW w:w="2686"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Міська рада</w:t>
            </w:r>
          </w:p>
        </w:tc>
        <w:tc>
          <w:tcPr>
            <w:tcW w:w="1417"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2019-2022 роки</w:t>
            </w:r>
          </w:p>
        </w:tc>
        <w:tc>
          <w:tcPr>
            <w:tcW w:w="1197" w:type="dxa"/>
            <w:shd w:val="clear" w:color="auto" w:fill="auto"/>
            <w:tcMar>
              <w:top w:w="120" w:type="dxa"/>
              <w:left w:w="120" w:type="dxa"/>
              <w:bottom w:w="120" w:type="dxa"/>
              <w:right w:w="120" w:type="dxa"/>
            </w:tcMar>
            <w:hideMark/>
          </w:tcPr>
          <w:p w:rsidR="00DB5AB1" w:rsidRPr="00DB5AB1" w:rsidRDefault="00DB5AB1" w:rsidP="00DB5AB1">
            <w:pPr>
              <w:ind w:right="-112"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Згідно ПКД</w:t>
            </w:r>
          </w:p>
        </w:tc>
        <w:tc>
          <w:tcPr>
            <w:tcW w:w="1985"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Державний,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обласний,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районний,</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міський бюджети, інші джерела</w:t>
            </w:r>
          </w:p>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xml:space="preserve"> не заборонені законодавством</w:t>
            </w:r>
          </w:p>
        </w:tc>
      </w:tr>
      <w:tr w:rsidR="00DB5AB1" w:rsidRPr="00DB5AB1" w:rsidTr="00817B89">
        <w:trPr>
          <w:trHeight w:val="225"/>
        </w:trPr>
        <w:tc>
          <w:tcPr>
            <w:tcW w:w="3261" w:type="dxa"/>
            <w:shd w:val="clear" w:color="auto" w:fill="auto"/>
            <w:tcMar>
              <w:top w:w="120" w:type="dxa"/>
              <w:left w:w="120" w:type="dxa"/>
              <w:bottom w:w="120" w:type="dxa"/>
              <w:right w:w="120" w:type="dxa"/>
            </w:tcMar>
            <w:hideMark/>
          </w:tcPr>
          <w:p w:rsidR="00DB5AB1" w:rsidRPr="00DB5AB1" w:rsidRDefault="00DB5AB1" w:rsidP="00DB5AB1">
            <w:pPr>
              <w:ind w:firstLine="0"/>
              <w:rPr>
                <w:rFonts w:ascii="Times New Roman" w:eastAsia="Times New Roman" w:hAnsi="Times New Roman" w:cs="Times New Roman"/>
                <w:b/>
                <w:bCs/>
                <w:sz w:val="24"/>
                <w:szCs w:val="24"/>
                <w:lang w:val="uk-UA" w:eastAsia="uk-UA"/>
              </w:rPr>
            </w:pPr>
            <w:r w:rsidRPr="00DB5AB1">
              <w:rPr>
                <w:rFonts w:ascii="Times New Roman" w:eastAsia="Times New Roman" w:hAnsi="Times New Roman" w:cs="Times New Roman"/>
                <w:b/>
                <w:bCs/>
                <w:sz w:val="24"/>
                <w:szCs w:val="24"/>
                <w:lang w:val="uk-UA" w:eastAsia="uk-UA"/>
              </w:rPr>
              <w:t>ВСЬОГО:</w:t>
            </w:r>
          </w:p>
          <w:p w:rsidR="00DB5AB1" w:rsidRPr="00DB5AB1" w:rsidRDefault="00DB5AB1" w:rsidP="00DB5AB1">
            <w:pPr>
              <w:ind w:firstLine="0"/>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b/>
                <w:bCs/>
                <w:sz w:val="24"/>
                <w:szCs w:val="24"/>
                <w:lang w:val="uk-UA" w:eastAsia="uk-UA"/>
              </w:rPr>
              <w:t xml:space="preserve">Орієнтовна сума </w:t>
            </w:r>
          </w:p>
        </w:tc>
        <w:tc>
          <w:tcPr>
            <w:tcW w:w="2686"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tc>
        <w:tc>
          <w:tcPr>
            <w:tcW w:w="1417" w:type="dxa"/>
            <w:shd w:val="clear" w:color="auto" w:fill="auto"/>
            <w:tcMar>
              <w:top w:w="120" w:type="dxa"/>
              <w:left w:w="120" w:type="dxa"/>
              <w:bottom w:w="120" w:type="dxa"/>
              <w:right w:w="120" w:type="dxa"/>
            </w:tcMar>
            <w:hideMark/>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r w:rsidRPr="00DB5AB1">
              <w:rPr>
                <w:rFonts w:ascii="Times New Roman" w:eastAsia="Times New Roman" w:hAnsi="Times New Roman" w:cs="Times New Roman"/>
                <w:sz w:val="24"/>
                <w:szCs w:val="24"/>
                <w:lang w:val="uk-UA" w:eastAsia="uk-UA"/>
              </w:rPr>
              <w:t> </w:t>
            </w:r>
          </w:p>
        </w:tc>
        <w:tc>
          <w:tcPr>
            <w:tcW w:w="1197" w:type="dxa"/>
            <w:shd w:val="clear" w:color="auto" w:fill="auto"/>
            <w:tcMar>
              <w:top w:w="120" w:type="dxa"/>
              <w:left w:w="120" w:type="dxa"/>
              <w:bottom w:w="120" w:type="dxa"/>
              <w:right w:w="120" w:type="dxa"/>
            </w:tcMar>
          </w:tcPr>
          <w:p w:rsidR="00DB5AB1" w:rsidRPr="00DB5AB1" w:rsidRDefault="00DB5AB1" w:rsidP="00DB5AB1">
            <w:pPr>
              <w:ind w:right="-112" w:firstLine="0"/>
              <w:jc w:val="center"/>
              <w:rPr>
                <w:rFonts w:ascii="Times New Roman" w:eastAsia="Times New Roman" w:hAnsi="Times New Roman" w:cs="Times New Roman"/>
                <w:b/>
                <w:sz w:val="24"/>
                <w:szCs w:val="24"/>
                <w:lang w:val="uk-UA" w:eastAsia="uk-UA"/>
              </w:rPr>
            </w:pPr>
            <w:r w:rsidRPr="00DB5AB1">
              <w:rPr>
                <w:rFonts w:ascii="Times New Roman" w:eastAsia="Times New Roman" w:hAnsi="Times New Roman" w:cs="Times New Roman"/>
                <w:b/>
                <w:sz w:val="24"/>
                <w:szCs w:val="24"/>
                <w:lang w:val="uk-UA" w:eastAsia="uk-UA"/>
              </w:rPr>
              <w:t>5950,0</w:t>
            </w:r>
          </w:p>
        </w:tc>
        <w:tc>
          <w:tcPr>
            <w:tcW w:w="1985" w:type="dxa"/>
            <w:shd w:val="clear" w:color="auto" w:fill="auto"/>
            <w:tcMar>
              <w:top w:w="120" w:type="dxa"/>
              <w:left w:w="120" w:type="dxa"/>
              <w:bottom w:w="120" w:type="dxa"/>
              <w:right w:w="120" w:type="dxa"/>
            </w:tcMar>
          </w:tcPr>
          <w:p w:rsidR="00DB5AB1" w:rsidRPr="00DB5AB1" w:rsidRDefault="00DB5AB1" w:rsidP="00DB5AB1">
            <w:pPr>
              <w:ind w:firstLine="0"/>
              <w:jc w:val="center"/>
              <w:rPr>
                <w:rFonts w:ascii="Times New Roman" w:eastAsia="Times New Roman" w:hAnsi="Times New Roman" w:cs="Times New Roman"/>
                <w:sz w:val="24"/>
                <w:szCs w:val="24"/>
                <w:lang w:val="uk-UA" w:eastAsia="uk-UA"/>
              </w:rPr>
            </w:pPr>
          </w:p>
        </w:tc>
      </w:tr>
    </w:tbl>
    <w:p w:rsidR="00255362" w:rsidRPr="00983E1C" w:rsidRDefault="00255362" w:rsidP="00983E1C">
      <w:pPr>
        <w:shd w:val="clear" w:color="auto" w:fill="FFFFFF"/>
        <w:spacing w:before="300" w:after="150"/>
        <w:ind w:firstLine="0"/>
        <w:outlineLvl w:val="1"/>
        <w:rPr>
          <w:rFonts w:ascii="Calibri" w:eastAsia="Calibri" w:hAnsi="Calibri" w:cs="Times New Roman"/>
          <w:lang w:val="uk-UA" w:eastAsia="en-US"/>
        </w:rPr>
      </w:pPr>
    </w:p>
    <w:p w:rsidR="00255362" w:rsidRPr="00E24642" w:rsidRDefault="00255362" w:rsidP="00255362">
      <w:pPr>
        <w:autoSpaceDE w:val="0"/>
        <w:autoSpaceDN w:val="0"/>
        <w:adjustRightInd w:val="0"/>
        <w:ind w:firstLine="0"/>
        <w:jc w:val="both"/>
        <w:rPr>
          <w:rFonts w:ascii="Times New Roman" w:eastAsia="Times New Roman" w:hAnsi="Times New Roman" w:cs="Times New Roman"/>
          <w:color w:val="000000"/>
          <w:sz w:val="26"/>
          <w:szCs w:val="26"/>
          <w:lang w:val="uk-UA" w:eastAsia="uk-UA"/>
        </w:rPr>
      </w:pPr>
    </w:p>
    <w:sectPr w:rsidR="00255362" w:rsidRPr="00E24642" w:rsidSect="00983E1C">
      <w:pgSz w:w="11906" w:h="16838"/>
      <w:pgMar w:top="851" w:right="707" w:bottom="28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43C" w:rsidRDefault="002F443C" w:rsidP="003D0FD7">
      <w:r>
        <w:separator/>
      </w:r>
    </w:p>
  </w:endnote>
  <w:endnote w:type="continuationSeparator" w:id="1">
    <w:p w:rsidR="002F443C" w:rsidRDefault="002F443C" w:rsidP="003D0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43C" w:rsidRDefault="002F443C" w:rsidP="003D0FD7">
      <w:r>
        <w:separator/>
      </w:r>
    </w:p>
  </w:footnote>
  <w:footnote w:type="continuationSeparator" w:id="1">
    <w:p w:rsidR="002F443C" w:rsidRDefault="002F443C" w:rsidP="003D0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8CAB08"/>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7020D0D"/>
    <w:multiLevelType w:val="hybridMultilevel"/>
    <w:tmpl w:val="ABDE174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0386B96"/>
    <w:multiLevelType w:val="hybridMultilevel"/>
    <w:tmpl w:val="F8A8E2A2"/>
    <w:lvl w:ilvl="0" w:tplc="89981EC0">
      <w:start w:val="2"/>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4">
    <w:nsid w:val="106C1FA3"/>
    <w:multiLevelType w:val="hybridMultilevel"/>
    <w:tmpl w:val="5D2A722C"/>
    <w:lvl w:ilvl="0" w:tplc="B7E2E52C">
      <w:start w:val="3"/>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02773"/>
    <w:multiLevelType w:val="hybridMultilevel"/>
    <w:tmpl w:val="C47ECC96"/>
    <w:lvl w:ilvl="0" w:tplc="048A9A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FD201DD"/>
    <w:multiLevelType w:val="hybridMultilevel"/>
    <w:tmpl w:val="C0A4DDF0"/>
    <w:lvl w:ilvl="0" w:tplc="5AFAA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5806153"/>
    <w:multiLevelType w:val="hybridMultilevel"/>
    <w:tmpl w:val="4DCE6B12"/>
    <w:lvl w:ilvl="0" w:tplc="31CA59CC">
      <w:start w:val="1"/>
      <w:numFmt w:val="decimal"/>
      <w:lvlText w:val="%1."/>
      <w:lvlJc w:val="left"/>
      <w:pPr>
        <w:ind w:left="106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2C655400"/>
    <w:multiLevelType w:val="hybridMultilevel"/>
    <w:tmpl w:val="0BD2C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D17AC"/>
    <w:multiLevelType w:val="hybridMultilevel"/>
    <w:tmpl w:val="B3EACAA4"/>
    <w:lvl w:ilvl="0" w:tplc="23389D3A">
      <w:start w:val="5"/>
      <w:numFmt w:val="bullet"/>
      <w:lvlText w:val="-"/>
      <w:lvlJc w:val="left"/>
      <w:pPr>
        <w:ind w:left="720" w:hanging="360"/>
      </w:pPr>
      <w:rPr>
        <w:rFonts w:ascii="Times New Roman" w:eastAsia="Lucida Sans Unicode"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CD9635C"/>
    <w:multiLevelType w:val="hybridMultilevel"/>
    <w:tmpl w:val="4E766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2B4683"/>
    <w:multiLevelType w:val="hybridMultilevel"/>
    <w:tmpl w:val="8554481C"/>
    <w:lvl w:ilvl="0" w:tplc="002A8934">
      <w:start w:val="10"/>
      <w:numFmt w:val="bullet"/>
      <w:lvlText w:val="-"/>
      <w:lvlJc w:val="left"/>
      <w:pPr>
        <w:ind w:left="360" w:hanging="360"/>
      </w:pPr>
      <w:rPr>
        <w:rFonts w:ascii="Times New Roman" w:eastAsia="Times New Roman" w:hAnsi="Times New Roman" w:cs="Times New Roman" w:hint="default"/>
        <w:sz w:val="2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lvlOverride w:ilvl="0">
      <w:lvl w:ilvl="0">
        <w:numFmt w:val="bullet"/>
        <w:lvlText w:val=""/>
        <w:legacy w:legacy="1" w:legacySpace="0" w:legacyIndent="0"/>
        <w:lvlJc w:val="left"/>
        <w:rPr>
          <w:rFonts w:ascii="Symbol" w:hAnsi="Symbol" w:hint="default"/>
          <w:lang w:val="uk-UA"/>
        </w:rPr>
      </w:lvl>
    </w:lvlOverride>
  </w:num>
  <w:num w:numId="6">
    <w:abstractNumId w:val="11"/>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D079FF"/>
    <w:rsid w:val="00065A2C"/>
    <w:rsid w:val="000F3E1C"/>
    <w:rsid w:val="00133D83"/>
    <w:rsid w:val="00152FEC"/>
    <w:rsid w:val="001557EF"/>
    <w:rsid w:val="00164760"/>
    <w:rsid w:val="0018660B"/>
    <w:rsid w:val="001F0FA5"/>
    <w:rsid w:val="00202A71"/>
    <w:rsid w:val="0021070C"/>
    <w:rsid w:val="00223406"/>
    <w:rsid w:val="002316E9"/>
    <w:rsid w:val="00235ED2"/>
    <w:rsid w:val="00255362"/>
    <w:rsid w:val="0026269A"/>
    <w:rsid w:val="002A7360"/>
    <w:rsid w:val="002B41A6"/>
    <w:rsid w:val="002C556D"/>
    <w:rsid w:val="002C7290"/>
    <w:rsid w:val="002D6EC5"/>
    <w:rsid w:val="002F443C"/>
    <w:rsid w:val="00306879"/>
    <w:rsid w:val="00344BFC"/>
    <w:rsid w:val="0037247A"/>
    <w:rsid w:val="003768E3"/>
    <w:rsid w:val="00384015"/>
    <w:rsid w:val="003D0FD7"/>
    <w:rsid w:val="003D4443"/>
    <w:rsid w:val="003E48B6"/>
    <w:rsid w:val="003F3A2B"/>
    <w:rsid w:val="00415909"/>
    <w:rsid w:val="00463BE9"/>
    <w:rsid w:val="0047034B"/>
    <w:rsid w:val="00492627"/>
    <w:rsid w:val="004A0A6B"/>
    <w:rsid w:val="00506CD9"/>
    <w:rsid w:val="00511CB9"/>
    <w:rsid w:val="00545822"/>
    <w:rsid w:val="005C40EB"/>
    <w:rsid w:val="005C7B77"/>
    <w:rsid w:val="005D344F"/>
    <w:rsid w:val="005F1073"/>
    <w:rsid w:val="006004B1"/>
    <w:rsid w:val="00607A2A"/>
    <w:rsid w:val="00620BD4"/>
    <w:rsid w:val="00632C7A"/>
    <w:rsid w:val="00635A2C"/>
    <w:rsid w:val="00661758"/>
    <w:rsid w:val="006618B4"/>
    <w:rsid w:val="00675BFB"/>
    <w:rsid w:val="006B7B34"/>
    <w:rsid w:val="007058FB"/>
    <w:rsid w:val="00721CDE"/>
    <w:rsid w:val="007257E6"/>
    <w:rsid w:val="00733184"/>
    <w:rsid w:val="0076115F"/>
    <w:rsid w:val="00773573"/>
    <w:rsid w:val="00776C12"/>
    <w:rsid w:val="007972D3"/>
    <w:rsid w:val="007B2842"/>
    <w:rsid w:val="007B4227"/>
    <w:rsid w:val="00843811"/>
    <w:rsid w:val="00881B0C"/>
    <w:rsid w:val="008C34AF"/>
    <w:rsid w:val="008F3664"/>
    <w:rsid w:val="008F541B"/>
    <w:rsid w:val="00905046"/>
    <w:rsid w:val="00913C36"/>
    <w:rsid w:val="00962FAE"/>
    <w:rsid w:val="00983E1C"/>
    <w:rsid w:val="009A379F"/>
    <w:rsid w:val="009E542E"/>
    <w:rsid w:val="00A40A16"/>
    <w:rsid w:val="00A56414"/>
    <w:rsid w:val="00A569CD"/>
    <w:rsid w:val="00A653D8"/>
    <w:rsid w:val="00AA6ED1"/>
    <w:rsid w:val="00AB29C4"/>
    <w:rsid w:val="00AD1DA5"/>
    <w:rsid w:val="00BA0EB5"/>
    <w:rsid w:val="00BA642B"/>
    <w:rsid w:val="00BD135E"/>
    <w:rsid w:val="00BD1CF9"/>
    <w:rsid w:val="00BF6C88"/>
    <w:rsid w:val="00BF7F1F"/>
    <w:rsid w:val="00C27073"/>
    <w:rsid w:val="00C36248"/>
    <w:rsid w:val="00C5110F"/>
    <w:rsid w:val="00C66396"/>
    <w:rsid w:val="00CA5EFE"/>
    <w:rsid w:val="00CF2F7D"/>
    <w:rsid w:val="00D017F2"/>
    <w:rsid w:val="00D04450"/>
    <w:rsid w:val="00D079FF"/>
    <w:rsid w:val="00D30529"/>
    <w:rsid w:val="00D37E63"/>
    <w:rsid w:val="00D86403"/>
    <w:rsid w:val="00D9191E"/>
    <w:rsid w:val="00DA13CD"/>
    <w:rsid w:val="00DA1ACE"/>
    <w:rsid w:val="00DB5AB1"/>
    <w:rsid w:val="00DB5DF4"/>
    <w:rsid w:val="00DD05F4"/>
    <w:rsid w:val="00DD3327"/>
    <w:rsid w:val="00E06466"/>
    <w:rsid w:val="00E22B73"/>
    <w:rsid w:val="00E24642"/>
    <w:rsid w:val="00E306D3"/>
    <w:rsid w:val="00E64DAC"/>
    <w:rsid w:val="00E83BCF"/>
    <w:rsid w:val="00E978E8"/>
    <w:rsid w:val="00EB69E2"/>
    <w:rsid w:val="00EC3B2B"/>
    <w:rsid w:val="00F41C90"/>
    <w:rsid w:val="00F5315D"/>
    <w:rsid w:val="00F55D91"/>
    <w:rsid w:val="00F56597"/>
    <w:rsid w:val="00F70D11"/>
    <w:rsid w:val="00F92B9A"/>
    <w:rsid w:val="00F9480D"/>
    <w:rsid w:val="00FB63A9"/>
    <w:rsid w:val="00FB6CD0"/>
    <w:rsid w:val="00FF7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4B"/>
  </w:style>
  <w:style w:type="paragraph" w:styleId="3">
    <w:name w:val="heading 3"/>
    <w:basedOn w:val="a"/>
    <w:next w:val="a"/>
    <w:link w:val="30"/>
    <w:uiPriority w:val="9"/>
    <w:semiHidden/>
    <w:unhideWhenUsed/>
    <w:qFormat/>
    <w:rsid w:val="00164760"/>
    <w:pPr>
      <w:keepNext/>
      <w:keepLines/>
      <w:spacing w:before="200"/>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64760"/>
    <w:rPr>
      <w:rFonts w:ascii="Cambria" w:eastAsia="Times New Roman" w:hAnsi="Cambria" w:cs="Times New Roman"/>
      <w:b/>
      <w:bCs/>
      <w:color w:val="4F81BD"/>
      <w:sz w:val="24"/>
      <w:szCs w:val="24"/>
    </w:rPr>
  </w:style>
  <w:style w:type="paragraph" w:styleId="a3">
    <w:name w:val="No Spacing"/>
    <w:qFormat/>
    <w:rsid w:val="00164760"/>
    <w:rPr>
      <w:rFonts w:ascii="Calibri" w:eastAsia="Calibri" w:hAnsi="Calibri" w:cs="Times New Roman"/>
      <w:lang w:eastAsia="en-US"/>
    </w:rPr>
  </w:style>
  <w:style w:type="paragraph" w:customStyle="1" w:styleId="1">
    <w:name w:val="Обычный1"/>
    <w:rsid w:val="00164760"/>
    <w:rPr>
      <w:rFonts w:ascii="Times New Roman" w:eastAsia="Arial Unicode MS" w:hAnsi="Times New Roman" w:cs="Arial Unicode MS"/>
      <w:color w:val="000000"/>
      <w:sz w:val="24"/>
      <w:szCs w:val="24"/>
      <w:u w:color="000000"/>
    </w:rPr>
  </w:style>
  <w:style w:type="paragraph" w:customStyle="1" w:styleId="10">
    <w:name w:val="Основной текст1"/>
    <w:rsid w:val="00164760"/>
    <w:pPr>
      <w:jc w:val="both"/>
    </w:pPr>
    <w:rPr>
      <w:rFonts w:ascii="Times New Roman" w:eastAsia="Times New Roman" w:hAnsi="Times New Roman" w:cs="Times New Roman"/>
      <w:color w:val="000000"/>
      <w:sz w:val="28"/>
      <w:szCs w:val="28"/>
      <w:u w:color="000000"/>
    </w:rPr>
  </w:style>
  <w:style w:type="paragraph" w:styleId="a4">
    <w:name w:val="Balloon Text"/>
    <w:basedOn w:val="a"/>
    <w:link w:val="a5"/>
    <w:uiPriority w:val="99"/>
    <w:semiHidden/>
    <w:unhideWhenUsed/>
    <w:rsid w:val="00164760"/>
    <w:rPr>
      <w:rFonts w:ascii="Tahoma" w:hAnsi="Tahoma" w:cs="Tahoma"/>
      <w:sz w:val="16"/>
      <w:szCs w:val="16"/>
    </w:rPr>
  </w:style>
  <w:style w:type="character" w:customStyle="1" w:styleId="a5">
    <w:name w:val="Текст выноски Знак"/>
    <w:basedOn w:val="a0"/>
    <w:link w:val="a4"/>
    <w:uiPriority w:val="99"/>
    <w:semiHidden/>
    <w:rsid w:val="00164760"/>
    <w:rPr>
      <w:rFonts w:ascii="Tahoma" w:hAnsi="Tahoma" w:cs="Tahoma"/>
      <w:sz w:val="16"/>
      <w:szCs w:val="16"/>
    </w:rPr>
  </w:style>
  <w:style w:type="character" w:customStyle="1" w:styleId="11">
    <w:name w:val="Заголовок №1_"/>
    <w:basedOn w:val="a0"/>
    <w:link w:val="12"/>
    <w:rsid w:val="00E83BCF"/>
    <w:rPr>
      <w:rFonts w:ascii="Times New Roman" w:hAnsi="Times New Roman" w:cs="Times New Roman"/>
      <w:b/>
      <w:bCs/>
      <w:shd w:val="clear" w:color="auto" w:fill="FFFFFF"/>
    </w:rPr>
  </w:style>
  <w:style w:type="paragraph" w:customStyle="1" w:styleId="12">
    <w:name w:val="Заголовок №1"/>
    <w:basedOn w:val="a"/>
    <w:link w:val="11"/>
    <w:rsid w:val="00E83BCF"/>
    <w:pPr>
      <w:widowControl w:val="0"/>
      <w:shd w:val="clear" w:color="auto" w:fill="FFFFFF"/>
      <w:spacing w:before="960" w:after="60" w:line="240" w:lineRule="atLeast"/>
      <w:jc w:val="center"/>
      <w:outlineLvl w:val="0"/>
    </w:pPr>
    <w:rPr>
      <w:rFonts w:ascii="Times New Roman" w:hAnsi="Times New Roman" w:cs="Times New Roman"/>
      <w:b/>
      <w:bCs/>
    </w:rPr>
  </w:style>
  <w:style w:type="character" w:customStyle="1" w:styleId="2">
    <w:name w:val="Основной текст (2)_"/>
    <w:basedOn w:val="a0"/>
    <w:link w:val="21"/>
    <w:rsid w:val="005D344F"/>
    <w:rPr>
      <w:rFonts w:ascii="Times New Roman" w:hAnsi="Times New Roman" w:cs="Times New Roman"/>
      <w:shd w:val="clear" w:color="auto" w:fill="FFFFFF"/>
    </w:rPr>
  </w:style>
  <w:style w:type="character" w:customStyle="1" w:styleId="a6">
    <w:name w:val="Сноска_"/>
    <w:basedOn w:val="a0"/>
    <w:link w:val="a7"/>
    <w:rsid w:val="005D344F"/>
    <w:rPr>
      <w:rFonts w:ascii="Times New Roman" w:hAnsi="Times New Roman" w:cs="Times New Roman"/>
      <w:shd w:val="clear" w:color="auto" w:fill="FFFFFF"/>
    </w:rPr>
  </w:style>
  <w:style w:type="character" w:customStyle="1" w:styleId="a8">
    <w:name w:val="Сноска + Курсив"/>
    <w:basedOn w:val="a6"/>
    <w:rsid w:val="005D344F"/>
    <w:rPr>
      <w:rFonts w:ascii="Times New Roman" w:hAnsi="Times New Roman" w:cs="Times New Roman"/>
      <w:i/>
      <w:iCs/>
      <w:shd w:val="clear" w:color="auto" w:fill="FFFFFF"/>
    </w:rPr>
  </w:style>
  <w:style w:type="character" w:customStyle="1" w:styleId="20">
    <w:name w:val="Основной текст (2) + Курсив"/>
    <w:basedOn w:val="2"/>
    <w:rsid w:val="005D344F"/>
    <w:rPr>
      <w:rFonts w:ascii="Times New Roman" w:hAnsi="Times New Roman" w:cs="Times New Roman"/>
      <w:i/>
      <w:iCs/>
      <w:shd w:val="clear" w:color="auto" w:fill="FFFFFF"/>
    </w:rPr>
  </w:style>
  <w:style w:type="character" w:customStyle="1" w:styleId="22">
    <w:name w:val="Основной текст (2)"/>
    <w:basedOn w:val="2"/>
    <w:rsid w:val="005D344F"/>
    <w:rPr>
      <w:rFonts w:ascii="Times New Roman" w:hAnsi="Times New Roman" w:cs="Times New Roman"/>
      <w:sz w:val="24"/>
      <w:szCs w:val="24"/>
      <w:shd w:val="clear" w:color="auto" w:fill="FFFFFF"/>
    </w:rPr>
  </w:style>
  <w:style w:type="character" w:customStyle="1" w:styleId="23">
    <w:name w:val="Основной текст (2) + Малые прописные"/>
    <w:basedOn w:val="2"/>
    <w:rsid w:val="005D344F"/>
    <w:rPr>
      <w:rFonts w:ascii="Times New Roman" w:hAnsi="Times New Roman" w:cs="Times New Roman"/>
      <w:smallCaps/>
      <w:shd w:val="clear" w:color="auto" w:fill="FFFFFF"/>
    </w:rPr>
  </w:style>
  <w:style w:type="character" w:customStyle="1" w:styleId="210">
    <w:name w:val="Основной текст (2) + Малые прописные1"/>
    <w:basedOn w:val="2"/>
    <w:rsid w:val="005D344F"/>
    <w:rPr>
      <w:rFonts w:ascii="Times New Roman" w:hAnsi="Times New Roman" w:cs="Times New Roman"/>
      <w:smallCaps/>
      <w:u w:val="single"/>
      <w:shd w:val="clear" w:color="auto" w:fill="FFFFFF"/>
    </w:rPr>
  </w:style>
  <w:style w:type="character" w:customStyle="1" w:styleId="230">
    <w:name w:val="Основной текст (2)3"/>
    <w:basedOn w:val="2"/>
    <w:rsid w:val="005D344F"/>
    <w:rPr>
      <w:rFonts w:ascii="Times New Roman" w:hAnsi="Times New Roman" w:cs="Times New Roman"/>
      <w:u w:val="single"/>
      <w:shd w:val="clear" w:color="auto" w:fill="FFFFFF"/>
    </w:rPr>
  </w:style>
  <w:style w:type="character" w:customStyle="1" w:styleId="24pt">
    <w:name w:val="Основной текст (2) + Интервал 4 pt"/>
    <w:basedOn w:val="2"/>
    <w:rsid w:val="005D344F"/>
    <w:rPr>
      <w:rFonts w:ascii="Times New Roman" w:hAnsi="Times New Roman" w:cs="Times New Roman"/>
      <w:spacing w:val="90"/>
      <w:shd w:val="clear" w:color="auto" w:fill="FFFFFF"/>
    </w:rPr>
  </w:style>
  <w:style w:type="character" w:customStyle="1" w:styleId="24">
    <w:name w:val="Основной текст (2) + Полужирный"/>
    <w:basedOn w:val="2"/>
    <w:rsid w:val="005D344F"/>
    <w:rPr>
      <w:rFonts w:ascii="Times New Roman" w:hAnsi="Times New Roman" w:cs="Times New Roman"/>
      <w:b/>
      <w:bCs/>
      <w:shd w:val="clear" w:color="auto" w:fill="FFFFFF"/>
    </w:rPr>
  </w:style>
  <w:style w:type="character" w:customStyle="1" w:styleId="220">
    <w:name w:val="Основной текст (2)2"/>
    <w:basedOn w:val="2"/>
    <w:rsid w:val="005D344F"/>
    <w:rPr>
      <w:rFonts w:ascii="Times New Roman" w:hAnsi="Times New Roman" w:cs="Times New Roman"/>
      <w:strike/>
      <w:shd w:val="clear" w:color="auto" w:fill="FFFFFF"/>
    </w:rPr>
  </w:style>
  <w:style w:type="paragraph" w:customStyle="1" w:styleId="21">
    <w:name w:val="Основной текст (2)1"/>
    <w:basedOn w:val="a"/>
    <w:link w:val="2"/>
    <w:rsid w:val="005D344F"/>
    <w:pPr>
      <w:widowControl w:val="0"/>
      <w:shd w:val="clear" w:color="auto" w:fill="FFFFFF"/>
      <w:spacing w:before="240" w:after="60" w:line="278" w:lineRule="exact"/>
      <w:jc w:val="both"/>
    </w:pPr>
    <w:rPr>
      <w:rFonts w:ascii="Times New Roman" w:hAnsi="Times New Roman" w:cs="Times New Roman"/>
    </w:rPr>
  </w:style>
  <w:style w:type="paragraph" w:customStyle="1" w:styleId="a7">
    <w:name w:val="Сноска"/>
    <w:basedOn w:val="a"/>
    <w:link w:val="a6"/>
    <w:rsid w:val="005D344F"/>
    <w:pPr>
      <w:widowControl w:val="0"/>
      <w:shd w:val="clear" w:color="auto" w:fill="FFFFFF"/>
      <w:spacing w:line="274" w:lineRule="exact"/>
      <w:ind w:firstLine="860"/>
      <w:jc w:val="both"/>
    </w:pPr>
    <w:rPr>
      <w:rFonts w:ascii="Times New Roman" w:hAnsi="Times New Roman" w:cs="Times New Roman"/>
    </w:rPr>
  </w:style>
  <w:style w:type="paragraph" w:styleId="a9">
    <w:name w:val="header"/>
    <w:basedOn w:val="a"/>
    <w:link w:val="aa"/>
    <w:uiPriority w:val="99"/>
    <w:unhideWhenUsed/>
    <w:rsid w:val="003D0FD7"/>
    <w:pPr>
      <w:tabs>
        <w:tab w:val="center" w:pos="4677"/>
        <w:tab w:val="right" w:pos="9355"/>
      </w:tabs>
    </w:pPr>
  </w:style>
  <w:style w:type="character" w:customStyle="1" w:styleId="aa">
    <w:name w:val="Верхний колонтитул Знак"/>
    <w:basedOn w:val="a0"/>
    <w:link w:val="a9"/>
    <w:uiPriority w:val="99"/>
    <w:rsid w:val="003D0FD7"/>
  </w:style>
  <w:style w:type="paragraph" w:styleId="ab">
    <w:name w:val="footer"/>
    <w:basedOn w:val="a"/>
    <w:link w:val="ac"/>
    <w:uiPriority w:val="99"/>
    <w:unhideWhenUsed/>
    <w:rsid w:val="003D0FD7"/>
    <w:pPr>
      <w:tabs>
        <w:tab w:val="center" w:pos="4677"/>
        <w:tab w:val="right" w:pos="9355"/>
      </w:tabs>
    </w:pPr>
  </w:style>
  <w:style w:type="character" w:customStyle="1" w:styleId="ac">
    <w:name w:val="Нижний колонтитул Знак"/>
    <w:basedOn w:val="a0"/>
    <w:link w:val="ab"/>
    <w:uiPriority w:val="99"/>
    <w:rsid w:val="003D0FD7"/>
  </w:style>
</w:styles>
</file>

<file path=word/webSettings.xml><?xml version="1.0" encoding="utf-8"?>
<w:webSettings xmlns:r="http://schemas.openxmlformats.org/officeDocument/2006/relationships" xmlns:w="http://schemas.openxmlformats.org/wordprocessingml/2006/main">
  <w:divs>
    <w:div w:id="68314505">
      <w:bodyDiv w:val="1"/>
      <w:marLeft w:val="0"/>
      <w:marRight w:val="0"/>
      <w:marTop w:val="0"/>
      <w:marBottom w:val="0"/>
      <w:divBdr>
        <w:top w:val="none" w:sz="0" w:space="0" w:color="auto"/>
        <w:left w:val="none" w:sz="0" w:space="0" w:color="auto"/>
        <w:bottom w:val="none" w:sz="0" w:space="0" w:color="auto"/>
        <w:right w:val="none" w:sz="0" w:space="0" w:color="auto"/>
      </w:divBdr>
    </w:div>
    <w:div w:id="450782684">
      <w:bodyDiv w:val="1"/>
      <w:marLeft w:val="0"/>
      <w:marRight w:val="0"/>
      <w:marTop w:val="0"/>
      <w:marBottom w:val="0"/>
      <w:divBdr>
        <w:top w:val="none" w:sz="0" w:space="0" w:color="auto"/>
        <w:left w:val="none" w:sz="0" w:space="0" w:color="auto"/>
        <w:bottom w:val="none" w:sz="0" w:space="0" w:color="auto"/>
        <w:right w:val="none" w:sz="0" w:space="0" w:color="auto"/>
      </w:divBdr>
    </w:div>
    <w:div w:id="7628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604E-75CF-4877-8F41-CDEC3C7C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3195</Words>
  <Characters>18213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2018-07-12T14:12:00Z</cp:lastPrinted>
  <dcterms:created xsi:type="dcterms:W3CDTF">2018-06-11T13:25:00Z</dcterms:created>
  <dcterms:modified xsi:type="dcterms:W3CDTF">2018-07-23T10:56:00Z</dcterms:modified>
</cp:coreProperties>
</file>