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A09" w:rsidRDefault="00DD4A09" w:rsidP="00E7335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Затверджено </w:t>
      </w:r>
    </w:p>
    <w:p w:rsidR="00DD4A09" w:rsidRDefault="00DD4A09" w:rsidP="00E7335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рішенням _______ сесії </w:t>
      </w:r>
    </w:p>
    <w:p w:rsidR="00E50A56" w:rsidRDefault="00DD4A09" w:rsidP="00E7335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Коростишівської міської </w:t>
      </w:r>
    </w:p>
    <w:p w:rsidR="00DD4A09" w:rsidRDefault="00DD4A09" w:rsidP="00E7335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ради сьомо</w:t>
      </w:r>
      <w:r w:rsidR="00E50A56">
        <w:rPr>
          <w:rFonts w:ascii="Times New Roman" w:hAnsi="Times New Roman"/>
          <w:sz w:val="28"/>
          <w:szCs w:val="28"/>
          <w:lang w:val="uk-UA"/>
        </w:rPr>
        <w:t>го скликання _________</w:t>
      </w:r>
      <w:r>
        <w:rPr>
          <w:rFonts w:ascii="Times New Roman" w:hAnsi="Times New Roman"/>
          <w:sz w:val="28"/>
          <w:szCs w:val="28"/>
          <w:lang w:val="uk-UA"/>
        </w:rPr>
        <w:t>№ ________</w:t>
      </w:r>
    </w:p>
    <w:p w:rsidR="00E50A56" w:rsidRDefault="00E50A56" w:rsidP="00E7335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______</w:t>
      </w:r>
    </w:p>
    <w:p w:rsidR="00DD4A09" w:rsidRDefault="00DD4A09" w:rsidP="00E7335B">
      <w:pPr>
        <w:spacing w:after="0"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І.М. Кохан</w:t>
      </w:r>
    </w:p>
    <w:p w:rsidR="00DD4A09" w:rsidRDefault="00DD4A09" w:rsidP="00DD4A09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ind w:left="6237"/>
        <w:rPr>
          <w:rFonts w:ascii="Times New Roman" w:hAnsi="Times New Roman"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ind w:firstLine="567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D4A09" w:rsidRDefault="00DD4A09" w:rsidP="00DD4A09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96"/>
          <w:szCs w:val="96"/>
          <w:lang w:val="uk-UA"/>
        </w:rPr>
      </w:pPr>
      <w:r>
        <w:rPr>
          <w:rFonts w:ascii="Times New Roman" w:hAnsi="Times New Roman"/>
          <w:b/>
          <w:sz w:val="96"/>
          <w:szCs w:val="96"/>
          <w:lang w:val="uk-UA"/>
        </w:rPr>
        <w:t>СТАТУТ</w:t>
      </w:r>
    </w:p>
    <w:p w:rsidR="00DD4A09" w:rsidRDefault="00DD4A09" w:rsidP="00DD4A09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48"/>
          <w:szCs w:val="48"/>
          <w:lang w:val="uk-UA"/>
        </w:rPr>
      </w:pPr>
      <w:r>
        <w:rPr>
          <w:rFonts w:ascii="Times New Roman" w:hAnsi="Times New Roman"/>
          <w:b/>
          <w:sz w:val="48"/>
          <w:szCs w:val="48"/>
          <w:lang w:val="uk-UA"/>
        </w:rPr>
        <w:t>СТРИЖІВСЬКОГО ЗАКЛАДУ ДОШКІЛЬНОЇ ОСВІТИ КОРОСТИШІВСЬКОЇ МІСЬКОЇ РАДИ ЖИТОМИРСЬКОЇ ОБЛАСТІ</w:t>
      </w:r>
    </w:p>
    <w:p w:rsidR="00DD4A09" w:rsidRDefault="00DD4A09" w:rsidP="00DD4A09">
      <w:pPr>
        <w:tabs>
          <w:tab w:val="left" w:pos="4060"/>
        </w:tabs>
        <w:spacing w:line="240" w:lineRule="auto"/>
        <w:ind w:firstLine="567"/>
        <w:jc w:val="center"/>
        <w:rPr>
          <w:rFonts w:ascii="Times New Roman" w:hAnsi="Times New Roman"/>
          <w:b/>
          <w:sz w:val="48"/>
          <w:szCs w:val="48"/>
          <w:lang w:val="uk-UA"/>
        </w:rPr>
      </w:pPr>
      <w:r>
        <w:rPr>
          <w:rFonts w:ascii="Times New Roman" w:hAnsi="Times New Roman"/>
          <w:b/>
          <w:sz w:val="48"/>
          <w:szCs w:val="48"/>
          <w:lang w:val="uk-UA"/>
        </w:rPr>
        <w:t>(нова редакція)</w:t>
      </w:r>
    </w:p>
    <w:p w:rsidR="00DD4A09" w:rsidRDefault="00DD4A09" w:rsidP="00DD4A09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Код ЄДРПОУ 34152687</w:t>
      </w:r>
    </w:p>
    <w:p w:rsidR="00DD4A09" w:rsidRDefault="00DD4A09" w:rsidP="00DD4A09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tabs>
          <w:tab w:val="left" w:pos="3480"/>
        </w:tabs>
        <w:spacing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DD4A09" w:rsidRDefault="00DD4A09" w:rsidP="00DD4A09">
      <w:pPr>
        <w:tabs>
          <w:tab w:val="left" w:pos="34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с.Стрижівка</w:t>
      </w:r>
      <w:proofErr w:type="spellEnd"/>
    </w:p>
    <w:p w:rsidR="00DD4A09" w:rsidRDefault="00DD4A09" w:rsidP="00DD4A09">
      <w:pPr>
        <w:tabs>
          <w:tab w:val="left" w:pos="3480"/>
        </w:tabs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2018</w:t>
      </w:r>
    </w:p>
    <w:p w:rsidR="00DD4A09" w:rsidRDefault="00DD4A09" w:rsidP="00DD4A09">
      <w:pPr>
        <w:pageBreakBefore/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  І. ЗАГАЛЬНІ ПОЛОЖЕННЯ</w:t>
      </w:r>
    </w:p>
    <w:p w:rsidR="00DD4A09" w:rsidRDefault="00DD4A09" w:rsidP="00EB784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1.1. </w:t>
      </w:r>
      <w:r w:rsidR="00EB7847">
        <w:rPr>
          <w:rFonts w:ascii="Times New Roman" w:hAnsi="Times New Roman"/>
          <w:sz w:val="28"/>
          <w:szCs w:val="28"/>
          <w:lang w:val="uk-UA"/>
        </w:rPr>
        <w:t xml:space="preserve">СТРИЖІВСЬКИЙ ЗАКЛАД  ДОШКІЛЬНОЇ ОСВІТИ  КОРОСТИШІВСЬКОЇ МІСЬКОЇ РАДИ ЖИТОМИРСЬКОЇ ОБЛАСТІ </w:t>
      </w:r>
      <w:r>
        <w:rPr>
          <w:rFonts w:ascii="Times New Roman" w:hAnsi="Times New Roman"/>
          <w:sz w:val="28"/>
          <w:szCs w:val="28"/>
          <w:lang w:val="uk-UA"/>
        </w:rPr>
        <w:t>(надалі по тексту</w:t>
      </w:r>
      <w:r w:rsidR="00EB7847">
        <w:rPr>
          <w:rFonts w:ascii="Times New Roman" w:hAnsi="Times New Roman"/>
          <w:sz w:val="28"/>
          <w:szCs w:val="28"/>
          <w:lang w:val="uk-UA"/>
        </w:rPr>
        <w:t xml:space="preserve"> – СТРИЖІВСЬКИЙ ЗДО</w:t>
      </w:r>
      <w:r>
        <w:rPr>
          <w:rFonts w:ascii="Times New Roman" w:hAnsi="Times New Roman"/>
          <w:sz w:val="28"/>
          <w:szCs w:val="28"/>
          <w:lang w:val="uk-UA"/>
        </w:rPr>
        <w:t>) створений з метою забезпечення реалізації прав громадян</w:t>
      </w:r>
      <w:r w:rsidR="00EB7847">
        <w:rPr>
          <w:rFonts w:ascii="Times New Roman" w:hAnsi="Times New Roman"/>
          <w:sz w:val="28"/>
          <w:szCs w:val="28"/>
          <w:lang w:val="uk-UA"/>
        </w:rPr>
        <w:t xml:space="preserve"> на здобуття дошкільної освіти.</w:t>
      </w:r>
    </w:p>
    <w:p w:rsidR="00DD4A09" w:rsidRDefault="00DD4A09" w:rsidP="00DD4A09">
      <w:pPr>
        <w:spacing w:after="0" w:line="240" w:lineRule="auto"/>
        <w:jc w:val="both"/>
        <w:rPr>
          <w:rStyle w:val="fontstyle01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1.2 </w:t>
      </w:r>
      <w:r>
        <w:rPr>
          <w:rStyle w:val="fontstyle01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ЗДО</w:t>
      </w:r>
      <w:r>
        <w:rPr>
          <w:rStyle w:val="fontstyle01"/>
          <w:rFonts w:ascii="Times New Roman" w:hAnsi="Times New Roman"/>
          <w:sz w:val="28"/>
          <w:szCs w:val="28"/>
        </w:rPr>
        <w:t xml:space="preserve"> у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своїй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діяльності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керується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Конституцією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>, законами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України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«Про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освіту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», «Про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дошкільну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освіту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»,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іншими нормативно – правовими актами</w:t>
      </w:r>
      <w:r>
        <w:rPr>
          <w:rStyle w:val="fontstyle01"/>
          <w:rFonts w:ascii="Times New Roman" w:hAnsi="Times New Roman"/>
          <w:sz w:val="28"/>
          <w:szCs w:val="28"/>
        </w:rPr>
        <w:t xml:space="preserve">,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цим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Статутом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, Цивільним та Господарським кодексами.</w:t>
      </w:r>
    </w:p>
    <w:p w:rsidR="00DD4A09" w:rsidRDefault="00DD4A09" w:rsidP="00DD4A09">
      <w:pPr>
        <w:spacing w:after="0" w:line="240" w:lineRule="auto"/>
        <w:jc w:val="both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1.3 </w:t>
      </w:r>
      <w:proofErr w:type="spellStart"/>
      <w:r>
        <w:rPr>
          <w:rStyle w:val="fontstyle01"/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ЗДО створений рішенням сесії </w:t>
      </w:r>
      <w:proofErr w:type="spellStart"/>
      <w:r>
        <w:rPr>
          <w:rStyle w:val="fontstyle01"/>
          <w:rFonts w:ascii="Times New Roman" w:hAnsi="Times New Roman"/>
          <w:sz w:val="28"/>
          <w:szCs w:val="28"/>
          <w:lang w:val="uk-UA"/>
        </w:rPr>
        <w:t>Стрижівської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сільської ради відповідно до норм чинного законодавства.</w:t>
      </w:r>
    </w:p>
    <w:p w:rsidR="00DD4A09" w:rsidRPr="00DD4A09" w:rsidRDefault="00DD4A09" w:rsidP="00DD4A09">
      <w:pPr>
        <w:spacing w:after="0" w:line="240" w:lineRule="auto"/>
        <w:jc w:val="both"/>
        <w:rPr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   </w:t>
      </w:r>
      <w:r>
        <w:rPr>
          <w:rStyle w:val="fontstyle01"/>
          <w:rFonts w:ascii="Times New Roman" w:hAnsi="Times New Roman"/>
          <w:color w:val="FF0000"/>
          <w:sz w:val="28"/>
          <w:szCs w:val="28"/>
          <w:lang w:val="uk-UA"/>
        </w:rPr>
        <w:t>Рішенням ______________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сесії Коростишівської міської ради  сьомого </w:t>
      </w:r>
      <w:r>
        <w:rPr>
          <w:rStyle w:val="fontstyle01"/>
          <w:rFonts w:ascii="Times New Roman" w:hAnsi="Times New Roman"/>
          <w:color w:val="FF0000"/>
          <w:sz w:val="28"/>
          <w:szCs w:val="28"/>
          <w:lang w:val="uk-UA"/>
        </w:rPr>
        <w:t>скликання від __.__.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2018 року </w:t>
      </w:r>
      <w:r>
        <w:rPr>
          <w:rStyle w:val="fontstyle01"/>
          <w:rFonts w:ascii="Times New Roman" w:hAnsi="Times New Roman"/>
          <w:color w:val="FF0000"/>
          <w:sz w:val="28"/>
          <w:szCs w:val="28"/>
          <w:lang w:val="uk-UA"/>
        </w:rPr>
        <w:t>№___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заклад прийнятий у власність територіальної громади, в особі Коростишівської міської ради.</w:t>
      </w:r>
    </w:p>
    <w:p w:rsidR="00DD4A09" w:rsidRPr="00EB7847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1.4.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Повна  назва   закладу: </w:t>
      </w:r>
      <w:r w:rsidRPr="00EB7847">
        <w:rPr>
          <w:rFonts w:ascii="Times New Roman" w:hAnsi="Times New Roman"/>
          <w:sz w:val="28"/>
          <w:szCs w:val="28"/>
          <w:lang w:val="uk-UA"/>
        </w:rPr>
        <w:t xml:space="preserve">СТРИЖІВСЬКИЙ ЗАКЛАД ДОШКІЛЬНОЇ ОСВІТИ </w:t>
      </w:r>
      <w:r w:rsidR="00EB7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7847">
        <w:rPr>
          <w:rFonts w:ascii="Times New Roman" w:hAnsi="Times New Roman"/>
          <w:sz w:val="28"/>
          <w:szCs w:val="28"/>
          <w:lang w:val="uk-UA"/>
        </w:rPr>
        <w:t xml:space="preserve">КОРОСТИШІВСЬКОЇ </w:t>
      </w:r>
      <w:r w:rsidR="00EB784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B7847">
        <w:rPr>
          <w:rFonts w:ascii="Times New Roman" w:hAnsi="Times New Roman"/>
          <w:sz w:val="28"/>
          <w:szCs w:val="28"/>
          <w:lang w:val="uk-UA"/>
        </w:rPr>
        <w:t>МІСЬКОЇ РАДИ ЖИТОМИРСЬКОЇ ОБЛАСТІ.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1.5. Скорочена назва: </w:t>
      </w:r>
      <w:r w:rsidRPr="00EB7847">
        <w:rPr>
          <w:rFonts w:ascii="Times New Roman" w:hAnsi="Times New Roman"/>
          <w:sz w:val="28"/>
          <w:szCs w:val="28"/>
          <w:lang w:val="uk-UA"/>
        </w:rPr>
        <w:t>СТРИЖІВСЬКИЙ ЗДО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1.6. Юридична адреса: </w:t>
      </w:r>
    </w:p>
    <w:p w:rsidR="00DD4A09" w:rsidRDefault="00DD4A09" w:rsidP="00DD4A0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12525, </w:t>
      </w:r>
    </w:p>
    <w:p w:rsidR="00DD4A09" w:rsidRDefault="00DD4A09" w:rsidP="00DD4A0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Житомирська область, </w:t>
      </w:r>
    </w:p>
    <w:p w:rsidR="00DD4A09" w:rsidRDefault="00DD4A09" w:rsidP="00DD4A0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Коростишівський район, </w:t>
      </w:r>
    </w:p>
    <w:p w:rsidR="00DD4A09" w:rsidRDefault="00DD4A09" w:rsidP="00DD4A0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DD4A09" w:rsidRDefault="00DD4A09" w:rsidP="00DD4A09">
      <w:pPr>
        <w:spacing w:after="0" w:line="240" w:lineRule="auto"/>
        <w:ind w:firstLine="1134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Мікаберідзе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12-а.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1.7.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ЗДО знаходиться у власності </w:t>
      </w:r>
      <w:proofErr w:type="spellStart"/>
      <w:r w:rsidR="00383CF0">
        <w:rPr>
          <w:rFonts w:ascii="Times New Roman" w:hAnsi="Times New Roman"/>
          <w:sz w:val="28"/>
          <w:szCs w:val="28"/>
          <w:lang w:val="uk-UA"/>
        </w:rPr>
        <w:t>обєднаної</w:t>
      </w:r>
      <w:proofErr w:type="spellEnd"/>
      <w:r w:rsidR="00383CF0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територіальної громади </w:t>
      </w:r>
      <w:r w:rsidR="00383CF0">
        <w:rPr>
          <w:rFonts w:ascii="Times New Roman" w:hAnsi="Times New Roman"/>
          <w:sz w:val="28"/>
          <w:szCs w:val="28"/>
          <w:lang w:val="uk-UA"/>
        </w:rPr>
        <w:t xml:space="preserve">в особі Коростишівської міської ради </w:t>
      </w:r>
      <w:r>
        <w:rPr>
          <w:rFonts w:ascii="Times New Roman" w:hAnsi="Times New Roman"/>
          <w:sz w:val="28"/>
          <w:szCs w:val="28"/>
          <w:lang w:val="uk-UA"/>
        </w:rPr>
        <w:t xml:space="preserve">(комунальна власність ).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1.8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є юридичною особою, має самостійний баланс, печатку, штамп, ідентифікаційний номер.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1.9. Засновник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 – Коростишівська міська рада.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У Статуті поняття Засновник і Власник мають ідентичне значення.         Засновник здійснює фінансування , його матеріально-технічне забезпечення, надає необхідні будівлі з обладнанням та матеріалами, організовує ремонт приміщень, їх господарське обслуговування, харчування та медичне обслуговування дітей.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Майно закладу знаходиться у власності територіальної громади,  в особі Коростишівської міської ради.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1.10.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у своїй діяльності підпорядкований і підзвітний відділу освіти, молоді та спорту Коростишівської міської ради.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1.11. Головною метою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ЗДО є створення сприятливих умов для особистісного становлення і творчої самореалізації кожної дитини, для її фізичного, розумового і духовного розвитку, формування її життєвої компетентності. </w:t>
      </w:r>
    </w:p>
    <w:p w:rsidR="00DD4A09" w:rsidRPr="00DD4A09" w:rsidRDefault="00DD4A09" w:rsidP="00DD4A09">
      <w:pPr>
        <w:pStyle w:val="a3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1.12. Діяльність </w:t>
      </w:r>
      <w:proofErr w:type="spellStart"/>
      <w:r>
        <w:rPr>
          <w:rStyle w:val="fontstyle01"/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ЗДО спрямована на реалізацію основних завдань</w:t>
      </w:r>
      <w:r>
        <w:rPr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дошкільної освіти: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збереження та зміцнення фізичного, психічного і духовного здоров’я дитини;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виховання у дітей любові до України, шанобливого ставлення до родини,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поваги до народних традицій і звичаїв, державної мови, регіональних мов або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lastRenderedPageBreak/>
        <w:t>мов меншин та рідної мови, національних цінностей Українського народу,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а також цінностей інших націй і народів, свідомого ставлення до себе,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оточення та довкілля;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формування особистості дитини, розвиток її творчих здібностей, набуття нею соціального досвіду;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виконання вимог Базового компонента дошкільної освіти, забезпечення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соціальної адаптації та готовності продовжувати освіту;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здійснення соціально-педагогічного патронату сім’ї.</w:t>
      </w:r>
    </w:p>
    <w:p w:rsidR="00DD4A09" w:rsidRDefault="00DD4A09" w:rsidP="00DD4A09">
      <w:pPr>
        <w:pStyle w:val="a3"/>
        <w:rPr>
          <w:rStyle w:val="fontstyle01"/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1.13. </w:t>
      </w:r>
      <w:proofErr w:type="spellStart"/>
      <w:r>
        <w:rPr>
          <w:rStyle w:val="fontstyle01"/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 ЗДО самостійно ухвалює рішення і здійснює діяльність у межах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компетенції, передбаченої чинним законодавством, Положенням про дошкільний навчальний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заклад та цим Статутом.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1.14. </w:t>
      </w:r>
      <w:proofErr w:type="spellStart"/>
      <w:r>
        <w:rPr>
          <w:rStyle w:val="fontstyle01"/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ЗДО несе відповідальність перед особою, суспільством і державою за: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реалізацію головних завдань дошкільної освіти, визначених Законом України «Про дошкільну освіту»;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забезпечення рівня дошкільної освіти згідно з державним стандартом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дошкільної освіти, вимогами до її змісту, рівня та обсягу;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дотримання фінансової дисципліни й збереження матеріально-технічної бази.</w:t>
      </w:r>
    </w:p>
    <w:p w:rsidR="00DD4A09" w:rsidRDefault="00DD4A09" w:rsidP="00DD4A09">
      <w:pPr>
        <w:pStyle w:val="a3"/>
      </w:pPr>
      <w:r>
        <w:rPr>
          <w:rStyle w:val="fontstyle01"/>
          <w:rFonts w:ascii="Times New Roman" w:hAnsi="Times New Roman"/>
          <w:sz w:val="28"/>
          <w:szCs w:val="28"/>
        </w:rPr>
        <w:t>1.1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5</w:t>
      </w:r>
      <w:r>
        <w:rPr>
          <w:rStyle w:val="fontstyle01"/>
          <w:rFonts w:ascii="Times New Roman" w:hAnsi="Times New Roman"/>
          <w:sz w:val="28"/>
          <w:szCs w:val="28"/>
        </w:rPr>
        <w:t xml:space="preserve">.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Взаємини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Style w:val="fontstyle01"/>
          <w:rFonts w:ascii="Times New Roman" w:hAnsi="Times New Roman"/>
          <w:sz w:val="28"/>
          <w:szCs w:val="28"/>
        </w:rPr>
        <w:t>м</w:t>
      </w:r>
      <w:proofErr w:type="gramEnd"/>
      <w:r>
        <w:rPr>
          <w:rStyle w:val="fontstyle01"/>
          <w:rFonts w:ascii="Times New Roman" w:hAnsi="Times New Roman"/>
          <w:sz w:val="28"/>
          <w:szCs w:val="28"/>
        </w:rPr>
        <w:t>іж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закладом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освіти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юридичними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фізичними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особами</w:t>
      </w:r>
      <w:r>
        <w:rPr>
          <w:rFonts w:ascii="Times New Roman" w:hAnsi="Times New Roman"/>
          <w:sz w:val="28"/>
          <w:szCs w:val="28"/>
        </w:rPr>
        <w:br/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визначаються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договорами,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уклад</w:t>
      </w:r>
      <w:r>
        <w:rPr>
          <w:rFonts w:ascii="Times New Roman" w:hAnsi="Times New Roman"/>
          <w:sz w:val="28"/>
          <w:szCs w:val="28"/>
        </w:rPr>
        <w:t>еними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між</w:t>
      </w:r>
      <w:proofErr w:type="spellEnd"/>
      <w:r>
        <w:rPr>
          <w:rFonts w:ascii="Times New Roman" w:hAnsi="Times New Roman"/>
          <w:sz w:val="28"/>
          <w:szCs w:val="28"/>
        </w:rPr>
        <w:t xml:space="preserve"> ними.</w:t>
      </w:r>
    </w:p>
    <w:p w:rsidR="00DD4A09" w:rsidRDefault="00DD4A09" w:rsidP="00DD4A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ІІ. КОМПЛЕКТУВАННЯ </w:t>
      </w:r>
      <w:r>
        <w:rPr>
          <w:rFonts w:ascii="Times New Roman" w:hAnsi="Times New Roman"/>
          <w:b/>
          <w:caps/>
          <w:sz w:val="28"/>
          <w:szCs w:val="28"/>
          <w:lang w:val="uk-UA"/>
        </w:rPr>
        <w:t>Закладу дошкільної освіти</w:t>
      </w:r>
    </w:p>
    <w:p w:rsidR="00DD4A09" w:rsidRDefault="00DD4A09" w:rsidP="00DD4A09">
      <w:pPr>
        <w:pStyle w:val="a3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2.1.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ЗДО розрахований на 1  групу,  </w:t>
      </w:r>
      <w:r w:rsidR="0058710B" w:rsidRPr="0058710B">
        <w:rPr>
          <w:rFonts w:ascii="Times New Roman" w:hAnsi="Times New Roman"/>
          <w:sz w:val="28"/>
          <w:szCs w:val="28"/>
          <w:lang w:val="uk-UA"/>
        </w:rPr>
        <w:t>15</w:t>
      </w:r>
      <w:r>
        <w:rPr>
          <w:rFonts w:ascii="Times New Roman" w:hAnsi="Times New Roman"/>
          <w:sz w:val="28"/>
          <w:szCs w:val="28"/>
          <w:lang w:val="uk-UA"/>
        </w:rPr>
        <w:t xml:space="preserve"> місць.</w:t>
      </w:r>
    </w:p>
    <w:p w:rsidR="00DD4A09" w:rsidRDefault="00DD4A09" w:rsidP="00DD4A0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2.2. Чисельність дітей  у дошкільній групі встановлюється у відповідності до Державних санітарних норм і правил.</w:t>
      </w:r>
    </w:p>
    <w:p w:rsidR="00DD4A09" w:rsidRDefault="00383CF0" w:rsidP="00DD4A09">
      <w:pPr>
        <w:pStyle w:val="a3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2.3. Зарахування дітей  здійснюється </w:t>
      </w:r>
      <w:r w:rsidR="00DD4A09">
        <w:rPr>
          <w:rFonts w:ascii="Times New Roman" w:hAnsi="Times New Roman"/>
          <w:sz w:val="28"/>
          <w:szCs w:val="28"/>
          <w:lang w:val="uk-UA"/>
        </w:rPr>
        <w:t xml:space="preserve"> керівником протягом календарного року на підставі заяви батьків або осіб, які їх заміняють</w:t>
      </w:r>
      <w:r>
        <w:rPr>
          <w:rFonts w:ascii="Times New Roman" w:hAnsi="Times New Roman"/>
          <w:sz w:val="28"/>
          <w:szCs w:val="28"/>
          <w:lang w:val="uk-UA"/>
        </w:rPr>
        <w:t>, довідки педіатра чи сімейного лікаря, свідоцтва про народження дитини.</w:t>
      </w:r>
      <w:r w:rsidR="00DD4A0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4A09" w:rsidRDefault="00DD4A09" w:rsidP="00DD4A09">
      <w:pPr>
        <w:pStyle w:val="a3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2.4. За дитиною зберігається місце за таких обставин: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хвороба дитини;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карантин;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санаторне лікування дитини;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відпустка батьків або осіб, які їх замінюють;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літній оздоровчий період (75 днів).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2.5. Відрахування дітей  здійснюють: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 бажанням батьків або осіб, які їх замінюють;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на підставі медичного висновку про стан здоров’я дитини, який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унеможливлює її подальше перебування у закладі освіти цього типу.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2.6. Адміністрація  зобов’язана письмово повідомити батьків або осіб,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які їх замінюють, про відрахування дитини не менше як за 10 календарних днів.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2.7. Формування нових груп здійснюється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наприкінці навчального року (квітень-травень).</w:t>
      </w:r>
    </w:p>
    <w:p w:rsidR="00DD4A09" w:rsidRDefault="00DD4A09" w:rsidP="00DD4A09">
      <w:pPr>
        <w:pStyle w:val="a3"/>
        <w:rPr>
          <w:lang w:val="uk-UA"/>
        </w:rPr>
      </w:pPr>
    </w:p>
    <w:p w:rsidR="008F58F6" w:rsidRPr="008F58F6" w:rsidRDefault="008F58F6" w:rsidP="00DD4A09">
      <w:pPr>
        <w:pStyle w:val="a3"/>
        <w:rPr>
          <w:lang w:val="uk-UA"/>
        </w:rPr>
      </w:pP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/>
          <w:b/>
          <w:sz w:val="28"/>
          <w:szCs w:val="28"/>
          <w:lang w:val="uk-UA"/>
        </w:rPr>
        <w:t>ІІ.</w:t>
      </w:r>
      <w:proofErr w:type="gramEnd"/>
      <w:r>
        <w:rPr>
          <w:rFonts w:ascii="Times New Roman" w:hAnsi="Times New Roman"/>
          <w:b/>
          <w:sz w:val="28"/>
          <w:szCs w:val="28"/>
          <w:lang w:val="uk-UA"/>
        </w:rPr>
        <w:t xml:space="preserve"> РЕЖИМ РОБОТИ  ЗАКЛАДУ ДОШКІЛЬНОЇ ОСВІТИ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3.1.Стрижівський ЗДО працює за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п"ятиденним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робочим тижнем.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Вихідні дні: субота та неділя, святкові.</w:t>
      </w:r>
    </w:p>
    <w:p w:rsidR="00DD4A09" w:rsidRDefault="00DD4A09" w:rsidP="005E124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3.2. </w:t>
      </w:r>
      <w:r w:rsidR="005E124E">
        <w:rPr>
          <w:rFonts w:ascii="Times New Roman" w:hAnsi="Times New Roman"/>
          <w:sz w:val="28"/>
          <w:szCs w:val="28"/>
          <w:lang w:val="uk-UA"/>
        </w:rPr>
        <w:t>Тривалість перебування у ньому дітей встановлюється Засновником відповідно до законодавства.</w:t>
      </w:r>
    </w:p>
    <w:p w:rsidR="00DD4A09" w:rsidRDefault="00DD4A09" w:rsidP="00DD4A09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. ОРГАНІЗАЦІЯ ОСВІТНЬОГО  ПРОЦЕСУ У   ЗАКЛАДІ ДОШКІЛЬНОЇ ОСВІТИ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4.1. Навчальний рік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розпочинається 1 вересня і закінчується 31 травня наступного року, а оздоровчий період триває  з 1 червня по 31 серпня. 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4.2. </w:t>
      </w:r>
      <w:proofErr w:type="spellStart"/>
      <w:r>
        <w:rPr>
          <w:rStyle w:val="fontstyle01"/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ЗДО здійснює свою діяльність відповідно до річного плану, який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складають на навчальний рік та період оздоровлення.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4.3. План  роботи затверджує керівник.</w:t>
      </w:r>
      <w:r>
        <w:rPr>
          <w:rFonts w:ascii="Times New Roman" w:hAnsi="Times New Roman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</w:rPr>
        <w:t>4.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4</w:t>
      </w:r>
      <w:r>
        <w:rPr>
          <w:rStyle w:val="fontstyle01"/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Style w:val="fontstyle01"/>
          <w:rFonts w:ascii="Times New Roman" w:hAnsi="Times New Roman"/>
          <w:sz w:val="28"/>
          <w:szCs w:val="28"/>
        </w:rPr>
        <w:t>У</w:t>
      </w:r>
      <w:proofErr w:type="gram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  <w:lang w:val="uk-UA"/>
        </w:rPr>
        <w:t>Стрижівському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ЗДО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визначено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мову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навчання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і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виховання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дітей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—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українська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>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4.5. Зміст дошкільної освіти визначається Базовим компонентом дошкільної освіти та реалізується згідно з Державною Базовою програмою, навчально-методичними посібниками, затвердженими МОН України.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4.6.  З метою своєчасного виявлення, підтримки та розвитку обдарованості, природних нахилів та здібностей дітей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може організовувати освітній процес за одним або кількома пріоритетними напрямками (художньо-естетичний, фізкультурно-оздоровчий, музичний, гуманітарний, тощо). </w:t>
      </w:r>
    </w:p>
    <w:p w:rsidR="00DD4A09" w:rsidRDefault="00DD4A09" w:rsidP="00DD4A09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  <w:lang w:val="uk-UA"/>
        </w:rPr>
        <w:t>. ОРГАНІЗАЦІЯ ХАРЧУВАННЯ ДІТЕЙ У ЗАКЛАДІ ДОШКІЛЬНОЇ ОСВІТИ</w:t>
      </w: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5.1.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забезпечує збалансоване харчування дітей, необхідне для їх нормального росту і розвитку із дотриманням натурального набору продуктів, визначених МОЗ України спільно з МОН за погодженням з Мінфіном України.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5.2.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 ЗДО кратність харчування дітей визначається чинним законодавством.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5.3. Контроль за організацією  та якістю харчування покладається на медичного працівника та керівника.</w:t>
      </w:r>
    </w:p>
    <w:p w:rsidR="00DD4A09" w:rsidRDefault="00DD4A09" w:rsidP="00DD4A0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D4A09" w:rsidRDefault="00DD4A09" w:rsidP="008F58F6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МЕДИЧНЕ ОБСЛУГОВУВАННЯ ДІТЕЙ У ЗАКЛАДІ ДОШКІЛЬНОЇ ОСВІТИ</w:t>
      </w:r>
    </w:p>
    <w:p w:rsidR="00DD4A09" w:rsidRDefault="00DD4A09" w:rsidP="00DD4A0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6.1. Медичне обслуговування дітей здійснюється  медичним працівником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та/або ме</w:t>
      </w:r>
      <w:r w:rsidR="005E124E">
        <w:rPr>
          <w:rFonts w:ascii="Times New Roman" w:hAnsi="Times New Roman"/>
          <w:sz w:val="28"/>
          <w:szCs w:val="28"/>
          <w:lang w:val="uk-UA"/>
        </w:rPr>
        <w:t>дичними працівниками відповідного закладу</w:t>
      </w:r>
      <w:r>
        <w:rPr>
          <w:rFonts w:ascii="Times New Roman" w:hAnsi="Times New Roman"/>
          <w:sz w:val="28"/>
          <w:szCs w:val="28"/>
          <w:lang w:val="uk-UA"/>
        </w:rPr>
        <w:t xml:space="preserve"> охорони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здоров"я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DD4A09" w:rsidRDefault="00DD4A09" w:rsidP="00DD4A0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 6.2.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забезпечує належні умови для роботи медичного персоналу та проведення лікувально-профілактичних заходів.  </w:t>
      </w: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sz w:val="28"/>
          <w:szCs w:val="28"/>
          <w:lang w:val="uk-UA"/>
        </w:rPr>
        <w:t>. УЧАСНИКИ ОСВІТНЬОГО ПРОЦЕСУ</w:t>
      </w: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7.1. Учасниками освітнього процесу є діти дошкільного віку, педагог</w:t>
      </w:r>
      <w:r w:rsidR="005E124E">
        <w:rPr>
          <w:rFonts w:ascii="Times New Roman" w:hAnsi="Times New Roman"/>
          <w:sz w:val="28"/>
          <w:szCs w:val="28"/>
          <w:lang w:val="uk-UA"/>
        </w:rPr>
        <w:t>ічні працівники, інші спеціалісти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5E124E">
        <w:rPr>
          <w:rFonts w:ascii="Times New Roman" w:hAnsi="Times New Roman"/>
          <w:sz w:val="28"/>
          <w:szCs w:val="28"/>
          <w:lang w:val="uk-UA"/>
        </w:rPr>
        <w:t xml:space="preserve"> обслуговуючий персонал,</w:t>
      </w:r>
      <w:r>
        <w:rPr>
          <w:rFonts w:ascii="Times New Roman" w:hAnsi="Times New Roman"/>
          <w:sz w:val="28"/>
          <w:szCs w:val="28"/>
          <w:lang w:val="uk-UA"/>
        </w:rPr>
        <w:t xml:space="preserve"> батьки або особи, які їх заміняють.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7.2.У сфері дошкільної освіти дитина має право на: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безоплатну дошкільну освіту;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безпечні та нешкідливі для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здоров"я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умови утримання, розвитку, виховання і навчання;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захист від будь-якої інформації, пропаганди та агітації, що завдає шкоди її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здоров"ю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моральному та духовному розвитку;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безоплатне медичне обслуговування;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захист від будь-яких форм експлуатації та дій, які шкодять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здоров"ю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а також від фізичного та психічного насильства, приниження гідності;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здоровий спосіб життя.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7.3. Права батьків або осіб, які їх замінюють: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обирати і бути обраними до органів громадського самоврядування закладу освіти;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звертатися до відповідних органів управління освітою з питань розвитку, виховання і навчання своїх дітей;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-захищати законні інтереси своїх дітей у відповідних державних органах і суді;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брати участь у поліпшенні організації освітнього процесу та зміцненні матеріально-технічної бази закладу освіти.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7.4.Батьки або особи, які їх замінюють, зобов’язані: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виховувати у дітей любов до України, повагу до національних, історичних, культурних цінностей Українського народу, дбайливе ставлення до довкілля;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забезпечувати умови для здобуття дітьми старшого дошкільного віку дошкільної освіти за будь-якою формою;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постійно дбати про фізичне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здоров"я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 психічний стан дітей, створювати належні умови для розвитку їх природних задатків, нахилів та здібностей;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поважати гідність дитини;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стежити за станом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здоров"я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дитини;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виховувати у дитини  працелюбність, шанобливе ставлення до старших за віком, державної мови, регіональних мов або мов ме</w:t>
      </w:r>
      <w:r w:rsidR="005E124E">
        <w:rPr>
          <w:rFonts w:ascii="Times New Roman" w:hAnsi="Times New Roman"/>
          <w:sz w:val="28"/>
          <w:szCs w:val="28"/>
          <w:lang w:val="uk-UA"/>
        </w:rPr>
        <w:t>н</w:t>
      </w:r>
      <w:r>
        <w:rPr>
          <w:rFonts w:ascii="Times New Roman" w:hAnsi="Times New Roman"/>
          <w:sz w:val="28"/>
          <w:szCs w:val="28"/>
          <w:lang w:val="uk-UA"/>
        </w:rPr>
        <w:t>шин і рідної мови, до народних традиції і звичаїв.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7.5. На посаду педагогічного працівника призначається особа, яка має відповідну педагогічну освіту, а саме: освітньо-кваліфікаційний рівень магістра, спеціаліста, бакалавра або молодшого спеціаліста, а також стан здоров’я, який дозволяє виконувати професійні обов’язки.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7.6. Педагогічні працівники  підлягають атестації, яка є обов’язковою і здійснюється один раз на 5 років відповідно до Типового положення про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атестацію педагогічних працівників України, затвердженого Міністерством освіти і науки України. 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7.7. Педагогічні працівники мають право на: 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педагогічну ініціативу;</w:t>
      </w:r>
      <w:r>
        <w:rPr>
          <w:rFonts w:ascii="Times New Roman" w:hAnsi="Times New Roman"/>
          <w:sz w:val="28"/>
          <w:szCs w:val="28"/>
          <w:lang w:val="uk-UA"/>
        </w:rPr>
        <w:br/>
        <w:t>-  розроблення та впровадження авторських навчальних програм, проектів,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освітніх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методик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 технологій, методів і засобів;</w:t>
      </w:r>
      <w:r>
        <w:rPr>
          <w:rFonts w:ascii="Times New Roman" w:hAnsi="Times New Roman"/>
          <w:sz w:val="28"/>
          <w:szCs w:val="28"/>
          <w:lang w:val="uk-UA"/>
        </w:rPr>
        <w:br/>
        <w:t>-  підвищення кваліфікації, перепідготовку;</w:t>
      </w:r>
      <w:r>
        <w:rPr>
          <w:rFonts w:ascii="Times New Roman" w:hAnsi="Times New Roman"/>
          <w:sz w:val="28"/>
          <w:szCs w:val="28"/>
          <w:lang w:val="uk-UA"/>
        </w:rPr>
        <w:br/>
        <w:t>-  доступ до інформаційних ресурсів і комунікацій, що використовуються</w:t>
      </w:r>
      <w:r>
        <w:rPr>
          <w:rFonts w:ascii="Times New Roman" w:hAnsi="Times New Roman"/>
          <w:sz w:val="28"/>
          <w:szCs w:val="28"/>
          <w:lang w:val="uk-UA"/>
        </w:rPr>
        <w:br/>
        <w:t>в освітньому процесі та науковій діяльності;</w:t>
      </w:r>
      <w:r>
        <w:rPr>
          <w:rFonts w:ascii="Times New Roman" w:hAnsi="Times New Roman"/>
          <w:sz w:val="28"/>
          <w:szCs w:val="28"/>
          <w:lang w:val="uk-UA"/>
        </w:rPr>
        <w:br/>
        <w:t>-  відзначення успіхів у своїй професійній діяльності;</w:t>
      </w:r>
      <w:r>
        <w:rPr>
          <w:rFonts w:ascii="Times New Roman" w:hAnsi="Times New Roman"/>
          <w:sz w:val="28"/>
          <w:szCs w:val="28"/>
          <w:lang w:val="uk-UA"/>
        </w:rPr>
        <w:br/>
        <w:t>-  справедливе та об’єктивне оцінювання своєї професійної діяльності;</w:t>
      </w:r>
      <w:r>
        <w:rPr>
          <w:rFonts w:ascii="Times New Roman" w:hAnsi="Times New Roman"/>
          <w:sz w:val="28"/>
          <w:szCs w:val="28"/>
          <w:lang w:val="uk-UA"/>
        </w:rPr>
        <w:br/>
        <w:t>-  захист професійної честі та гідності;</w:t>
      </w:r>
      <w:r>
        <w:rPr>
          <w:rFonts w:ascii="Times New Roman" w:hAnsi="Times New Roman"/>
          <w:sz w:val="28"/>
          <w:szCs w:val="28"/>
          <w:lang w:val="uk-UA"/>
        </w:rPr>
        <w:br/>
        <w:t>-  індивідуальну освітню (наукову, творчу, мистецьку та іншу) діяльність</w:t>
      </w:r>
      <w:r>
        <w:rPr>
          <w:rFonts w:ascii="Times New Roman" w:hAnsi="Times New Roman"/>
          <w:sz w:val="28"/>
          <w:szCs w:val="28"/>
          <w:lang w:val="uk-UA"/>
        </w:rPr>
        <w:br/>
        <w:t>за межами закладу освіти;</w:t>
      </w:r>
      <w:r>
        <w:rPr>
          <w:rFonts w:ascii="Times New Roman" w:hAnsi="Times New Roman"/>
          <w:sz w:val="28"/>
          <w:szCs w:val="28"/>
          <w:lang w:val="uk-UA"/>
        </w:rPr>
        <w:br/>
        <w:t>-  безпечні і нешкідливі умови праці;</w:t>
      </w:r>
      <w:r>
        <w:rPr>
          <w:rFonts w:ascii="Times New Roman" w:hAnsi="Times New Roman"/>
          <w:sz w:val="28"/>
          <w:szCs w:val="28"/>
          <w:lang w:val="uk-UA"/>
        </w:rPr>
        <w:br/>
        <w:t>-  участь у громадському самоврядуванні закладу освіти;</w:t>
      </w:r>
      <w:r>
        <w:rPr>
          <w:rFonts w:ascii="Times New Roman" w:hAnsi="Times New Roman"/>
          <w:sz w:val="28"/>
          <w:szCs w:val="28"/>
          <w:lang w:val="uk-UA"/>
        </w:rPr>
        <w:br/>
        <w:t xml:space="preserve">-  участь у роботі колегіальних органів управління закладу освіти.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7.8. Педагогічні працівники зобов’язані: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 постійно підвищувати свій професійний і загальнокультурний рівні та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педагогічну майстерність;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-  виконувати освітню програму для досягнення дітьми передбачених нею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результатів навчання;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 сприяти розвитку здібностей дітей, формуванню навичок здорового способу життя, дбати про їхнє фізичне і психічне здоров’я;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-  дотримуватися академічної доброчесності;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 дотримуватися педагогічної етики;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 поважати гідність, права, свободи і законні інтереси всіх учасників освітнього процесу;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-  настановленням і особистим прикладом утверджувати повагу до суспільної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моралі та суспільних цінностей, зокрема правди, справедливості, патріотизму, гуманізму, толерантності, працелюбства;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>-  формувати у дітей усвідомлення необхідності додержуватися Конституції та законів України, захищати суверенітет і територіальну цілісність України;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-  виховувати у дітей повагу до державної мови та державних символів України, національних, історичних, культурних цінностей України, дбайливе ставлення до історико-культурного надбання України та навколишнього природного середовища;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-  формувати у дітей прагнення до взаєморозуміння, миру, злагоди між усіма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народами, етнічними, національними, релігійними групами;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-  захищати дітей під час освітнього процесу від будь-яких форм фізичного та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психічного насильства, приниження честі та гідності, дискримінації за будь-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якою ознакою, пропаганди та агітації, що завдають шкоди здоров’ю дитині;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  <w:t>-  дотримуватися цього Статуту, правил внутрішнього розпорядку, виконувати свої посадові обов’язки.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7.9. Педагогічні працівники та інші працівники приймаються на роботу директором.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7.10. Працівники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несуть відповідальність за збереження життя, фізичне і психічне здоров’я дитини згідно із законодавством. 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7.11. За успіхи у роботі встановлюються такі  форми морального та матеріального заохочення: премії, подяки, грамоти.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7.12. Працівники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проходять періодичні медичні огляди. 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7.13. Педагогічні працівники, які систематично порушують Статут, правила внутрішнього розпорядку не виконують посадових обов’язків, умови колективного договору (контракту) або за результатами атестації не відповідають займаній посаді, звільняються з роботи відповідно до чинного законодавства. </w:t>
      </w:r>
    </w:p>
    <w:p w:rsidR="00DD4A09" w:rsidRDefault="00DD4A09" w:rsidP="00DD4A0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. </w:t>
      </w:r>
      <w:proofErr w:type="gramStart"/>
      <w:r>
        <w:rPr>
          <w:rFonts w:ascii="Times New Roman" w:hAnsi="Times New Roman"/>
          <w:b/>
          <w:sz w:val="28"/>
          <w:szCs w:val="28"/>
          <w:lang w:val="uk-UA"/>
        </w:rPr>
        <w:t>УПРАВЛІННЯ  ЗАКЛАДОМ</w:t>
      </w:r>
      <w:proofErr w:type="gramEnd"/>
      <w:r>
        <w:rPr>
          <w:rFonts w:ascii="Times New Roman" w:hAnsi="Times New Roman"/>
          <w:b/>
          <w:sz w:val="28"/>
          <w:szCs w:val="28"/>
          <w:lang w:val="uk-UA"/>
        </w:rPr>
        <w:t xml:space="preserve"> ДОШКІЛЬНОЇ ОСВІТИ</w:t>
      </w:r>
    </w:p>
    <w:p w:rsidR="00DD4A09" w:rsidRDefault="00DD4A09" w:rsidP="00DD4A09">
      <w:pPr>
        <w:pStyle w:val="Style1"/>
        <w:widowControl/>
        <w:ind w:left="426" w:hanging="426"/>
        <w:jc w:val="both"/>
        <w:rPr>
          <w:bCs/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t xml:space="preserve">8.1. Вищим органом управління </w:t>
      </w:r>
      <w:proofErr w:type="spellStart"/>
      <w:r>
        <w:rPr>
          <w:sz w:val="28"/>
          <w:szCs w:val="28"/>
          <w:lang w:val="uk-UA"/>
        </w:rPr>
        <w:t>Стрижівським</w:t>
      </w:r>
      <w:proofErr w:type="spellEnd"/>
      <w:r>
        <w:rPr>
          <w:sz w:val="28"/>
          <w:szCs w:val="28"/>
          <w:lang w:val="uk-UA"/>
        </w:rPr>
        <w:t xml:space="preserve"> ЗДО є Засновник – Коростишівська міська рада. </w:t>
      </w:r>
    </w:p>
    <w:p w:rsidR="00DD4A09" w:rsidRDefault="00DD4A09" w:rsidP="00DD4A09">
      <w:pPr>
        <w:pStyle w:val="1"/>
        <w:ind w:left="426" w:hanging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8.2. До виключної компетенції Засновника належить вирішення наступних питань:</w:t>
      </w:r>
    </w:p>
    <w:p w:rsidR="00DD4A09" w:rsidRDefault="00DD4A09" w:rsidP="00DD4A09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затвердження змін та доповнень до статуту закладу освіти;</w:t>
      </w:r>
    </w:p>
    <w:p w:rsidR="00DD4A09" w:rsidRDefault="00DD4A09" w:rsidP="00DD4A09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припинення діяльності, призначення ліквідаційної комісії;</w:t>
      </w:r>
    </w:p>
    <w:p w:rsidR="00DD4A09" w:rsidRDefault="00DD4A09" w:rsidP="00DD4A09">
      <w:pPr>
        <w:pStyle w:val="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- затвердження ліквідаційного балансу; </w:t>
      </w:r>
    </w:p>
    <w:p w:rsidR="00DD4A09" w:rsidRDefault="00DD4A09" w:rsidP="00DD4A09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визначення основних напрямків діяльності закладу освіти;</w:t>
      </w:r>
    </w:p>
    <w:p w:rsidR="00DD4A09" w:rsidRDefault="00DD4A09" w:rsidP="00DD4A09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відчуження основних засобів та майна закладу;</w:t>
      </w:r>
    </w:p>
    <w:p w:rsidR="00DD4A09" w:rsidRDefault="00DD4A09" w:rsidP="00DD4A09">
      <w:pPr>
        <w:pStyle w:val="1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реорганізація та ліквідація закладу.</w:t>
      </w:r>
    </w:p>
    <w:p w:rsidR="00DD4A09" w:rsidRDefault="00DD4A09" w:rsidP="00DD4A09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8.3. Безпосереднє керівництво здійснює директор,  який призначається і звільняється відділом освіти, молоді та спорту Коростишівської міської ради  </w:t>
      </w:r>
      <w:r w:rsidR="00810E1C">
        <w:rPr>
          <w:rFonts w:ascii="Times New Roman" w:hAnsi="Times New Roman"/>
          <w:sz w:val="28"/>
          <w:szCs w:val="28"/>
          <w:lang w:val="uk-UA"/>
        </w:rPr>
        <w:t>за погодженням З</w:t>
      </w:r>
      <w:r>
        <w:rPr>
          <w:rFonts w:ascii="Times New Roman" w:hAnsi="Times New Roman"/>
          <w:sz w:val="28"/>
          <w:szCs w:val="28"/>
          <w:lang w:val="uk-UA"/>
        </w:rPr>
        <w:t xml:space="preserve">асновника відповідно до чинного законодавства. 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Директор: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організовує діяльність закладу освіти;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вирішує питання фінансово-господарської діяльності закладу освіти;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призначає на посаду та звільняє з посади працівників, визначає їх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функціональні обов’язки;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забезпечує організацію освітнього процесу та контроль за виконанням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освітніх програм;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забезпечує функціонування внутрішньої системи забезпечення якості освіти;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забезпечує умови для здійснення дієвого та відкритого громадського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контролю за діяльністю закладу освіти;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сприяє та створює умови для діяльності органів самоврядування закладу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освіти;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сприяє здоровому способу життя дітей та працівників закладу освіти;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діє від імені закладу освіти, представляє його в усіх державних та інших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органах, установах і організаціях, укладає угоди з юридичними та фізичними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особами;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розпоряджається в установленому порядку майном і коштами закладу освіти;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відповідає за дотримання фінансової дисципліни та збереження матеріально-технічної бази закладу освіти;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lastRenderedPageBreak/>
        <w:t>- видає у межах своєї компетенції накази та розпорядження, контролює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виконання;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- контролює організацію харчування і медичного обслуговування дітей;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- забезпечує дотримання санітарно-гігієнічних, протипожежних норм і правил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охорони праці та вимог безпеки життєдіяльності;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- підтримує ініціативи щодо вдосконалення освітньої роботи, заохочує творчі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пошуки, дослідно-експериментальну роботу педагогів;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- щороку звітує про освітню, методичну, економічну і фінансово-господарську діяльність дошкільного закладу на загальних зборах колективу та батьків або осіб, які їх замінюють.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8.4. Постійно діючий колегіальний орган  -  педагогічна рада.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8.5. До складу педагогічної ради входять директор, педагогічні працівники, інші спеціалісти, батьки, або особи які їх замінюють. Головою педагогічної ради є директор.</w:t>
      </w:r>
    </w:p>
    <w:p w:rsidR="00DD4A09" w:rsidRDefault="00DD4A09" w:rsidP="00DD4A09">
      <w:pPr>
        <w:spacing w:after="0" w:line="240" w:lineRule="auto"/>
        <w:rPr>
          <w:rStyle w:val="fontstyle01"/>
          <w:rFonts w:ascii="Times New Roman" w:hAnsi="Times New Roman"/>
          <w:sz w:val="28"/>
          <w:szCs w:val="28"/>
        </w:rPr>
      </w:pPr>
      <w:r>
        <w:rPr>
          <w:rStyle w:val="fontstyle01"/>
          <w:rFonts w:ascii="Times New Roman" w:hAnsi="Times New Roman"/>
          <w:sz w:val="28"/>
          <w:szCs w:val="28"/>
          <w:lang w:val="uk-UA"/>
        </w:rPr>
        <w:t>8.6.Педагогічна рада :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схвалює освітню програму закладу, оцінює результативність її виконання та виконання Базового компонента дошкільної освіти, хід якісного виконання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програм розвитку, виховання і навчання дітей;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формує систему та затверджує процедури внутрішнього забезпечення якості освіти, зокрема систему та механізми забезпечення академічної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доброчесності;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розглядає питання вдосконалення організації освітнього процесу у закладі;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визначає план роботи закладу освіти та  навантаження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педагогічних працівників;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затверджує заходи щодо зміцнення здоров’я дітей;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обговорює питання підвищення кваліфікації педагогічних працівників,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розвитку їхньої творчої ініціативи;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затверджує щорічний план підвищення кваліфікації педагогічних працівників;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заслуховує звіти педагогічних працівників, які проходять атестацію;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розглядає питання впровадження в освітній процес найкращого педагогічного досвіду та інновацій, участі в дослідницькій, експериментальній, інноваційній діяльності, співпраці з іншими закладами освіти, науковими установами, фізичними та юридичними особами, які сприяють розвитку освіти;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визначає шляхи співпраці закладу дошкільної освіти з сім’єю;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ухвалює рішення щодо відзначення  морального та матеріального заохочення працівників закладу та інших учасників освітнього процесу;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розглядає питання щодо відповідальності працівників закладу та інших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учасників освітнього процесу за невиконання ними своїх обов’язків;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21"/>
          <w:rFonts w:ascii="Times New Roman" w:hAnsi="Times New Roman"/>
          <w:sz w:val="28"/>
          <w:szCs w:val="28"/>
        </w:rPr>
        <w:sym w:font="Symbol" w:char="F02D"/>
      </w:r>
      <w:r>
        <w:rPr>
          <w:rStyle w:val="fontstyle2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має право ініціювати проведення позапланового інституційного аудиту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закладу та проведення громадської акредитації закладу.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br/>
      </w:r>
      <w:proofErr w:type="spellStart"/>
      <w:proofErr w:type="gramStart"/>
      <w:r>
        <w:rPr>
          <w:rStyle w:val="fontstyle01"/>
          <w:rFonts w:ascii="Times New Roman" w:hAnsi="Times New Roman"/>
          <w:sz w:val="28"/>
          <w:szCs w:val="28"/>
        </w:rPr>
        <w:t>Р</w:t>
      </w:r>
      <w:proofErr w:type="gramEnd"/>
      <w:r>
        <w:rPr>
          <w:rStyle w:val="fontstyle01"/>
          <w:rFonts w:ascii="Times New Roman" w:hAnsi="Times New Roman"/>
          <w:sz w:val="28"/>
          <w:szCs w:val="28"/>
        </w:rPr>
        <w:t>ішення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педагогічної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вводяться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в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дію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рішенням</w:t>
      </w:r>
      <w:proofErr w:type="spellEnd"/>
      <w:r>
        <w:rPr>
          <w:rStyle w:val="fontstyle01"/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керівника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закладу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освіти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br/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Кількість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засідань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педагогічної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ради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встановлюється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за потребою, і як правило</w:t>
      </w:r>
      <w:r>
        <w:rPr>
          <w:rStyle w:val="fontstyle01"/>
          <w:rFonts w:ascii="Times New Roman" w:hAnsi="Times New Roman"/>
          <w:sz w:val="28"/>
          <w:szCs w:val="28"/>
          <w:lang w:val="uk-UA"/>
        </w:rPr>
        <w:t>,</w:t>
      </w:r>
      <w:r>
        <w:rPr>
          <w:rStyle w:val="fontstyle01"/>
          <w:rFonts w:ascii="Times New Roman" w:hAnsi="Times New Roman"/>
          <w:sz w:val="28"/>
          <w:szCs w:val="28"/>
        </w:rPr>
        <w:t xml:space="preserve"> становить не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менше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4 </w:t>
      </w:r>
      <w:proofErr w:type="spellStart"/>
      <w:r>
        <w:rPr>
          <w:rStyle w:val="fontstyle01"/>
          <w:rFonts w:ascii="Times New Roman" w:hAnsi="Times New Roman"/>
          <w:sz w:val="28"/>
          <w:szCs w:val="28"/>
        </w:rPr>
        <w:t>разів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 xml:space="preserve"> на </w:t>
      </w:r>
      <w:proofErr w:type="spellStart"/>
      <w:proofErr w:type="gramStart"/>
      <w:r>
        <w:rPr>
          <w:rStyle w:val="fontstyle01"/>
          <w:rFonts w:ascii="Times New Roman" w:hAnsi="Times New Roman"/>
          <w:sz w:val="28"/>
          <w:szCs w:val="28"/>
        </w:rPr>
        <w:t>р</w:t>
      </w:r>
      <w:proofErr w:type="gramEnd"/>
      <w:r>
        <w:rPr>
          <w:rStyle w:val="fontstyle01"/>
          <w:rFonts w:ascii="Times New Roman" w:hAnsi="Times New Roman"/>
          <w:sz w:val="28"/>
          <w:szCs w:val="28"/>
        </w:rPr>
        <w:t>ік</w:t>
      </w:r>
      <w:proofErr w:type="spellEnd"/>
      <w:r>
        <w:rPr>
          <w:rStyle w:val="fontstyle01"/>
          <w:rFonts w:ascii="Times New Roman" w:hAnsi="Times New Roman"/>
          <w:sz w:val="28"/>
          <w:szCs w:val="28"/>
        </w:rPr>
        <w:t>.</w:t>
      </w:r>
    </w:p>
    <w:p w:rsidR="00DD4A09" w:rsidRDefault="00DD4A09" w:rsidP="00DD4A09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8.7. 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</w:t>
      </w:r>
      <w:proofErr w:type="spellStart"/>
      <w:r>
        <w:rPr>
          <w:rFonts w:ascii="Times New Roman" w:hAnsi="Times New Roman"/>
          <w:sz w:val="28"/>
          <w:szCs w:val="28"/>
        </w:rPr>
        <w:t>рганом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</w:t>
      </w:r>
      <w:r>
        <w:rPr>
          <w:rFonts w:ascii="Times New Roman" w:hAnsi="Times New Roman"/>
          <w:sz w:val="28"/>
          <w:szCs w:val="28"/>
        </w:rPr>
        <w:t xml:space="preserve"> є </w:t>
      </w:r>
      <w:proofErr w:type="spellStart"/>
      <w:r>
        <w:rPr>
          <w:rFonts w:ascii="Times New Roman" w:hAnsi="Times New Roman"/>
          <w:sz w:val="28"/>
          <w:szCs w:val="28"/>
        </w:rPr>
        <w:t>загальні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збори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колективу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та батьків або осіб, які їх замінюють.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Вони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скликаються</w:t>
      </w:r>
      <w:proofErr w:type="spellEnd"/>
      <w:r>
        <w:rPr>
          <w:rFonts w:ascii="Times New Roman" w:hAnsi="Times New Roman"/>
          <w:sz w:val="28"/>
          <w:szCs w:val="28"/>
        </w:rPr>
        <w:t xml:space="preserve"> не </w:t>
      </w:r>
      <w:r>
        <w:rPr>
          <w:rFonts w:ascii="Times New Roman" w:hAnsi="Times New Roman"/>
          <w:sz w:val="28"/>
          <w:szCs w:val="28"/>
          <w:lang w:val="uk-UA"/>
        </w:rPr>
        <w:t xml:space="preserve">рідше </w:t>
      </w:r>
      <w:r>
        <w:rPr>
          <w:rFonts w:ascii="Times New Roman" w:hAnsi="Times New Roman"/>
          <w:sz w:val="28"/>
          <w:szCs w:val="28"/>
        </w:rPr>
        <w:t xml:space="preserve"> одного разу на </w:t>
      </w:r>
      <w:proofErr w:type="spellStart"/>
      <w:r>
        <w:rPr>
          <w:rFonts w:ascii="Times New Roman" w:hAnsi="Times New Roman"/>
          <w:sz w:val="28"/>
          <w:szCs w:val="28"/>
        </w:rPr>
        <w:t>рік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Термін їх повноважень становить один рік.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Рішення загальних зборів ухвалюється простою більшістю голосів від загальної кількості присутніх.</w:t>
      </w:r>
    </w:p>
    <w:p w:rsidR="00DD4A09" w:rsidRDefault="00DD4A09" w:rsidP="00DD4A09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Загальні збори:</w:t>
      </w:r>
    </w:p>
    <w:p w:rsidR="00DD4A09" w:rsidRDefault="00DD4A09" w:rsidP="00DD4A0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ухвалюють Статут;</w:t>
      </w:r>
    </w:p>
    <w:p w:rsidR="00DD4A09" w:rsidRDefault="00DD4A09" w:rsidP="00DD4A0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обирають раду закладу освіти, її членів і голову, встановлюють терміни їх повноважень;</w:t>
      </w:r>
    </w:p>
    <w:p w:rsidR="00DD4A09" w:rsidRDefault="00DD4A09" w:rsidP="00DD4A0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заслуховують звіт керівника, голову ради закладу з питань статутної діяльності, оцінюють її таємним або відкритим голосуванням;</w:t>
      </w:r>
    </w:p>
    <w:p w:rsidR="00DD4A09" w:rsidRDefault="00DD4A09" w:rsidP="00DD4A0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розглядають питання освітньої, методичної та фінансово-господарської роботи закладу освіти;</w:t>
      </w:r>
    </w:p>
    <w:p w:rsidR="00DD4A09" w:rsidRDefault="00DD4A09" w:rsidP="00DD4A09">
      <w:pPr>
        <w:pStyle w:val="a4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затверджують основні напрямки вдосконалення роботи та розвитку закладу освіти.</w:t>
      </w:r>
    </w:p>
    <w:p w:rsidR="0024596C" w:rsidRDefault="0024596C" w:rsidP="0024596C">
      <w:pPr>
        <w:pStyle w:val="10"/>
        <w:shd w:val="clear" w:color="auto" w:fill="auto"/>
        <w:tabs>
          <w:tab w:val="left" w:pos="709"/>
        </w:tabs>
        <w:spacing w:before="0"/>
        <w:ind w:left="142" w:right="40"/>
        <w:rPr>
          <w:sz w:val="28"/>
          <w:szCs w:val="28"/>
        </w:rPr>
      </w:pPr>
      <w:r>
        <w:rPr>
          <w:sz w:val="28"/>
          <w:szCs w:val="28"/>
        </w:rPr>
        <w:t>8.8.</w:t>
      </w:r>
      <w:r w:rsidRPr="002459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Стрижівському</w:t>
      </w:r>
      <w:proofErr w:type="spellEnd"/>
      <w:r>
        <w:rPr>
          <w:sz w:val="28"/>
          <w:szCs w:val="28"/>
        </w:rPr>
        <w:t xml:space="preserve"> </w:t>
      </w:r>
      <w:r w:rsidRPr="0024596C">
        <w:rPr>
          <w:sz w:val="28"/>
          <w:szCs w:val="28"/>
        </w:rPr>
        <w:t xml:space="preserve">ЗДО </w:t>
      </w:r>
      <w:r>
        <w:rPr>
          <w:sz w:val="28"/>
          <w:szCs w:val="28"/>
        </w:rPr>
        <w:t xml:space="preserve">можуть створюватися </w:t>
      </w:r>
      <w:r>
        <w:rPr>
          <w:sz w:val="28"/>
          <w:szCs w:val="28"/>
        </w:rPr>
        <w:t xml:space="preserve">батьківські громадські </w:t>
      </w:r>
      <w:proofErr w:type="spellStart"/>
      <w:r>
        <w:rPr>
          <w:sz w:val="28"/>
          <w:szCs w:val="28"/>
        </w:rPr>
        <w:t>орг</w:t>
      </w:r>
      <w:r>
        <w:rPr>
          <w:sz w:val="28"/>
          <w:szCs w:val="28"/>
          <w:lang w:val="ru-RU"/>
        </w:rPr>
        <w:t>ані</w:t>
      </w:r>
      <w:bookmarkStart w:id="0" w:name="_GoBack"/>
      <w:bookmarkEnd w:id="0"/>
      <w:r>
        <w:rPr>
          <w:sz w:val="28"/>
          <w:szCs w:val="28"/>
        </w:rPr>
        <w:t>зації</w:t>
      </w:r>
      <w:proofErr w:type="spellEnd"/>
      <w:r>
        <w:rPr>
          <w:sz w:val="28"/>
          <w:szCs w:val="28"/>
        </w:rPr>
        <w:t>, що діють відповідно до окремих положень та чинного законодавства України.</w:t>
      </w:r>
    </w:p>
    <w:p w:rsidR="0024596C" w:rsidRPr="0024596C" w:rsidRDefault="0024596C" w:rsidP="0024596C">
      <w:pPr>
        <w:spacing w:after="0" w:line="240" w:lineRule="auto"/>
        <w:ind w:left="360"/>
        <w:rPr>
          <w:rFonts w:ascii="Times New Roman" w:hAnsi="Times New Roman"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ІХ. МАЙНО ЗАКЛАДУ ДОШКІЛЬНОЇ ОСВІТИ</w:t>
      </w: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9.1. Майно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знаходиться у власності територіальної громади, в особі Коростишівської міської ради. </w:t>
      </w:r>
    </w:p>
    <w:p w:rsidR="00DD4A09" w:rsidRDefault="00DD4A09" w:rsidP="00DD4A09">
      <w:pPr>
        <w:tabs>
          <w:tab w:val="num" w:pos="42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9.2.</w:t>
      </w:r>
      <w:r>
        <w:rPr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Май</w:t>
      </w:r>
      <w:r>
        <w:rPr>
          <w:rFonts w:ascii="Times New Roman" w:hAnsi="Times New Roman"/>
          <w:sz w:val="28"/>
          <w:szCs w:val="28"/>
        </w:rPr>
        <w:softHyphen/>
        <w:t>но</w:t>
      </w:r>
      <w:proofErr w:type="spellEnd"/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softHyphen/>
        <w:t>ле</w:t>
      </w:r>
      <w:r>
        <w:rPr>
          <w:rFonts w:ascii="Times New Roman" w:hAnsi="Times New Roman"/>
          <w:sz w:val="28"/>
          <w:szCs w:val="28"/>
        </w:rPr>
        <w:softHyphen/>
        <w:t>жить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</w:t>
      </w:r>
      <w:r>
        <w:rPr>
          <w:rFonts w:ascii="Times New Roman" w:hAnsi="Times New Roman"/>
          <w:sz w:val="28"/>
          <w:szCs w:val="28"/>
        </w:rPr>
        <w:t xml:space="preserve"> на пра</w:t>
      </w:r>
      <w:r>
        <w:rPr>
          <w:rFonts w:ascii="Times New Roman" w:hAnsi="Times New Roman"/>
          <w:sz w:val="28"/>
          <w:szCs w:val="28"/>
        </w:rPr>
        <w:softHyphen/>
        <w:t xml:space="preserve">вах </w:t>
      </w:r>
      <w:proofErr w:type="gramStart"/>
      <w:r>
        <w:rPr>
          <w:rFonts w:ascii="Times New Roman" w:hAnsi="Times New Roman"/>
          <w:sz w:val="28"/>
          <w:szCs w:val="28"/>
        </w:rPr>
        <w:t>опе</w:t>
      </w:r>
      <w:r>
        <w:rPr>
          <w:rFonts w:ascii="Times New Roman" w:hAnsi="Times New Roman"/>
          <w:sz w:val="28"/>
          <w:szCs w:val="28"/>
        </w:rPr>
        <w:softHyphen/>
        <w:t>ра</w:t>
      </w:r>
      <w:r>
        <w:rPr>
          <w:rFonts w:ascii="Times New Roman" w:hAnsi="Times New Roman"/>
          <w:sz w:val="28"/>
          <w:szCs w:val="28"/>
        </w:rPr>
        <w:softHyphen/>
        <w:t>ти</w:t>
      </w:r>
      <w:r>
        <w:rPr>
          <w:rFonts w:ascii="Times New Roman" w:hAnsi="Times New Roman"/>
          <w:sz w:val="28"/>
          <w:szCs w:val="28"/>
        </w:rPr>
        <w:softHyphen/>
        <w:t>в</w:t>
      </w:r>
      <w:r>
        <w:rPr>
          <w:rFonts w:ascii="Times New Roman" w:hAnsi="Times New Roman"/>
          <w:sz w:val="28"/>
          <w:szCs w:val="28"/>
        </w:rPr>
        <w:softHyphen/>
        <w:t>но</w:t>
      </w:r>
      <w:r>
        <w:rPr>
          <w:rFonts w:ascii="Times New Roman" w:hAnsi="Times New Roman"/>
          <w:sz w:val="28"/>
          <w:szCs w:val="28"/>
        </w:rPr>
        <w:softHyphen/>
        <w:t>го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уп</w:t>
      </w:r>
      <w:r>
        <w:rPr>
          <w:rFonts w:ascii="Times New Roman" w:hAnsi="Times New Roman"/>
          <w:sz w:val="28"/>
          <w:szCs w:val="28"/>
        </w:rPr>
        <w:softHyphen/>
        <w:t>ра</w:t>
      </w:r>
      <w:r>
        <w:rPr>
          <w:rFonts w:ascii="Times New Roman" w:hAnsi="Times New Roman"/>
          <w:sz w:val="28"/>
          <w:szCs w:val="28"/>
        </w:rPr>
        <w:softHyphen/>
        <w:t>в</w:t>
      </w:r>
      <w:r>
        <w:rPr>
          <w:rFonts w:ascii="Times New Roman" w:hAnsi="Times New Roman"/>
          <w:sz w:val="28"/>
          <w:szCs w:val="28"/>
        </w:rPr>
        <w:softHyphen/>
        <w:t>лін</w:t>
      </w:r>
      <w:r>
        <w:rPr>
          <w:rFonts w:ascii="Times New Roman" w:hAnsi="Times New Roman"/>
          <w:sz w:val="28"/>
          <w:szCs w:val="28"/>
        </w:rPr>
        <w:softHyphen/>
        <w:t>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ві</w:t>
      </w:r>
      <w:r>
        <w:rPr>
          <w:rFonts w:ascii="Times New Roman" w:hAnsi="Times New Roman"/>
          <w:sz w:val="28"/>
          <w:szCs w:val="28"/>
        </w:rPr>
        <w:softHyphen/>
        <w:t>д</w:t>
      </w:r>
      <w:r>
        <w:rPr>
          <w:rFonts w:ascii="Times New Roman" w:hAnsi="Times New Roman"/>
          <w:sz w:val="28"/>
          <w:szCs w:val="28"/>
        </w:rPr>
        <w:softHyphen/>
        <w:t>по</w:t>
      </w:r>
      <w:r>
        <w:rPr>
          <w:rFonts w:ascii="Times New Roman" w:hAnsi="Times New Roman"/>
          <w:sz w:val="28"/>
          <w:szCs w:val="28"/>
        </w:rPr>
        <w:softHyphen/>
        <w:t>ві</w:t>
      </w:r>
      <w:r>
        <w:rPr>
          <w:rFonts w:ascii="Times New Roman" w:hAnsi="Times New Roman"/>
          <w:sz w:val="28"/>
          <w:szCs w:val="28"/>
        </w:rPr>
        <w:softHyphen/>
        <w:t>д</w:t>
      </w:r>
      <w:r>
        <w:rPr>
          <w:rFonts w:ascii="Times New Roman" w:hAnsi="Times New Roman"/>
          <w:sz w:val="28"/>
          <w:szCs w:val="28"/>
        </w:rPr>
        <w:softHyphen/>
        <w:t>но</w:t>
      </w:r>
      <w:proofErr w:type="spellEnd"/>
      <w:r>
        <w:rPr>
          <w:rFonts w:ascii="Times New Roman" w:hAnsi="Times New Roman"/>
          <w:sz w:val="28"/>
          <w:szCs w:val="28"/>
        </w:rPr>
        <w:t xml:space="preserve"> до чин</w:t>
      </w:r>
      <w:r>
        <w:rPr>
          <w:rFonts w:ascii="Times New Roman" w:hAnsi="Times New Roman"/>
          <w:sz w:val="28"/>
          <w:szCs w:val="28"/>
        </w:rPr>
        <w:softHyphen/>
        <w:t>но</w:t>
      </w:r>
      <w:r>
        <w:rPr>
          <w:rFonts w:ascii="Times New Roman" w:hAnsi="Times New Roman"/>
          <w:sz w:val="28"/>
          <w:szCs w:val="28"/>
        </w:rPr>
        <w:softHyphen/>
        <w:t xml:space="preserve">го </w:t>
      </w:r>
      <w:proofErr w:type="spellStart"/>
      <w:r>
        <w:rPr>
          <w:rFonts w:ascii="Times New Roman" w:hAnsi="Times New Roman"/>
          <w:sz w:val="28"/>
          <w:szCs w:val="28"/>
        </w:rPr>
        <w:t>за</w:t>
      </w:r>
      <w:r>
        <w:rPr>
          <w:rFonts w:ascii="Times New Roman" w:hAnsi="Times New Roman"/>
          <w:sz w:val="28"/>
          <w:szCs w:val="28"/>
        </w:rPr>
        <w:softHyphen/>
        <w:t>ко</w:t>
      </w:r>
      <w:r>
        <w:rPr>
          <w:rFonts w:ascii="Times New Roman" w:hAnsi="Times New Roman"/>
          <w:sz w:val="28"/>
          <w:szCs w:val="28"/>
        </w:rPr>
        <w:softHyphen/>
        <w:t>но</w:t>
      </w:r>
      <w:r>
        <w:rPr>
          <w:rFonts w:ascii="Times New Roman" w:hAnsi="Times New Roman"/>
          <w:sz w:val="28"/>
          <w:szCs w:val="28"/>
        </w:rPr>
        <w:softHyphen/>
        <w:t>да</w:t>
      </w:r>
      <w:r>
        <w:rPr>
          <w:rFonts w:ascii="Times New Roman" w:hAnsi="Times New Roman"/>
          <w:sz w:val="28"/>
          <w:szCs w:val="28"/>
        </w:rPr>
        <w:softHyphen/>
        <w:t>в</w:t>
      </w:r>
      <w:r>
        <w:rPr>
          <w:rFonts w:ascii="Times New Roman" w:hAnsi="Times New Roman"/>
          <w:sz w:val="28"/>
          <w:szCs w:val="28"/>
        </w:rPr>
        <w:softHyphen/>
        <w:t>с</w:t>
      </w:r>
      <w:r>
        <w:rPr>
          <w:rFonts w:ascii="Times New Roman" w:hAnsi="Times New Roman"/>
          <w:sz w:val="28"/>
          <w:szCs w:val="28"/>
        </w:rPr>
        <w:softHyphen/>
        <w:t>т</w:t>
      </w:r>
      <w:r>
        <w:rPr>
          <w:rFonts w:ascii="Times New Roman" w:hAnsi="Times New Roman"/>
          <w:sz w:val="28"/>
          <w:szCs w:val="28"/>
        </w:rPr>
        <w:softHyphen/>
        <w:t>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DD4A09" w:rsidRDefault="00DD4A09" w:rsidP="008F58F6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Х. ФІНАНСОВО-ГОСПОДАРСЬКА ДІЯЛЬНІСТЬ ЗАКЛАДУ ДОШКІЛЬНОЇ ОСВІТИ</w:t>
      </w: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10.1. Фінансово-господарська діяльність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проводиться на основі кошторису, який складається і затверджується відповідно до законодавства.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10.2. Джерелами фінансування є кошти: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засновника; 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 місцевого бюджету, у розмірі, передбаченому нормативами фінансування;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добровільні пожертвування, цільові внески фізичних і юридичних осіб,  інші надходження, незаборонені законодавством. </w:t>
      </w:r>
    </w:p>
    <w:p w:rsidR="00DD4A09" w:rsidRDefault="00DD4A09" w:rsidP="00DD4A09">
      <w:pPr>
        <w:tabs>
          <w:tab w:val="num" w:pos="420"/>
        </w:tabs>
        <w:spacing w:after="0" w:line="240" w:lineRule="auto"/>
        <w:ind w:left="426" w:hanging="4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10.3. За рахунок коштів Засновника створений статутний фонд у розмірі 100грн.</w:t>
      </w:r>
    </w:p>
    <w:p w:rsidR="00DD4A09" w:rsidRDefault="00DD4A09" w:rsidP="00DD4A09">
      <w:pPr>
        <w:tabs>
          <w:tab w:val="num" w:pos="420"/>
        </w:tabs>
        <w:spacing w:after="0" w:line="240" w:lineRule="auto"/>
        <w:ind w:left="426" w:hanging="4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10.4. Статистична звітність про діяльність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подається відповідно до законодавства. </w:t>
      </w:r>
    </w:p>
    <w:p w:rsidR="00DD4A09" w:rsidRDefault="00DD4A09" w:rsidP="00DD4A09">
      <w:pPr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10.5. Порядок ведення діловодства і бухгалтерського обліку </w:t>
      </w:r>
      <w:proofErr w:type="spellStart"/>
      <w:r>
        <w:rPr>
          <w:rFonts w:ascii="Times New Roman" w:hAnsi="Times New Roman"/>
          <w:sz w:val="28"/>
          <w:szCs w:val="28"/>
        </w:rPr>
        <w:t>ви</w:t>
      </w:r>
      <w:r>
        <w:rPr>
          <w:rFonts w:ascii="Times New Roman" w:hAnsi="Times New Roman"/>
          <w:sz w:val="28"/>
          <w:szCs w:val="28"/>
        </w:rPr>
        <w:softHyphen/>
        <w:t>з</w:t>
      </w:r>
      <w:r>
        <w:rPr>
          <w:rFonts w:ascii="Times New Roman" w:hAnsi="Times New Roman"/>
          <w:sz w:val="28"/>
          <w:szCs w:val="28"/>
        </w:rPr>
        <w:softHyphen/>
        <w:t>на</w:t>
      </w:r>
      <w:r>
        <w:rPr>
          <w:rFonts w:ascii="Times New Roman" w:hAnsi="Times New Roman"/>
          <w:sz w:val="28"/>
          <w:szCs w:val="28"/>
        </w:rPr>
        <w:softHyphen/>
        <w:t>ча</w:t>
      </w:r>
      <w:r>
        <w:rPr>
          <w:rFonts w:ascii="Times New Roman" w:hAnsi="Times New Roman"/>
          <w:sz w:val="28"/>
          <w:szCs w:val="28"/>
        </w:rPr>
        <w:softHyphen/>
        <w:t>є</w:t>
      </w:r>
      <w:r>
        <w:rPr>
          <w:rFonts w:ascii="Times New Roman" w:hAnsi="Times New Roman"/>
          <w:sz w:val="28"/>
          <w:szCs w:val="28"/>
        </w:rPr>
        <w:softHyphen/>
        <w:t>ть</w:t>
      </w:r>
      <w:r>
        <w:rPr>
          <w:rFonts w:ascii="Times New Roman" w:hAnsi="Times New Roman"/>
          <w:sz w:val="28"/>
          <w:szCs w:val="28"/>
        </w:rPr>
        <w:softHyphen/>
        <w:t>ся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</w:t>
      </w:r>
      <w:r>
        <w:rPr>
          <w:rFonts w:ascii="Times New Roman" w:hAnsi="Times New Roman"/>
          <w:sz w:val="28"/>
          <w:szCs w:val="28"/>
        </w:rPr>
        <w:softHyphen/>
        <w:t>но</w:t>
      </w:r>
      <w:r>
        <w:rPr>
          <w:rFonts w:ascii="Times New Roman" w:hAnsi="Times New Roman"/>
          <w:sz w:val="28"/>
          <w:szCs w:val="28"/>
        </w:rPr>
        <w:softHyphen/>
        <w:t>да</w:t>
      </w:r>
      <w:r>
        <w:rPr>
          <w:rFonts w:ascii="Times New Roman" w:hAnsi="Times New Roman"/>
          <w:sz w:val="28"/>
          <w:szCs w:val="28"/>
        </w:rPr>
        <w:softHyphen/>
        <w:t>в</w:t>
      </w:r>
      <w:r>
        <w:rPr>
          <w:rFonts w:ascii="Times New Roman" w:hAnsi="Times New Roman"/>
          <w:sz w:val="28"/>
          <w:szCs w:val="28"/>
        </w:rPr>
        <w:softHyphen/>
        <w:t>с</w:t>
      </w:r>
      <w:r>
        <w:rPr>
          <w:rFonts w:ascii="Times New Roman" w:hAnsi="Times New Roman"/>
          <w:sz w:val="28"/>
          <w:szCs w:val="28"/>
        </w:rPr>
        <w:softHyphen/>
        <w:t>т</w:t>
      </w:r>
      <w:r>
        <w:rPr>
          <w:rFonts w:ascii="Times New Roman" w:hAnsi="Times New Roman"/>
          <w:sz w:val="28"/>
          <w:szCs w:val="28"/>
        </w:rPr>
        <w:softHyphen/>
        <w:t>вом</w:t>
      </w:r>
      <w:proofErr w:type="spellEnd"/>
      <w:r>
        <w:rPr>
          <w:rFonts w:ascii="Times New Roman" w:hAnsi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/>
          <w:sz w:val="28"/>
          <w:szCs w:val="28"/>
        </w:rPr>
        <w:t>но</w:t>
      </w:r>
      <w:r>
        <w:rPr>
          <w:rFonts w:ascii="Times New Roman" w:hAnsi="Times New Roman"/>
          <w:sz w:val="28"/>
          <w:szCs w:val="28"/>
        </w:rPr>
        <w:softHyphen/>
        <w:t>р</w:t>
      </w:r>
      <w:r>
        <w:rPr>
          <w:rFonts w:ascii="Times New Roman" w:hAnsi="Times New Roman"/>
          <w:sz w:val="28"/>
          <w:szCs w:val="28"/>
        </w:rPr>
        <w:softHyphen/>
        <w:t>ма</w:t>
      </w:r>
      <w:r>
        <w:rPr>
          <w:rFonts w:ascii="Times New Roman" w:hAnsi="Times New Roman"/>
          <w:sz w:val="28"/>
          <w:szCs w:val="28"/>
        </w:rPr>
        <w:softHyphen/>
        <w:t>ти</w:t>
      </w:r>
      <w:r>
        <w:rPr>
          <w:rFonts w:ascii="Times New Roman" w:hAnsi="Times New Roman"/>
          <w:sz w:val="28"/>
          <w:szCs w:val="28"/>
        </w:rPr>
        <w:softHyphen/>
        <w:t>в</w:t>
      </w:r>
      <w:r>
        <w:rPr>
          <w:rFonts w:ascii="Times New Roman" w:hAnsi="Times New Roman"/>
          <w:sz w:val="28"/>
          <w:szCs w:val="28"/>
        </w:rPr>
        <w:softHyphen/>
        <w:t>но-</w:t>
      </w:r>
      <w:r>
        <w:rPr>
          <w:rFonts w:ascii="Times New Roman" w:hAnsi="Times New Roman"/>
          <w:sz w:val="28"/>
          <w:szCs w:val="28"/>
        </w:rPr>
        <w:softHyphen/>
        <w:t>пра</w:t>
      </w:r>
      <w:r>
        <w:rPr>
          <w:rFonts w:ascii="Times New Roman" w:hAnsi="Times New Roman"/>
          <w:sz w:val="28"/>
          <w:szCs w:val="28"/>
        </w:rPr>
        <w:softHyphen/>
        <w:t>во</w:t>
      </w:r>
      <w:r>
        <w:rPr>
          <w:rFonts w:ascii="Times New Roman" w:hAnsi="Times New Roman"/>
          <w:sz w:val="28"/>
          <w:szCs w:val="28"/>
        </w:rPr>
        <w:softHyphen/>
        <w:t>ви</w:t>
      </w:r>
      <w:r>
        <w:rPr>
          <w:rFonts w:ascii="Times New Roman" w:hAnsi="Times New Roman"/>
          <w:sz w:val="28"/>
          <w:szCs w:val="28"/>
        </w:rPr>
        <w:softHyphen/>
        <w:t>ми</w:t>
      </w:r>
      <w:proofErr w:type="spellEnd"/>
      <w:r>
        <w:rPr>
          <w:rFonts w:ascii="Times New Roman" w:hAnsi="Times New Roman"/>
          <w:sz w:val="28"/>
          <w:szCs w:val="28"/>
        </w:rPr>
        <w:t xml:space="preserve"> ак</w:t>
      </w:r>
      <w:r>
        <w:rPr>
          <w:rFonts w:ascii="Times New Roman" w:hAnsi="Times New Roman"/>
          <w:sz w:val="28"/>
          <w:szCs w:val="28"/>
        </w:rPr>
        <w:softHyphen/>
        <w:t>та</w:t>
      </w:r>
      <w:r>
        <w:rPr>
          <w:rFonts w:ascii="Times New Roman" w:hAnsi="Times New Roman"/>
          <w:sz w:val="28"/>
          <w:szCs w:val="28"/>
        </w:rPr>
        <w:softHyphen/>
        <w:t>ми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</w:rPr>
        <w:t xml:space="preserve"> За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softHyphen/>
        <w:t>шен</w:t>
      </w:r>
      <w:r>
        <w:rPr>
          <w:rFonts w:ascii="Times New Roman" w:hAnsi="Times New Roman"/>
          <w:sz w:val="28"/>
          <w:szCs w:val="28"/>
        </w:rPr>
        <w:softHyphen/>
        <w:t>ням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</w:t>
      </w:r>
      <w:proofErr w:type="spellStart"/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softHyphen/>
        <w:t>с</w:t>
      </w:r>
      <w:r>
        <w:rPr>
          <w:rFonts w:ascii="Times New Roman" w:hAnsi="Times New Roman"/>
          <w:sz w:val="28"/>
          <w:szCs w:val="28"/>
        </w:rPr>
        <w:softHyphen/>
        <w:t>но</w:t>
      </w:r>
      <w:r>
        <w:rPr>
          <w:rFonts w:ascii="Times New Roman" w:hAnsi="Times New Roman"/>
          <w:sz w:val="28"/>
          <w:szCs w:val="28"/>
        </w:rPr>
        <w:softHyphen/>
        <w:t>в</w:t>
      </w:r>
      <w:r>
        <w:rPr>
          <w:rFonts w:ascii="Times New Roman" w:hAnsi="Times New Roman"/>
          <w:sz w:val="28"/>
          <w:szCs w:val="28"/>
        </w:rPr>
        <w:softHyphen/>
        <w:t>ни</w:t>
      </w:r>
      <w:r>
        <w:rPr>
          <w:rFonts w:ascii="Times New Roman" w:hAnsi="Times New Roman"/>
          <w:sz w:val="28"/>
          <w:szCs w:val="28"/>
        </w:rPr>
        <w:softHyphen/>
        <w:t>ка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</w:t>
      </w:r>
      <w:r>
        <w:rPr>
          <w:rFonts w:ascii="Times New Roman" w:hAnsi="Times New Roman"/>
          <w:sz w:val="28"/>
          <w:szCs w:val="28"/>
        </w:rPr>
        <w:softHyphen/>
        <w:t>га</w:t>
      </w:r>
      <w:r>
        <w:rPr>
          <w:rFonts w:ascii="Times New Roman" w:hAnsi="Times New Roman"/>
          <w:sz w:val="28"/>
          <w:szCs w:val="28"/>
        </w:rPr>
        <w:softHyphen/>
        <w:t>л</w:t>
      </w:r>
      <w:r>
        <w:rPr>
          <w:rFonts w:ascii="Times New Roman" w:hAnsi="Times New Roman"/>
          <w:sz w:val="28"/>
          <w:szCs w:val="28"/>
        </w:rPr>
        <w:softHyphen/>
        <w:t>те</w:t>
      </w:r>
      <w:r>
        <w:rPr>
          <w:rFonts w:ascii="Times New Roman" w:hAnsi="Times New Roman"/>
          <w:sz w:val="28"/>
          <w:szCs w:val="28"/>
        </w:rPr>
        <w:softHyphen/>
        <w:t>р</w:t>
      </w:r>
      <w:r>
        <w:rPr>
          <w:rFonts w:ascii="Times New Roman" w:hAnsi="Times New Roman"/>
          <w:sz w:val="28"/>
          <w:szCs w:val="28"/>
        </w:rPr>
        <w:softHyphen/>
        <w:t>сь</w:t>
      </w:r>
      <w:r>
        <w:rPr>
          <w:rFonts w:ascii="Times New Roman" w:hAnsi="Times New Roman"/>
          <w:sz w:val="28"/>
          <w:szCs w:val="28"/>
        </w:rPr>
        <w:softHyphen/>
        <w:t>кий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об</w:t>
      </w:r>
      <w:r>
        <w:rPr>
          <w:rFonts w:ascii="Times New Roman" w:hAnsi="Times New Roman"/>
          <w:sz w:val="28"/>
          <w:szCs w:val="28"/>
        </w:rPr>
        <w:softHyphen/>
        <w:t>лік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softHyphen/>
        <w:t>же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здій</w:t>
      </w:r>
      <w:r>
        <w:rPr>
          <w:rFonts w:ascii="Times New Roman" w:hAnsi="Times New Roman"/>
          <w:sz w:val="28"/>
          <w:szCs w:val="28"/>
        </w:rPr>
        <w:softHyphen/>
        <w:t>с</w:t>
      </w:r>
      <w:r>
        <w:rPr>
          <w:rFonts w:ascii="Times New Roman" w:hAnsi="Times New Roman"/>
          <w:sz w:val="28"/>
          <w:szCs w:val="28"/>
        </w:rPr>
        <w:softHyphen/>
        <w:t>ню</w:t>
      </w:r>
      <w:r>
        <w:rPr>
          <w:rFonts w:ascii="Times New Roman" w:hAnsi="Times New Roman"/>
          <w:sz w:val="28"/>
          <w:szCs w:val="28"/>
        </w:rPr>
        <w:softHyphen/>
        <w:t>ва</w:t>
      </w:r>
      <w:r>
        <w:rPr>
          <w:rFonts w:ascii="Times New Roman" w:hAnsi="Times New Roman"/>
          <w:sz w:val="28"/>
          <w:szCs w:val="28"/>
        </w:rPr>
        <w:softHyphen/>
        <w:t>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са</w:t>
      </w:r>
      <w:r>
        <w:rPr>
          <w:rFonts w:ascii="Times New Roman" w:hAnsi="Times New Roman"/>
          <w:sz w:val="28"/>
          <w:szCs w:val="28"/>
        </w:rPr>
        <w:softHyphen/>
        <w:t>мо</w:t>
      </w:r>
      <w:r>
        <w:rPr>
          <w:rFonts w:ascii="Times New Roman" w:hAnsi="Times New Roman"/>
          <w:sz w:val="28"/>
          <w:szCs w:val="28"/>
        </w:rPr>
        <w:softHyphen/>
        <w:t>с</w:t>
      </w:r>
      <w:r>
        <w:rPr>
          <w:rFonts w:ascii="Times New Roman" w:hAnsi="Times New Roman"/>
          <w:sz w:val="28"/>
          <w:szCs w:val="28"/>
        </w:rPr>
        <w:softHyphen/>
        <w:t>тій</w:t>
      </w:r>
      <w:r>
        <w:rPr>
          <w:rFonts w:ascii="Times New Roman" w:hAnsi="Times New Roman"/>
          <w:sz w:val="28"/>
          <w:szCs w:val="28"/>
        </w:rPr>
        <w:softHyphen/>
        <w:t>но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або</w:t>
      </w:r>
      <w:proofErr w:type="spellEnd"/>
      <w:r>
        <w:rPr>
          <w:rFonts w:ascii="Times New Roman" w:hAnsi="Times New Roman"/>
          <w:sz w:val="28"/>
          <w:szCs w:val="28"/>
        </w:rPr>
        <w:t xml:space="preserve"> че</w:t>
      </w:r>
      <w:r>
        <w:rPr>
          <w:rFonts w:ascii="Times New Roman" w:hAnsi="Times New Roman"/>
          <w:sz w:val="28"/>
          <w:szCs w:val="28"/>
        </w:rPr>
        <w:softHyphen/>
        <w:t xml:space="preserve">рез </w:t>
      </w:r>
      <w:proofErr w:type="spellStart"/>
      <w:r>
        <w:rPr>
          <w:rFonts w:ascii="Times New Roman" w:hAnsi="Times New Roman"/>
          <w:sz w:val="28"/>
          <w:szCs w:val="28"/>
        </w:rPr>
        <w:t>це</w:t>
      </w:r>
      <w:r>
        <w:rPr>
          <w:rFonts w:ascii="Times New Roman" w:hAnsi="Times New Roman"/>
          <w:sz w:val="28"/>
          <w:szCs w:val="28"/>
        </w:rPr>
        <w:softHyphen/>
        <w:t>н</w:t>
      </w:r>
      <w:r>
        <w:rPr>
          <w:rFonts w:ascii="Times New Roman" w:hAnsi="Times New Roman"/>
          <w:sz w:val="28"/>
          <w:szCs w:val="28"/>
        </w:rPr>
        <w:softHyphen/>
        <w:t>т</w:t>
      </w:r>
      <w:r>
        <w:rPr>
          <w:rFonts w:ascii="Times New Roman" w:hAnsi="Times New Roman"/>
          <w:sz w:val="28"/>
          <w:szCs w:val="28"/>
        </w:rPr>
        <w:softHyphen/>
        <w:t>ра</w:t>
      </w:r>
      <w:r>
        <w:rPr>
          <w:rFonts w:ascii="Times New Roman" w:hAnsi="Times New Roman"/>
          <w:sz w:val="28"/>
          <w:szCs w:val="28"/>
        </w:rPr>
        <w:softHyphen/>
        <w:t>лі</w:t>
      </w:r>
      <w:r>
        <w:rPr>
          <w:rFonts w:ascii="Times New Roman" w:hAnsi="Times New Roman"/>
          <w:sz w:val="28"/>
          <w:szCs w:val="28"/>
        </w:rPr>
        <w:softHyphen/>
        <w:t>зо</w:t>
      </w:r>
      <w:r>
        <w:rPr>
          <w:rFonts w:ascii="Times New Roman" w:hAnsi="Times New Roman"/>
          <w:sz w:val="28"/>
          <w:szCs w:val="28"/>
        </w:rPr>
        <w:softHyphen/>
        <w:t>ва</w:t>
      </w:r>
      <w:r>
        <w:rPr>
          <w:rFonts w:ascii="Times New Roman" w:hAnsi="Times New Roman"/>
          <w:sz w:val="28"/>
          <w:szCs w:val="28"/>
        </w:rPr>
        <w:softHyphen/>
        <w:t>ну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бу</w:t>
      </w:r>
      <w:r>
        <w:rPr>
          <w:rFonts w:ascii="Times New Roman" w:hAnsi="Times New Roman"/>
          <w:sz w:val="28"/>
          <w:szCs w:val="28"/>
        </w:rPr>
        <w:softHyphen/>
        <w:t>х</w:t>
      </w:r>
      <w:r>
        <w:rPr>
          <w:rFonts w:ascii="Times New Roman" w:hAnsi="Times New Roman"/>
          <w:sz w:val="28"/>
          <w:szCs w:val="28"/>
        </w:rPr>
        <w:softHyphen/>
        <w:t>га</w:t>
      </w:r>
      <w:r>
        <w:rPr>
          <w:rFonts w:ascii="Times New Roman" w:hAnsi="Times New Roman"/>
          <w:sz w:val="28"/>
          <w:szCs w:val="28"/>
        </w:rPr>
        <w:softHyphen/>
        <w:t>л</w:t>
      </w:r>
      <w:r>
        <w:rPr>
          <w:rFonts w:ascii="Times New Roman" w:hAnsi="Times New Roman"/>
          <w:sz w:val="28"/>
          <w:szCs w:val="28"/>
        </w:rPr>
        <w:softHyphen/>
        <w:t>те</w:t>
      </w:r>
      <w:r>
        <w:rPr>
          <w:rFonts w:ascii="Times New Roman" w:hAnsi="Times New Roman"/>
          <w:sz w:val="28"/>
          <w:szCs w:val="28"/>
        </w:rPr>
        <w:softHyphen/>
        <w:t>рі</w:t>
      </w:r>
      <w:r>
        <w:rPr>
          <w:rFonts w:ascii="Times New Roman" w:hAnsi="Times New Roman"/>
          <w:sz w:val="28"/>
          <w:szCs w:val="28"/>
        </w:rPr>
        <w:softHyphen/>
        <w:t>ю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ХІ. КОНТРОЛЬ ЗА ДІЯЛЬНІСТЮ ЗАКЛАДУ  ДОШКІЛЬНОЇ ОСВІТИ</w:t>
      </w:r>
    </w:p>
    <w:p w:rsidR="00DD4A09" w:rsidRDefault="00DD4A09" w:rsidP="00DD4A09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11.1. Державний контроль 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Стрижівському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здійснюється відповідно до Закону України «Про освіту».</w:t>
      </w:r>
    </w:p>
    <w:p w:rsidR="00DD4A09" w:rsidRPr="008F58F6" w:rsidRDefault="00DD4A09" w:rsidP="008F58F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11.2. Відділом освіти, молоді та спорту Коростишівської міської ради здійснюється  контроль за дотриманням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Стрижівським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ЗДО установчих документів, за </w:t>
      </w:r>
      <w:r w:rsidR="0058710B">
        <w:rPr>
          <w:rFonts w:ascii="Times New Roman" w:hAnsi="Times New Roman"/>
          <w:sz w:val="28"/>
          <w:szCs w:val="28"/>
          <w:lang w:val="uk-UA"/>
        </w:rPr>
        <w:t>організацією  фінансово-господарської діяльності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закладу.</w:t>
      </w:r>
    </w:p>
    <w:p w:rsidR="00810E1C" w:rsidRDefault="00810E1C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810E1C" w:rsidRDefault="00810E1C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Default="00DD4A09" w:rsidP="00DD4A09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ХІІ. ЛІКВІДАЦІЯ ТА РЕОРГАНІЗАЦІЯ ЗАКЛАДУ ДОШКІЛЬНОЇ ОСВІТИ</w:t>
      </w:r>
    </w:p>
    <w:p w:rsidR="00DD4A09" w:rsidRDefault="00DD4A09" w:rsidP="00DD4A09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DD4A09" w:rsidRPr="008F58F6" w:rsidRDefault="00DD4A09" w:rsidP="00DD4A09">
      <w:pPr>
        <w:pStyle w:val="Style3"/>
        <w:widowControl/>
        <w:spacing w:line="240" w:lineRule="auto"/>
        <w:ind w:firstLine="0"/>
        <w:jc w:val="both"/>
        <w:rPr>
          <w:rStyle w:val="a5"/>
          <w:i w:val="0"/>
        </w:rPr>
      </w:pPr>
      <w:r>
        <w:rPr>
          <w:sz w:val="28"/>
          <w:szCs w:val="28"/>
          <w:lang w:val="uk-UA"/>
        </w:rPr>
        <w:t>12.1.</w:t>
      </w:r>
      <w:r>
        <w:rPr>
          <w:color w:val="FF0000"/>
          <w:sz w:val="28"/>
          <w:szCs w:val="28"/>
          <w:lang w:val="uk-UA"/>
        </w:rPr>
        <w:t xml:space="preserve"> </w:t>
      </w:r>
      <w:r>
        <w:rPr>
          <w:rStyle w:val="FontStyle12"/>
          <w:sz w:val="28"/>
          <w:szCs w:val="28"/>
          <w:lang w:val="uk-UA" w:eastAsia="uk-UA"/>
        </w:rPr>
        <w:t xml:space="preserve">Рішення про реорганізацію або ліквідацію </w:t>
      </w:r>
      <w:proofErr w:type="spellStart"/>
      <w:r>
        <w:rPr>
          <w:rStyle w:val="FontStyle12"/>
          <w:sz w:val="28"/>
          <w:szCs w:val="28"/>
          <w:lang w:val="uk-UA" w:eastAsia="uk-UA"/>
        </w:rPr>
        <w:t>Стрижівського</w:t>
      </w:r>
      <w:proofErr w:type="spellEnd"/>
      <w:r>
        <w:rPr>
          <w:rStyle w:val="FontStyle12"/>
          <w:sz w:val="28"/>
          <w:szCs w:val="28"/>
          <w:lang w:val="uk-UA" w:eastAsia="uk-UA"/>
        </w:rPr>
        <w:t xml:space="preserve"> ЗДО приймає Засновник.</w:t>
      </w:r>
      <w:r>
        <w:rPr>
          <w:rStyle w:val="a5"/>
          <w:sz w:val="28"/>
          <w:szCs w:val="28"/>
          <w:lang w:val="uk-UA"/>
        </w:rPr>
        <w:t xml:space="preserve">  </w:t>
      </w:r>
      <w:r w:rsidRPr="008F58F6">
        <w:rPr>
          <w:rStyle w:val="a5"/>
          <w:i w:val="0"/>
          <w:sz w:val="28"/>
          <w:szCs w:val="28"/>
          <w:lang w:val="uk-UA"/>
        </w:rPr>
        <w:t>Ліквідація проводиться ліквідаційною комісією, призначеною За</w:t>
      </w:r>
      <w:r w:rsidRPr="008F58F6">
        <w:rPr>
          <w:rStyle w:val="a5"/>
          <w:i w:val="0"/>
          <w:sz w:val="28"/>
          <w:szCs w:val="28"/>
          <w:lang w:val="uk-UA"/>
        </w:rPr>
        <w:softHyphen/>
        <w:t>сновником, а у випадках ліквідації за рішенням господарського суду - ліквідаційною комісією, призначеною цим органом.</w:t>
      </w:r>
    </w:p>
    <w:p w:rsidR="00DD4A09" w:rsidRPr="008F58F6" w:rsidRDefault="00DD4A09" w:rsidP="00DD4A09">
      <w:pPr>
        <w:pStyle w:val="Style1"/>
        <w:widowControl/>
        <w:jc w:val="both"/>
        <w:rPr>
          <w:rStyle w:val="a5"/>
          <w:i w:val="0"/>
          <w:sz w:val="28"/>
          <w:szCs w:val="28"/>
          <w:lang w:val="uk-UA"/>
        </w:rPr>
      </w:pPr>
      <w:r w:rsidRPr="008F58F6">
        <w:rPr>
          <w:rStyle w:val="a5"/>
          <w:i w:val="0"/>
          <w:sz w:val="28"/>
          <w:szCs w:val="28"/>
          <w:lang w:val="uk-UA"/>
        </w:rPr>
        <w:t xml:space="preserve">      З часу призначення ліквідаційної комісії до неї переходять повно</w:t>
      </w:r>
      <w:r w:rsidRPr="008F58F6">
        <w:rPr>
          <w:rStyle w:val="a5"/>
          <w:i w:val="0"/>
          <w:sz w:val="28"/>
          <w:szCs w:val="28"/>
          <w:lang w:val="uk-UA"/>
        </w:rPr>
        <w:softHyphen/>
        <w:t>важення щодо управління закладом освіти.</w:t>
      </w:r>
    </w:p>
    <w:p w:rsidR="00DD4A09" w:rsidRPr="008F58F6" w:rsidRDefault="00DD4A09" w:rsidP="00DD4A09">
      <w:pPr>
        <w:pStyle w:val="Style2"/>
        <w:widowControl/>
        <w:tabs>
          <w:tab w:val="left" w:pos="1190"/>
        </w:tabs>
        <w:spacing w:line="240" w:lineRule="auto"/>
        <w:ind w:firstLine="0"/>
        <w:jc w:val="both"/>
        <w:rPr>
          <w:rStyle w:val="a5"/>
          <w:i w:val="0"/>
          <w:sz w:val="28"/>
          <w:szCs w:val="28"/>
          <w:lang w:val="uk-UA"/>
        </w:rPr>
      </w:pPr>
      <w:r w:rsidRPr="008F58F6">
        <w:rPr>
          <w:rStyle w:val="a5"/>
          <w:i w:val="0"/>
          <w:sz w:val="28"/>
          <w:szCs w:val="28"/>
          <w:lang w:val="uk-UA"/>
        </w:rPr>
        <w:t>12.2. Ліквідаційна комісія оцінює наявне майно, виявляє його дебіторів, кредиторів і розраховується з ними, складає ліквідаційний баланс і представляє його Засновнику.</w:t>
      </w:r>
    </w:p>
    <w:p w:rsidR="00DD4A09" w:rsidRPr="008F58F6" w:rsidRDefault="00DD4A09" w:rsidP="00DD4A09">
      <w:pPr>
        <w:pStyle w:val="Style2"/>
        <w:widowControl/>
        <w:tabs>
          <w:tab w:val="left" w:pos="1190"/>
        </w:tabs>
        <w:spacing w:line="240" w:lineRule="auto"/>
        <w:ind w:firstLine="0"/>
        <w:jc w:val="both"/>
        <w:rPr>
          <w:rStyle w:val="a5"/>
          <w:i w:val="0"/>
          <w:sz w:val="28"/>
          <w:szCs w:val="28"/>
          <w:lang w:val="uk-UA"/>
        </w:rPr>
      </w:pPr>
      <w:r w:rsidRPr="008F58F6">
        <w:rPr>
          <w:rStyle w:val="a5"/>
          <w:i w:val="0"/>
          <w:sz w:val="28"/>
          <w:szCs w:val="28"/>
          <w:lang w:val="uk-UA"/>
        </w:rPr>
        <w:t xml:space="preserve">12.3. У випадку реорганізації права та </w:t>
      </w:r>
      <w:proofErr w:type="spellStart"/>
      <w:r w:rsidRPr="008F58F6">
        <w:rPr>
          <w:rStyle w:val="a5"/>
          <w:i w:val="0"/>
          <w:sz w:val="28"/>
          <w:szCs w:val="28"/>
          <w:lang w:val="uk-UA"/>
        </w:rPr>
        <w:t>зобов</w:t>
      </w:r>
      <w:proofErr w:type="spellEnd"/>
      <w:r w:rsidRPr="008F58F6">
        <w:rPr>
          <w:rStyle w:val="a5"/>
          <w:i w:val="0"/>
          <w:sz w:val="28"/>
          <w:szCs w:val="28"/>
          <w:lang w:val="uk-UA"/>
        </w:rPr>
        <w:t>’</w:t>
      </w:r>
      <w:proofErr w:type="spellStart"/>
      <w:r w:rsidRPr="008F58F6">
        <w:rPr>
          <w:rStyle w:val="a5"/>
          <w:i w:val="0"/>
          <w:sz w:val="28"/>
          <w:szCs w:val="28"/>
        </w:rPr>
        <w:t>язання</w:t>
      </w:r>
      <w:proofErr w:type="spellEnd"/>
      <w:r w:rsidRPr="008F58F6">
        <w:rPr>
          <w:rStyle w:val="a5"/>
          <w:i w:val="0"/>
          <w:sz w:val="28"/>
          <w:szCs w:val="28"/>
        </w:rPr>
        <w:t xml:space="preserve"> </w:t>
      </w:r>
      <w:proofErr w:type="spellStart"/>
      <w:r w:rsidRPr="008F58F6">
        <w:rPr>
          <w:rStyle w:val="a5"/>
          <w:i w:val="0"/>
          <w:sz w:val="28"/>
          <w:szCs w:val="28"/>
          <w:lang w:val="uk-UA"/>
        </w:rPr>
        <w:t>Стрижівського</w:t>
      </w:r>
      <w:proofErr w:type="spellEnd"/>
      <w:r w:rsidRPr="008F58F6">
        <w:rPr>
          <w:rStyle w:val="a5"/>
          <w:i w:val="0"/>
          <w:sz w:val="28"/>
          <w:szCs w:val="28"/>
          <w:lang w:val="uk-UA"/>
        </w:rPr>
        <w:t xml:space="preserve"> ЗДО </w:t>
      </w:r>
      <w:proofErr w:type="spellStart"/>
      <w:r w:rsidRPr="008F58F6">
        <w:rPr>
          <w:rStyle w:val="a5"/>
          <w:i w:val="0"/>
          <w:sz w:val="28"/>
          <w:szCs w:val="28"/>
        </w:rPr>
        <w:t>переходять</w:t>
      </w:r>
      <w:proofErr w:type="spellEnd"/>
      <w:r w:rsidRPr="008F58F6">
        <w:rPr>
          <w:rStyle w:val="a5"/>
          <w:i w:val="0"/>
          <w:sz w:val="28"/>
          <w:szCs w:val="28"/>
        </w:rPr>
        <w:t xml:space="preserve"> до </w:t>
      </w:r>
      <w:proofErr w:type="spellStart"/>
      <w:r w:rsidRPr="008F58F6">
        <w:rPr>
          <w:rStyle w:val="a5"/>
          <w:i w:val="0"/>
          <w:sz w:val="28"/>
          <w:szCs w:val="28"/>
        </w:rPr>
        <w:t>правонаступників</w:t>
      </w:r>
      <w:proofErr w:type="spellEnd"/>
      <w:r w:rsidRPr="008F58F6">
        <w:rPr>
          <w:rStyle w:val="a5"/>
          <w:i w:val="0"/>
          <w:sz w:val="28"/>
          <w:szCs w:val="28"/>
        </w:rPr>
        <w:t xml:space="preserve"> </w:t>
      </w:r>
      <w:proofErr w:type="spellStart"/>
      <w:r w:rsidRPr="008F58F6">
        <w:rPr>
          <w:rStyle w:val="a5"/>
          <w:i w:val="0"/>
          <w:sz w:val="28"/>
          <w:szCs w:val="28"/>
        </w:rPr>
        <w:t>відповідно</w:t>
      </w:r>
      <w:proofErr w:type="spellEnd"/>
      <w:r w:rsidRPr="008F58F6">
        <w:rPr>
          <w:rStyle w:val="a5"/>
          <w:i w:val="0"/>
          <w:sz w:val="28"/>
          <w:szCs w:val="28"/>
        </w:rPr>
        <w:t xml:space="preserve"> до чинного </w:t>
      </w:r>
      <w:proofErr w:type="spellStart"/>
      <w:r w:rsidRPr="008F58F6">
        <w:rPr>
          <w:rStyle w:val="a5"/>
          <w:i w:val="0"/>
          <w:sz w:val="28"/>
          <w:szCs w:val="28"/>
        </w:rPr>
        <w:t>законодавства</w:t>
      </w:r>
      <w:proofErr w:type="spellEnd"/>
      <w:r w:rsidRPr="008F58F6">
        <w:rPr>
          <w:rStyle w:val="a5"/>
          <w:i w:val="0"/>
          <w:sz w:val="28"/>
          <w:szCs w:val="28"/>
        </w:rPr>
        <w:t xml:space="preserve"> </w:t>
      </w:r>
      <w:proofErr w:type="spellStart"/>
      <w:r w:rsidRPr="008F58F6">
        <w:rPr>
          <w:rStyle w:val="a5"/>
          <w:i w:val="0"/>
          <w:sz w:val="28"/>
          <w:szCs w:val="28"/>
        </w:rPr>
        <w:t>або</w:t>
      </w:r>
      <w:proofErr w:type="spellEnd"/>
      <w:r w:rsidRPr="008F58F6">
        <w:rPr>
          <w:rStyle w:val="a5"/>
          <w:i w:val="0"/>
          <w:sz w:val="28"/>
          <w:szCs w:val="28"/>
        </w:rPr>
        <w:t xml:space="preserve"> </w:t>
      </w:r>
      <w:proofErr w:type="spellStart"/>
      <w:r w:rsidRPr="008F58F6">
        <w:rPr>
          <w:rStyle w:val="a5"/>
          <w:i w:val="0"/>
          <w:sz w:val="28"/>
          <w:szCs w:val="28"/>
        </w:rPr>
        <w:t>визначених</w:t>
      </w:r>
      <w:proofErr w:type="spellEnd"/>
      <w:r w:rsidRPr="008F58F6">
        <w:rPr>
          <w:rStyle w:val="a5"/>
          <w:i w:val="0"/>
          <w:sz w:val="28"/>
          <w:szCs w:val="28"/>
        </w:rPr>
        <w:t xml:space="preserve"> </w:t>
      </w:r>
      <w:proofErr w:type="spellStart"/>
      <w:r w:rsidRPr="008F58F6">
        <w:rPr>
          <w:rStyle w:val="a5"/>
          <w:i w:val="0"/>
          <w:sz w:val="28"/>
          <w:szCs w:val="28"/>
        </w:rPr>
        <w:t>закладів</w:t>
      </w:r>
      <w:proofErr w:type="spellEnd"/>
      <w:r w:rsidRPr="008F58F6">
        <w:rPr>
          <w:rStyle w:val="a5"/>
          <w:i w:val="0"/>
          <w:sz w:val="28"/>
          <w:szCs w:val="28"/>
          <w:lang w:val="uk-UA"/>
        </w:rPr>
        <w:t xml:space="preserve"> освіти. </w:t>
      </w:r>
    </w:p>
    <w:p w:rsidR="00DD4A09" w:rsidRPr="008F58F6" w:rsidRDefault="00DD4A09" w:rsidP="00DD4A09">
      <w:pPr>
        <w:pStyle w:val="Style2"/>
        <w:widowControl/>
        <w:tabs>
          <w:tab w:val="left" w:pos="1190"/>
        </w:tabs>
        <w:spacing w:line="240" w:lineRule="auto"/>
        <w:ind w:firstLine="0"/>
        <w:jc w:val="both"/>
        <w:rPr>
          <w:rStyle w:val="a5"/>
          <w:i w:val="0"/>
          <w:sz w:val="28"/>
          <w:szCs w:val="28"/>
          <w:lang w:val="uk-UA"/>
        </w:rPr>
      </w:pPr>
      <w:r w:rsidRPr="008F58F6">
        <w:rPr>
          <w:rStyle w:val="a5"/>
          <w:i w:val="0"/>
          <w:sz w:val="28"/>
          <w:szCs w:val="28"/>
          <w:lang w:val="uk-UA"/>
        </w:rPr>
        <w:t xml:space="preserve">12.4. При реорганізації чи ліквідації </w:t>
      </w:r>
      <w:proofErr w:type="spellStart"/>
      <w:r w:rsidRPr="008F58F6">
        <w:rPr>
          <w:rStyle w:val="a5"/>
          <w:i w:val="0"/>
          <w:sz w:val="28"/>
          <w:szCs w:val="28"/>
          <w:lang w:val="uk-UA"/>
        </w:rPr>
        <w:t>Стрижівського</w:t>
      </w:r>
      <w:proofErr w:type="spellEnd"/>
      <w:r w:rsidRPr="008F58F6">
        <w:rPr>
          <w:rStyle w:val="a5"/>
          <w:i w:val="0"/>
          <w:sz w:val="28"/>
          <w:szCs w:val="28"/>
          <w:lang w:val="uk-UA"/>
        </w:rPr>
        <w:t xml:space="preserve"> ЗДО працівникам, які звільняються або переводяться, гарантується дотримання їхніх прав та інтересів відповідно до законодавства про працю України.</w:t>
      </w:r>
    </w:p>
    <w:p w:rsidR="00DD4A09" w:rsidRPr="008F58F6" w:rsidRDefault="00DD4A09" w:rsidP="00DD4A09">
      <w:pPr>
        <w:pStyle w:val="Style2"/>
        <w:widowControl/>
        <w:tabs>
          <w:tab w:val="left" w:pos="1190"/>
        </w:tabs>
        <w:spacing w:line="240" w:lineRule="auto"/>
        <w:ind w:firstLine="0"/>
        <w:jc w:val="both"/>
        <w:rPr>
          <w:rStyle w:val="a5"/>
          <w:i w:val="0"/>
          <w:sz w:val="28"/>
          <w:szCs w:val="28"/>
          <w:lang w:val="uk-UA"/>
        </w:rPr>
      </w:pPr>
      <w:r w:rsidRPr="008F58F6">
        <w:rPr>
          <w:rStyle w:val="a5"/>
          <w:i w:val="0"/>
          <w:sz w:val="28"/>
          <w:szCs w:val="28"/>
          <w:lang w:val="uk-UA"/>
        </w:rPr>
        <w:t>12.5. У результаті ліквідації, злиття, поділу, приєднання або перетворення активи закладу передаються одній або кільком неприбутковим організаціям аналогічного виду діяльності, або зараховуються до доходу місцевого бюджету.</w:t>
      </w:r>
    </w:p>
    <w:p w:rsidR="00DD4A09" w:rsidRPr="008F58F6" w:rsidRDefault="00DD4A09" w:rsidP="00DD4A09">
      <w:pPr>
        <w:pStyle w:val="Style2"/>
        <w:widowControl/>
        <w:tabs>
          <w:tab w:val="left" w:pos="1190"/>
        </w:tabs>
        <w:spacing w:line="240" w:lineRule="auto"/>
        <w:ind w:firstLine="0"/>
        <w:jc w:val="both"/>
        <w:rPr>
          <w:rStyle w:val="a5"/>
          <w:i w:val="0"/>
          <w:sz w:val="28"/>
          <w:szCs w:val="28"/>
          <w:lang w:val="uk-UA"/>
        </w:rPr>
      </w:pPr>
      <w:r w:rsidRPr="008F58F6">
        <w:rPr>
          <w:rStyle w:val="a5"/>
          <w:i w:val="0"/>
          <w:sz w:val="28"/>
          <w:szCs w:val="28"/>
          <w:lang w:val="uk-UA"/>
        </w:rPr>
        <w:t xml:space="preserve"> 12.6. При реорганізації чи ліквідації </w:t>
      </w:r>
      <w:proofErr w:type="spellStart"/>
      <w:r w:rsidRPr="008F58F6">
        <w:rPr>
          <w:rStyle w:val="a5"/>
          <w:i w:val="0"/>
          <w:sz w:val="28"/>
          <w:szCs w:val="28"/>
          <w:lang w:val="uk-UA"/>
        </w:rPr>
        <w:t>Стрижівського</w:t>
      </w:r>
      <w:proofErr w:type="spellEnd"/>
      <w:r w:rsidRPr="008F58F6">
        <w:rPr>
          <w:rStyle w:val="a5"/>
          <w:i w:val="0"/>
          <w:sz w:val="28"/>
          <w:szCs w:val="28"/>
          <w:lang w:val="uk-UA"/>
        </w:rPr>
        <w:t xml:space="preserve"> ЗДО вихованці, які відвідують  заклад, повинні бути забезпечені місцями в інших закладах дошкільної освіти та підвозом до них для продовження дошкільної освіти відповідно до чинного законодавства.</w:t>
      </w:r>
    </w:p>
    <w:p w:rsidR="00DD4A09" w:rsidRPr="008F58F6" w:rsidRDefault="00DD4A09" w:rsidP="00DD4A09">
      <w:pPr>
        <w:pStyle w:val="Style2"/>
        <w:widowControl/>
        <w:tabs>
          <w:tab w:val="left" w:pos="1190"/>
        </w:tabs>
        <w:spacing w:line="240" w:lineRule="auto"/>
        <w:ind w:firstLine="0"/>
        <w:jc w:val="both"/>
        <w:rPr>
          <w:rStyle w:val="a5"/>
          <w:i w:val="0"/>
          <w:sz w:val="28"/>
          <w:szCs w:val="28"/>
          <w:lang w:val="uk-UA"/>
        </w:rPr>
      </w:pPr>
      <w:r w:rsidRPr="008F58F6">
        <w:rPr>
          <w:rStyle w:val="a5"/>
          <w:i w:val="0"/>
          <w:sz w:val="28"/>
          <w:szCs w:val="28"/>
          <w:lang w:val="uk-UA"/>
        </w:rPr>
        <w:t xml:space="preserve"> 12.7.  </w:t>
      </w:r>
      <w:proofErr w:type="spellStart"/>
      <w:r w:rsidRPr="008F58F6">
        <w:rPr>
          <w:rStyle w:val="a5"/>
          <w:i w:val="0"/>
          <w:sz w:val="28"/>
          <w:szCs w:val="28"/>
          <w:lang w:val="uk-UA"/>
        </w:rPr>
        <w:t>Стрижівський</w:t>
      </w:r>
      <w:proofErr w:type="spellEnd"/>
      <w:r w:rsidRPr="008F58F6">
        <w:rPr>
          <w:rStyle w:val="a5"/>
          <w:i w:val="0"/>
          <w:sz w:val="28"/>
          <w:szCs w:val="28"/>
          <w:lang w:val="uk-UA"/>
        </w:rPr>
        <w:t xml:space="preserve"> ЗДО вважається ліквідованим з моменту внесення  відповідного запису </w:t>
      </w:r>
      <w:r w:rsidR="00AB030B">
        <w:rPr>
          <w:rStyle w:val="a5"/>
          <w:i w:val="0"/>
          <w:sz w:val="28"/>
          <w:szCs w:val="28"/>
          <w:lang w:val="uk-UA"/>
        </w:rPr>
        <w:t xml:space="preserve">до </w:t>
      </w:r>
      <w:r w:rsidRPr="008F58F6">
        <w:rPr>
          <w:rStyle w:val="a5"/>
          <w:i w:val="0"/>
          <w:sz w:val="28"/>
          <w:szCs w:val="28"/>
          <w:lang w:val="uk-UA"/>
        </w:rPr>
        <w:t>Єдиного державного реєстру юридичних осіб</w:t>
      </w:r>
      <w:r w:rsidR="00AB030B">
        <w:rPr>
          <w:rStyle w:val="a5"/>
          <w:i w:val="0"/>
          <w:sz w:val="28"/>
          <w:szCs w:val="28"/>
          <w:lang w:val="uk-UA"/>
        </w:rPr>
        <w:t xml:space="preserve">,  </w:t>
      </w:r>
      <w:r w:rsidRPr="008F58F6">
        <w:rPr>
          <w:rStyle w:val="a5"/>
          <w:i w:val="0"/>
          <w:sz w:val="28"/>
          <w:szCs w:val="28"/>
          <w:lang w:val="uk-UA"/>
        </w:rPr>
        <w:t xml:space="preserve"> фізичних осіб-підприємців та громадських формувань.</w:t>
      </w:r>
    </w:p>
    <w:p w:rsidR="00DD4A09" w:rsidRPr="008F58F6" w:rsidRDefault="00DD4A09" w:rsidP="00DD4A09">
      <w:pPr>
        <w:pStyle w:val="Style2"/>
        <w:widowControl/>
        <w:tabs>
          <w:tab w:val="left" w:pos="1190"/>
        </w:tabs>
        <w:spacing w:line="240" w:lineRule="auto"/>
        <w:ind w:firstLine="0"/>
        <w:jc w:val="both"/>
        <w:rPr>
          <w:rStyle w:val="a5"/>
          <w:i w:val="0"/>
          <w:sz w:val="28"/>
          <w:szCs w:val="28"/>
          <w:lang w:val="uk-UA"/>
        </w:rPr>
      </w:pPr>
      <w:r w:rsidRPr="008F58F6">
        <w:rPr>
          <w:rStyle w:val="a5"/>
          <w:i w:val="0"/>
          <w:sz w:val="28"/>
          <w:szCs w:val="28"/>
          <w:lang w:val="uk-UA"/>
        </w:rPr>
        <w:t>12.8. Інші умови ліквідації та реорганізації закладу визначені чинним законодавством України.</w:t>
      </w:r>
    </w:p>
    <w:p w:rsidR="00DD4A09" w:rsidRDefault="00DD4A09" w:rsidP="00DD4A09"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Міський голова                                                                 </w:t>
      </w: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І.М.Кохан</w:t>
      </w:r>
      <w:proofErr w:type="spellEnd"/>
    </w:p>
    <w:p w:rsidR="002873E1" w:rsidRDefault="002873E1"/>
    <w:sectPr w:rsidR="002873E1" w:rsidSect="00AB030B">
      <w:pgSz w:w="11906" w:h="16838"/>
      <w:pgMar w:top="850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0BAE"/>
    <w:multiLevelType w:val="hybridMultilevel"/>
    <w:tmpl w:val="AD0AE67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73C"/>
    <w:rsid w:val="00025EA5"/>
    <w:rsid w:val="00031AA9"/>
    <w:rsid w:val="00033698"/>
    <w:rsid w:val="00041570"/>
    <w:rsid w:val="0005455B"/>
    <w:rsid w:val="00061840"/>
    <w:rsid w:val="00074DFA"/>
    <w:rsid w:val="00083B46"/>
    <w:rsid w:val="00097889"/>
    <w:rsid w:val="000A736C"/>
    <w:rsid w:val="000B4C80"/>
    <w:rsid w:val="000D1327"/>
    <w:rsid w:val="000D1C1D"/>
    <w:rsid w:val="000E164B"/>
    <w:rsid w:val="000E385A"/>
    <w:rsid w:val="000F4C7B"/>
    <w:rsid w:val="0011373F"/>
    <w:rsid w:val="00115DEE"/>
    <w:rsid w:val="0011655E"/>
    <w:rsid w:val="00117D45"/>
    <w:rsid w:val="00120A41"/>
    <w:rsid w:val="00131EDC"/>
    <w:rsid w:val="00135ECE"/>
    <w:rsid w:val="00142C69"/>
    <w:rsid w:val="00144A96"/>
    <w:rsid w:val="00145231"/>
    <w:rsid w:val="00152F68"/>
    <w:rsid w:val="001539D4"/>
    <w:rsid w:val="00177E35"/>
    <w:rsid w:val="0018550A"/>
    <w:rsid w:val="001A3656"/>
    <w:rsid w:val="001A47E3"/>
    <w:rsid w:val="001A7A37"/>
    <w:rsid w:val="001B18AC"/>
    <w:rsid w:val="001B34F6"/>
    <w:rsid w:val="001B3A4D"/>
    <w:rsid w:val="001B4B0D"/>
    <w:rsid w:val="001C5D3C"/>
    <w:rsid w:val="001E233C"/>
    <w:rsid w:val="001E64FE"/>
    <w:rsid w:val="00200599"/>
    <w:rsid w:val="00200D36"/>
    <w:rsid w:val="00215E51"/>
    <w:rsid w:val="00227571"/>
    <w:rsid w:val="00233984"/>
    <w:rsid w:val="00235B4B"/>
    <w:rsid w:val="00244180"/>
    <w:rsid w:val="0024596C"/>
    <w:rsid w:val="0025100E"/>
    <w:rsid w:val="0025352B"/>
    <w:rsid w:val="00262EA3"/>
    <w:rsid w:val="002633C5"/>
    <w:rsid w:val="002669B4"/>
    <w:rsid w:val="00285055"/>
    <w:rsid w:val="002873E1"/>
    <w:rsid w:val="00291BAE"/>
    <w:rsid w:val="002937B9"/>
    <w:rsid w:val="002A1CED"/>
    <w:rsid w:val="002A2720"/>
    <w:rsid w:val="002A44AB"/>
    <w:rsid w:val="002A47CF"/>
    <w:rsid w:val="002C02EF"/>
    <w:rsid w:val="002C0DEF"/>
    <w:rsid w:val="002D72E7"/>
    <w:rsid w:val="002E72B4"/>
    <w:rsid w:val="002F7953"/>
    <w:rsid w:val="00303FDE"/>
    <w:rsid w:val="00305659"/>
    <w:rsid w:val="003139F1"/>
    <w:rsid w:val="00325BD3"/>
    <w:rsid w:val="00325EDF"/>
    <w:rsid w:val="00327BAB"/>
    <w:rsid w:val="0033341C"/>
    <w:rsid w:val="0033364C"/>
    <w:rsid w:val="00341623"/>
    <w:rsid w:val="00341C16"/>
    <w:rsid w:val="00344E64"/>
    <w:rsid w:val="00345111"/>
    <w:rsid w:val="00350278"/>
    <w:rsid w:val="003506CB"/>
    <w:rsid w:val="00361FDA"/>
    <w:rsid w:val="003663A9"/>
    <w:rsid w:val="00373C96"/>
    <w:rsid w:val="00374409"/>
    <w:rsid w:val="00383CF0"/>
    <w:rsid w:val="00386319"/>
    <w:rsid w:val="003A7BF7"/>
    <w:rsid w:val="003B118B"/>
    <w:rsid w:val="003B69C1"/>
    <w:rsid w:val="003C627F"/>
    <w:rsid w:val="003E598C"/>
    <w:rsid w:val="003F60A5"/>
    <w:rsid w:val="00404E89"/>
    <w:rsid w:val="004076C6"/>
    <w:rsid w:val="00410080"/>
    <w:rsid w:val="004144BA"/>
    <w:rsid w:val="0042489C"/>
    <w:rsid w:val="0043009E"/>
    <w:rsid w:val="00435F06"/>
    <w:rsid w:val="00436EDB"/>
    <w:rsid w:val="0044602A"/>
    <w:rsid w:val="00456D9A"/>
    <w:rsid w:val="00457188"/>
    <w:rsid w:val="00481F06"/>
    <w:rsid w:val="00482C7C"/>
    <w:rsid w:val="004B45C0"/>
    <w:rsid w:val="004C41B7"/>
    <w:rsid w:val="004D28F5"/>
    <w:rsid w:val="004D2B0F"/>
    <w:rsid w:val="0050205D"/>
    <w:rsid w:val="00507394"/>
    <w:rsid w:val="00513162"/>
    <w:rsid w:val="005133D9"/>
    <w:rsid w:val="005238A2"/>
    <w:rsid w:val="005259E9"/>
    <w:rsid w:val="005334BA"/>
    <w:rsid w:val="005407C2"/>
    <w:rsid w:val="0054185E"/>
    <w:rsid w:val="00567849"/>
    <w:rsid w:val="005764B4"/>
    <w:rsid w:val="00576CB2"/>
    <w:rsid w:val="0058710B"/>
    <w:rsid w:val="00591BE2"/>
    <w:rsid w:val="00594E28"/>
    <w:rsid w:val="005A3B7F"/>
    <w:rsid w:val="005A5AF7"/>
    <w:rsid w:val="005B1137"/>
    <w:rsid w:val="005B3911"/>
    <w:rsid w:val="005B6539"/>
    <w:rsid w:val="005D0D56"/>
    <w:rsid w:val="005D21D0"/>
    <w:rsid w:val="005D3D6F"/>
    <w:rsid w:val="005D4877"/>
    <w:rsid w:val="005E1154"/>
    <w:rsid w:val="005E124E"/>
    <w:rsid w:val="005F3CC2"/>
    <w:rsid w:val="00604237"/>
    <w:rsid w:val="006059F1"/>
    <w:rsid w:val="00647D5D"/>
    <w:rsid w:val="006556BD"/>
    <w:rsid w:val="00657829"/>
    <w:rsid w:val="00657D93"/>
    <w:rsid w:val="0066746C"/>
    <w:rsid w:val="006730A5"/>
    <w:rsid w:val="0068105B"/>
    <w:rsid w:val="00682B58"/>
    <w:rsid w:val="0068362C"/>
    <w:rsid w:val="00685766"/>
    <w:rsid w:val="00696704"/>
    <w:rsid w:val="006A12DB"/>
    <w:rsid w:val="006A2468"/>
    <w:rsid w:val="006A6C15"/>
    <w:rsid w:val="006B0D11"/>
    <w:rsid w:val="006D3F7C"/>
    <w:rsid w:val="006D6105"/>
    <w:rsid w:val="006E214F"/>
    <w:rsid w:val="006F2FFA"/>
    <w:rsid w:val="00702813"/>
    <w:rsid w:val="00706175"/>
    <w:rsid w:val="00713BF4"/>
    <w:rsid w:val="007330CA"/>
    <w:rsid w:val="007410AC"/>
    <w:rsid w:val="0074766C"/>
    <w:rsid w:val="00754AAE"/>
    <w:rsid w:val="0075733F"/>
    <w:rsid w:val="00780E30"/>
    <w:rsid w:val="007A092F"/>
    <w:rsid w:val="007B0287"/>
    <w:rsid w:val="007B709D"/>
    <w:rsid w:val="007D0608"/>
    <w:rsid w:val="007D1C26"/>
    <w:rsid w:val="007D63F8"/>
    <w:rsid w:val="007D6A57"/>
    <w:rsid w:val="007E0D85"/>
    <w:rsid w:val="007E3CF1"/>
    <w:rsid w:val="007F522E"/>
    <w:rsid w:val="007F599B"/>
    <w:rsid w:val="007F7C5E"/>
    <w:rsid w:val="00801454"/>
    <w:rsid w:val="00803978"/>
    <w:rsid w:val="00807D94"/>
    <w:rsid w:val="00810E1C"/>
    <w:rsid w:val="0081363E"/>
    <w:rsid w:val="008244DC"/>
    <w:rsid w:val="00847C73"/>
    <w:rsid w:val="00854128"/>
    <w:rsid w:val="00855BE9"/>
    <w:rsid w:val="00871687"/>
    <w:rsid w:val="0087616E"/>
    <w:rsid w:val="0088241B"/>
    <w:rsid w:val="0089001D"/>
    <w:rsid w:val="00893939"/>
    <w:rsid w:val="00893F81"/>
    <w:rsid w:val="0089497D"/>
    <w:rsid w:val="00894CEA"/>
    <w:rsid w:val="00894D7B"/>
    <w:rsid w:val="0089559D"/>
    <w:rsid w:val="008B2FB7"/>
    <w:rsid w:val="008B6F72"/>
    <w:rsid w:val="008C138A"/>
    <w:rsid w:val="008E69A0"/>
    <w:rsid w:val="008F58F6"/>
    <w:rsid w:val="0090151A"/>
    <w:rsid w:val="00912511"/>
    <w:rsid w:val="00942936"/>
    <w:rsid w:val="00944763"/>
    <w:rsid w:val="00945FC0"/>
    <w:rsid w:val="009536D4"/>
    <w:rsid w:val="009550BC"/>
    <w:rsid w:val="00971867"/>
    <w:rsid w:val="00974CC8"/>
    <w:rsid w:val="009A0D2F"/>
    <w:rsid w:val="009A2F17"/>
    <w:rsid w:val="009C0DBB"/>
    <w:rsid w:val="009C5F06"/>
    <w:rsid w:val="009E2ADF"/>
    <w:rsid w:val="009E3896"/>
    <w:rsid w:val="009F376A"/>
    <w:rsid w:val="009F5DA3"/>
    <w:rsid w:val="00A00CB1"/>
    <w:rsid w:val="00A04410"/>
    <w:rsid w:val="00A04812"/>
    <w:rsid w:val="00A04D00"/>
    <w:rsid w:val="00A140AA"/>
    <w:rsid w:val="00A14636"/>
    <w:rsid w:val="00A33174"/>
    <w:rsid w:val="00A342E6"/>
    <w:rsid w:val="00A430B4"/>
    <w:rsid w:val="00A515F4"/>
    <w:rsid w:val="00A51BCB"/>
    <w:rsid w:val="00A61006"/>
    <w:rsid w:val="00A64635"/>
    <w:rsid w:val="00A64998"/>
    <w:rsid w:val="00A67926"/>
    <w:rsid w:val="00A7202F"/>
    <w:rsid w:val="00A8287C"/>
    <w:rsid w:val="00A85B9F"/>
    <w:rsid w:val="00AA5307"/>
    <w:rsid w:val="00AA7B06"/>
    <w:rsid w:val="00AB030B"/>
    <w:rsid w:val="00AB737D"/>
    <w:rsid w:val="00AD475D"/>
    <w:rsid w:val="00AE2CBD"/>
    <w:rsid w:val="00AE3F76"/>
    <w:rsid w:val="00AE48C6"/>
    <w:rsid w:val="00AE51B9"/>
    <w:rsid w:val="00B108FA"/>
    <w:rsid w:val="00B17B35"/>
    <w:rsid w:val="00B24D63"/>
    <w:rsid w:val="00B475F6"/>
    <w:rsid w:val="00B62716"/>
    <w:rsid w:val="00B66E7C"/>
    <w:rsid w:val="00B67B08"/>
    <w:rsid w:val="00B80008"/>
    <w:rsid w:val="00B922A8"/>
    <w:rsid w:val="00BC0EE2"/>
    <w:rsid w:val="00BC4C7A"/>
    <w:rsid w:val="00BD0561"/>
    <w:rsid w:val="00BD6C8B"/>
    <w:rsid w:val="00BE24D4"/>
    <w:rsid w:val="00BE2D13"/>
    <w:rsid w:val="00BE355A"/>
    <w:rsid w:val="00BF16EA"/>
    <w:rsid w:val="00C034B3"/>
    <w:rsid w:val="00C128D5"/>
    <w:rsid w:val="00C2210E"/>
    <w:rsid w:val="00C27E8C"/>
    <w:rsid w:val="00C37525"/>
    <w:rsid w:val="00C405D1"/>
    <w:rsid w:val="00C43C47"/>
    <w:rsid w:val="00C4633B"/>
    <w:rsid w:val="00C5025F"/>
    <w:rsid w:val="00C6445C"/>
    <w:rsid w:val="00C6616A"/>
    <w:rsid w:val="00C820E4"/>
    <w:rsid w:val="00C82A9F"/>
    <w:rsid w:val="00C852B4"/>
    <w:rsid w:val="00C90A64"/>
    <w:rsid w:val="00C95834"/>
    <w:rsid w:val="00CA17CD"/>
    <w:rsid w:val="00CA78CE"/>
    <w:rsid w:val="00CB11D9"/>
    <w:rsid w:val="00CC0903"/>
    <w:rsid w:val="00CC2314"/>
    <w:rsid w:val="00CC2CA0"/>
    <w:rsid w:val="00CC580F"/>
    <w:rsid w:val="00CE4E13"/>
    <w:rsid w:val="00CE6BDC"/>
    <w:rsid w:val="00CF5838"/>
    <w:rsid w:val="00D000C6"/>
    <w:rsid w:val="00D00C45"/>
    <w:rsid w:val="00D014DE"/>
    <w:rsid w:val="00D0742E"/>
    <w:rsid w:val="00D11341"/>
    <w:rsid w:val="00D16AC5"/>
    <w:rsid w:val="00D27A7D"/>
    <w:rsid w:val="00D315C4"/>
    <w:rsid w:val="00D326D1"/>
    <w:rsid w:val="00D36E59"/>
    <w:rsid w:val="00D3718E"/>
    <w:rsid w:val="00D452FB"/>
    <w:rsid w:val="00D46DAB"/>
    <w:rsid w:val="00D61284"/>
    <w:rsid w:val="00D61E80"/>
    <w:rsid w:val="00D82455"/>
    <w:rsid w:val="00D84204"/>
    <w:rsid w:val="00D9453B"/>
    <w:rsid w:val="00DA2919"/>
    <w:rsid w:val="00DB0811"/>
    <w:rsid w:val="00DB6EDF"/>
    <w:rsid w:val="00DD4A09"/>
    <w:rsid w:val="00DD68F7"/>
    <w:rsid w:val="00DE362D"/>
    <w:rsid w:val="00E047EC"/>
    <w:rsid w:val="00E14CF7"/>
    <w:rsid w:val="00E15B67"/>
    <w:rsid w:val="00E259C6"/>
    <w:rsid w:val="00E27B45"/>
    <w:rsid w:val="00E326E3"/>
    <w:rsid w:val="00E35771"/>
    <w:rsid w:val="00E369F8"/>
    <w:rsid w:val="00E40CAC"/>
    <w:rsid w:val="00E44509"/>
    <w:rsid w:val="00E50A1A"/>
    <w:rsid w:val="00E50A56"/>
    <w:rsid w:val="00E71614"/>
    <w:rsid w:val="00E7335B"/>
    <w:rsid w:val="00E81512"/>
    <w:rsid w:val="00EA3AD2"/>
    <w:rsid w:val="00EA4252"/>
    <w:rsid w:val="00EB124C"/>
    <w:rsid w:val="00EB1BE2"/>
    <w:rsid w:val="00EB307F"/>
    <w:rsid w:val="00EB61E7"/>
    <w:rsid w:val="00EB7847"/>
    <w:rsid w:val="00EC6A8D"/>
    <w:rsid w:val="00EF70F5"/>
    <w:rsid w:val="00F05890"/>
    <w:rsid w:val="00F060D2"/>
    <w:rsid w:val="00F13CD2"/>
    <w:rsid w:val="00F31BFC"/>
    <w:rsid w:val="00F44F8F"/>
    <w:rsid w:val="00F536AD"/>
    <w:rsid w:val="00F542FC"/>
    <w:rsid w:val="00F70FBD"/>
    <w:rsid w:val="00F763D4"/>
    <w:rsid w:val="00F768A7"/>
    <w:rsid w:val="00F81F92"/>
    <w:rsid w:val="00F84ADA"/>
    <w:rsid w:val="00FA4C9E"/>
    <w:rsid w:val="00FA7E72"/>
    <w:rsid w:val="00FB173C"/>
    <w:rsid w:val="00FC2EAC"/>
    <w:rsid w:val="00FC55B6"/>
    <w:rsid w:val="00FE344E"/>
    <w:rsid w:val="00FF0FEC"/>
    <w:rsid w:val="00FF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A0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4A0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DD4A09"/>
    <w:pPr>
      <w:ind w:left="720"/>
      <w:contextualSpacing/>
    </w:pPr>
  </w:style>
  <w:style w:type="paragraph" w:customStyle="1" w:styleId="Style1">
    <w:name w:val="Style1"/>
    <w:basedOn w:val="a"/>
    <w:uiPriority w:val="99"/>
    <w:rsid w:val="00DD4A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DD4A09"/>
    <w:pPr>
      <w:spacing w:after="0" w:line="240" w:lineRule="auto"/>
    </w:pPr>
    <w:rPr>
      <w:rFonts w:ascii="Calibri" w:eastAsia="Times New Roman" w:hAnsi="Calibri" w:cs="Calibri"/>
      <w:lang w:val="ru-RU"/>
    </w:rPr>
  </w:style>
  <w:style w:type="paragraph" w:customStyle="1" w:styleId="Style2">
    <w:name w:val="Style2"/>
    <w:basedOn w:val="a"/>
    <w:uiPriority w:val="99"/>
    <w:rsid w:val="00DD4A09"/>
    <w:pPr>
      <w:widowControl w:val="0"/>
      <w:autoSpaceDE w:val="0"/>
      <w:autoSpaceDN w:val="0"/>
      <w:adjustRightInd w:val="0"/>
      <w:spacing w:after="0" w:line="317" w:lineRule="exact"/>
      <w:ind w:firstLine="44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D4A09"/>
    <w:pPr>
      <w:widowControl w:val="0"/>
      <w:autoSpaceDE w:val="0"/>
      <w:autoSpaceDN w:val="0"/>
      <w:adjustRightInd w:val="0"/>
      <w:spacing w:after="0" w:line="322" w:lineRule="exact"/>
      <w:ind w:firstLine="45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D4A09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D4A09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2">
    <w:name w:val="Font Style12"/>
    <w:basedOn w:val="a0"/>
    <w:uiPriority w:val="99"/>
    <w:rsid w:val="00DD4A09"/>
    <w:rPr>
      <w:rFonts w:ascii="Times New Roman" w:hAnsi="Times New Roman" w:cs="Times New Roman" w:hint="default"/>
      <w:sz w:val="26"/>
      <w:szCs w:val="26"/>
    </w:rPr>
  </w:style>
  <w:style w:type="character" w:styleId="a5">
    <w:name w:val="Emphasis"/>
    <w:basedOn w:val="a0"/>
    <w:qFormat/>
    <w:rsid w:val="00DD4A09"/>
    <w:rPr>
      <w:i/>
      <w:iCs/>
    </w:rPr>
  </w:style>
  <w:style w:type="character" w:customStyle="1" w:styleId="a6">
    <w:name w:val="Основной текст_"/>
    <w:link w:val="10"/>
    <w:locked/>
    <w:rsid w:val="002459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6"/>
    <w:rsid w:val="0024596C"/>
    <w:pPr>
      <w:widowControl w:val="0"/>
      <w:shd w:val="clear" w:color="auto" w:fill="FFFFFF"/>
      <w:spacing w:before="420" w:after="0" w:line="317" w:lineRule="exact"/>
      <w:jc w:val="both"/>
    </w:pPr>
    <w:rPr>
      <w:rFonts w:ascii="Times New Roman" w:eastAsia="Times New Roman" w:hAnsi="Times New Roman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A09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4A09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4">
    <w:name w:val="List Paragraph"/>
    <w:basedOn w:val="a"/>
    <w:uiPriority w:val="34"/>
    <w:qFormat/>
    <w:rsid w:val="00DD4A09"/>
    <w:pPr>
      <w:ind w:left="720"/>
      <w:contextualSpacing/>
    </w:pPr>
  </w:style>
  <w:style w:type="paragraph" w:customStyle="1" w:styleId="Style1">
    <w:name w:val="Style1"/>
    <w:basedOn w:val="a"/>
    <w:uiPriority w:val="99"/>
    <w:rsid w:val="00DD4A0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1">
    <w:name w:val="Без интервала1"/>
    <w:rsid w:val="00DD4A09"/>
    <w:pPr>
      <w:spacing w:after="0" w:line="240" w:lineRule="auto"/>
    </w:pPr>
    <w:rPr>
      <w:rFonts w:ascii="Calibri" w:eastAsia="Times New Roman" w:hAnsi="Calibri" w:cs="Calibri"/>
      <w:lang w:val="ru-RU"/>
    </w:rPr>
  </w:style>
  <w:style w:type="paragraph" w:customStyle="1" w:styleId="Style2">
    <w:name w:val="Style2"/>
    <w:basedOn w:val="a"/>
    <w:uiPriority w:val="99"/>
    <w:rsid w:val="00DD4A09"/>
    <w:pPr>
      <w:widowControl w:val="0"/>
      <w:autoSpaceDE w:val="0"/>
      <w:autoSpaceDN w:val="0"/>
      <w:adjustRightInd w:val="0"/>
      <w:spacing w:after="0" w:line="317" w:lineRule="exact"/>
      <w:ind w:firstLine="44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DD4A09"/>
    <w:pPr>
      <w:widowControl w:val="0"/>
      <w:autoSpaceDE w:val="0"/>
      <w:autoSpaceDN w:val="0"/>
      <w:adjustRightInd w:val="0"/>
      <w:spacing w:after="0" w:line="322" w:lineRule="exact"/>
      <w:ind w:firstLine="45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DD4A09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DD4A09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2">
    <w:name w:val="Font Style12"/>
    <w:basedOn w:val="a0"/>
    <w:uiPriority w:val="99"/>
    <w:rsid w:val="00DD4A09"/>
    <w:rPr>
      <w:rFonts w:ascii="Times New Roman" w:hAnsi="Times New Roman" w:cs="Times New Roman" w:hint="default"/>
      <w:sz w:val="26"/>
      <w:szCs w:val="26"/>
    </w:rPr>
  </w:style>
  <w:style w:type="character" w:styleId="a5">
    <w:name w:val="Emphasis"/>
    <w:basedOn w:val="a0"/>
    <w:qFormat/>
    <w:rsid w:val="00DD4A09"/>
    <w:rPr>
      <w:i/>
      <w:iCs/>
    </w:rPr>
  </w:style>
  <w:style w:type="character" w:customStyle="1" w:styleId="a6">
    <w:name w:val="Основной текст_"/>
    <w:link w:val="10"/>
    <w:locked/>
    <w:rsid w:val="0024596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Основной текст1"/>
    <w:basedOn w:val="a"/>
    <w:link w:val="a6"/>
    <w:rsid w:val="0024596C"/>
    <w:pPr>
      <w:widowControl w:val="0"/>
      <w:shd w:val="clear" w:color="auto" w:fill="FFFFFF"/>
      <w:spacing w:before="420" w:after="0" w:line="317" w:lineRule="exact"/>
      <w:jc w:val="both"/>
    </w:pPr>
    <w:rPr>
      <w:rFonts w:ascii="Times New Roman" w:eastAsia="Times New Roman" w:hAnsi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81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A64543-9634-4EED-8D6E-F0AF0F76B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3137</Words>
  <Characters>17887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Пользователь Windows</cp:lastModifiedBy>
  <cp:revision>15</cp:revision>
  <dcterms:created xsi:type="dcterms:W3CDTF">2018-11-06T09:07:00Z</dcterms:created>
  <dcterms:modified xsi:type="dcterms:W3CDTF">2018-12-03T09:11:00Z</dcterms:modified>
</cp:coreProperties>
</file>