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56" w:rsidRPr="00F6124D" w:rsidRDefault="000A3556" w:rsidP="000A35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</w:t>
      </w:r>
      <w:r w:rsidRPr="00300D6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2F3DE19" wp14:editId="409C54A7">
            <wp:extent cx="569595" cy="681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ПРОЕКТ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br/>
      </w:r>
      <w:proofErr w:type="spellStart"/>
      <w:r w:rsidRPr="00F6124D">
        <w:rPr>
          <w:sz w:val="28"/>
          <w:szCs w:val="28"/>
        </w:rPr>
        <w:t>Україна</w:t>
      </w:r>
      <w:proofErr w:type="spellEnd"/>
    </w:p>
    <w:p w:rsidR="000A3556" w:rsidRDefault="000A3556" w:rsidP="000A3556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0A3556" w:rsidRDefault="000A3556" w:rsidP="000A3556">
      <w:pPr>
        <w:pStyle w:val="a3"/>
        <w:ind w:left="-142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284E" w:rsidRDefault="000A3556" w:rsidP="002702D6">
      <w:pPr>
        <w:jc w:val="center"/>
        <w:rPr>
          <w:sz w:val="28"/>
          <w:lang w:val="uk-UA"/>
        </w:rPr>
      </w:pPr>
      <w:proofErr w:type="spellStart"/>
      <w:r w:rsidRPr="00837D7E">
        <w:rPr>
          <w:b/>
          <w:lang w:val="uk-UA"/>
        </w:rPr>
        <w:t>м.Коростишів</w:t>
      </w:r>
      <w:proofErr w:type="spellEnd"/>
      <w:r>
        <w:rPr>
          <w:lang w:val="uk-UA"/>
        </w:rPr>
        <w:br/>
      </w:r>
      <w:r w:rsidRPr="00A77CDB">
        <w:rPr>
          <w:b/>
          <w:sz w:val="28"/>
          <w:lang w:val="uk-UA"/>
        </w:rPr>
        <w:t>РІШЕННЯ</w:t>
      </w:r>
      <w:r w:rsidRPr="00A77CDB">
        <w:rPr>
          <w:b/>
          <w:sz w:val="28"/>
          <w:lang w:val="uk-UA"/>
        </w:rPr>
        <w:br/>
        <w:t>Коростишівської міської ради</w:t>
      </w:r>
      <w:r>
        <w:rPr>
          <w:b/>
          <w:sz w:val="28"/>
          <w:lang w:val="uk-UA"/>
        </w:rPr>
        <w:br/>
      </w:r>
      <w:r>
        <w:rPr>
          <w:sz w:val="28"/>
          <w:lang w:val="uk-UA"/>
        </w:rPr>
        <w:t>шістдесят дев’ята</w:t>
      </w:r>
      <w:r>
        <w:rPr>
          <w:sz w:val="28"/>
          <w:lang w:val="uk-UA"/>
        </w:rPr>
        <w:t xml:space="preserve"> сесія сьомого скликання</w:t>
      </w:r>
    </w:p>
    <w:p w:rsidR="000A3556" w:rsidRDefault="000A3556" w:rsidP="000A3556">
      <w:pPr>
        <w:rPr>
          <w:sz w:val="28"/>
          <w:lang w:val="uk-UA"/>
        </w:rPr>
      </w:pPr>
      <w:r>
        <w:rPr>
          <w:sz w:val="28"/>
          <w:lang w:val="uk-UA"/>
        </w:rPr>
        <w:t>__________                                                                                           №_________</w:t>
      </w:r>
    </w:p>
    <w:p w:rsidR="000A3556" w:rsidRDefault="000A3556" w:rsidP="000A3556">
      <w:pPr>
        <w:rPr>
          <w:sz w:val="28"/>
          <w:lang w:val="uk-UA"/>
        </w:rPr>
      </w:pPr>
    </w:p>
    <w:p w:rsidR="00CD5359" w:rsidRDefault="00CD5359" w:rsidP="000A3556">
      <w:pPr>
        <w:rPr>
          <w:sz w:val="28"/>
          <w:lang w:val="uk-UA"/>
        </w:rPr>
      </w:pPr>
    </w:p>
    <w:p w:rsidR="00CD5359" w:rsidRDefault="00CD5359" w:rsidP="000A3556">
      <w:pPr>
        <w:rPr>
          <w:sz w:val="28"/>
          <w:lang w:val="uk-UA"/>
        </w:rPr>
      </w:pPr>
      <w:r>
        <w:rPr>
          <w:sz w:val="28"/>
          <w:lang w:val="uk-UA"/>
        </w:rPr>
        <w:t>Про передачу основних засобів</w:t>
      </w:r>
      <w:r>
        <w:rPr>
          <w:sz w:val="28"/>
          <w:lang w:val="uk-UA"/>
        </w:rPr>
        <w:br/>
      </w:r>
    </w:p>
    <w:p w:rsidR="00CD5359" w:rsidRDefault="00CD5359" w:rsidP="000A3556">
      <w:pPr>
        <w:rPr>
          <w:sz w:val="28"/>
          <w:lang w:val="uk-UA"/>
        </w:rPr>
      </w:pPr>
    </w:p>
    <w:p w:rsidR="00CD5359" w:rsidRDefault="00CD5359" w:rsidP="005227E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5227ED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Керуючись п.2. ст. 66 Закону України «Про освіту», ст. 26, 60  Закону України «Про місцеве самоврядування в Україні», з метою забезпечення підвозу учнів та педагогічних працівників до закладу освіти та врахувавши рекомендації постійних комісій</w:t>
      </w:r>
      <w:r w:rsidR="005227ED">
        <w:rPr>
          <w:sz w:val="28"/>
          <w:lang w:val="uk-UA"/>
        </w:rPr>
        <w:t xml:space="preserve"> міської ради, міська рада </w:t>
      </w:r>
    </w:p>
    <w:p w:rsidR="005227ED" w:rsidRDefault="005227ED" w:rsidP="000A3556">
      <w:pPr>
        <w:rPr>
          <w:sz w:val="28"/>
          <w:lang w:val="uk-UA"/>
        </w:rPr>
      </w:pPr>
    </w:p>
    <w:p w:rsidR="005227ED" w:rsidRDefault="005227ED" w:rsidP="000A3556">
      <w:pPr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5227ED" w:rsidRDefault="005227ED" w:rsidP="000A3556">
      <w:pPr>
        <w:rPr>
          <w:sz w:val="28"/>
          <w:lang w:val="uk-UA"/>
        </w:rPr>
      </w:pPr>
    </w:p>
    <w:p w:rsidR="005227ED" w:rsidRPr="002702D6" w:rsidRDefault="005227ED" w:rsidP="002702D6">
      <w:pPr>
        <w:pStyle w:val="a5"/>
        <w:numPr>
          <w:ilvl w:val="0"/>
          <w:numId w:val="1"/>
        </w:numPr>
        <w:ind w:left="0" w:firstLine="774"/>
        <w:jc w:val="both"/>
        <w:rPr>
          <w:lang w:val="uk-UA"/>
        </w:rPr>
      </w:pPr>
      <w:r>
        <w:rPr>
          <w:sz w:val="28"/>
          <w:lang w:val="uk-UA"/>
        </w:rPr>
        <w:t xml:space="preserve">Передати за балансу Коростишівської міської ради на баланс Квітневої ЗОШ І-ІІ ступенів Коростишівської міської ради на безоплатній основі автобус марки </w:t>
      </w:r>
      <w:r>
        <w:rPr>
          <w:sz w:val="28"/>
          <w:lang w:val="en-US"/>
        </w:rPr>
        <w:t>I</w:t>
      </w:r>
      <w:r w:rsidRPr="005227ED">
        <w:rPr>
          <w:sz w:val="28"/>
          <w:lang w:val="uk-UA"/>
        </w:rPr>
        <w:t>-</w:t>
      </w:r>
      <w:r>
        <w:rPr>
          <w:sz w:val="28"/>
          <w:lang w:val="en-US"/>
        </w:rPr>
        <w:t>VAN</w:t>
      </w:r>
      <w:r>
        <w:rPr>
          <w:sz w:val="28"/>
          <w:lang w:val="uk-UA"/>
        </w:rPr>
        <w:t xml:space="preserve">, модель А07А1-11, номер кузова </w:t>
      </w:r>
      <w:r>
        <w:rPr>
          <w:sz w:val="28"/>
          <w:lang w:val="en-US"/>
        </w:rPr>
        <w:t>Y</w:t>
      </w:r>
      <w:r w:rsidRPr="005227ED">
        <w:rPr>
          <w:sz w:val="28"/>
          <w:lang w:val="uk-UA"/>
        </w:rPr>
        <w:t>6</w:t>
      </w:r>
      <w:r>
        <w:rPr>
          <w:sz w:val="28"/>
          <w:lang w:val="en-US"/>
        </w:rPr>
        <w:t>DA</w:t>
      </w:r>
      <w:r w:rsidRPr="005227ED">
        <w:rPr>
          <w:sz w:val="28"/>
          <w:lang w:val="uk-UA"/>
        </w:rPr>
        <w:t>07</w:t>
      </w:r>
      <w:r>
        <w:rPr>
          <w:sz w:val="28"/>
          <w:lang w:val="en-US"/>
        </w:rPr>
        <w:t>A</w:t>
      </w:r>
      <w:r w:rsidRPr="005227ED">
        <w:rPr>
          <w:sz w:val="28"/>
          <w:lang w:val="uk-UA"/>
        </w:rPr>
        <w:t>10</w:t>
      </w:r>
      <w:r>
        <w:rPr>
          <w:sz w:val="28"/>
          <w:lang w:val="en-US"/>
        </w:rPr>
        <w:t>A</w:t>
      </w:r>
      <w:r>
        <w:rPr>
          <w:sz w:val="28"/>
          <w:lang w:val="uk-UA"/>
        </w:rPr>
        <w:t xml:space="preserve">0001338, рік випуску 2009 та балансовою вартістю 233110,00 грн. </w:t>
      </w:r>
    </w:p>
    <w:p w:rsidR="002702D6" w:rsidRPr="002702D6" w:rsidRDefault="002702D6" w:rsidP="002702D6">
      <w:pPr>
        <w:pStyle w:val="a5"/>
        <w:numPr>
          <w:ilvl w:val="0"/>
          <w:numId w:val="1"/>
        </w:numPr>
        <w:ind w:left="0" w:firstLine="774"/>
        <w:jc w:val="both"/>
        <w:rPr>
          <w:lang w:val="uk-UA"/>
        </w:rPr>
      </w:pPr>
      <w:r>
        <w:rPr>
          <w:sz w:val="28"/>
          <w:lang w:val="uk-UA"/>
        </w:rPr>
        <w:t>Фінансово – господарському відділу міської ради (Яковенко Є.П.) забезпечити передачу основних засобів згідно чинного законодавства.</w:t>
      </w:r>
    </w:p>
    <w:p w:rsidR="002702D6" w:rsidRPr="002702D6" w:rsidRDefault="002702D6" w:rsidP="002702D6">
      <w:pPr>
        <w:pStyle w:val="a5"/>
        <w:numPr>
          <w:ilvl w:val="0"/>
          <w:numId w:val="1"/>
        </w:numPr>
        <w:ind w:left="0" w:firstLine="774"/>
        <w:jc w:val="both"/>
        <w:rPr>
          <w:lang w:val="uk-UA"/>
        </w:rPr>
      </w:pPr>
      <w:r>
        <w:rPr>
          <w:sz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ради, відповідно до розподілу обов’язків.</w:t>
      </w:r>
    </w:p>
    <w:p w:rsidR="002702D6" w:rsidRDefault="002702D6" w:rsidP="002702D6">
      <w:pPr>
        <w:jc w:val="both"/>
        <w:rPr>
          <w:sz w:val="28"/>
          <w:lang w:val="uk-UA"/>
        </w:rPr>
      </w:pPr>
    </w:p>
    <w:p w:rsidR="002702D6" w:rsidRDefault="002702D6" w:rsidP="002702D6">
      <w:pPr>
        <w:jc w:val="both"/>
        <w:rPr>
          <w:sz w:val="28"/>
          <w:lang w:val="uk-UA"/>
        </w:rPr>
      </w:pPr>
    </w:p>
    <w:p w:rsidR="002702D6" w:rsidRDefault="002702D6" w:rsidP="002702D6">
      <w:pPr>
        <w:jc w:val="both"/>
        <w:rPr>
          <w:sz w:val="28"/>
          <w:lang w:val="uk-UA"/>
        </w:rPr>
      </w:pPr>
    </w:p>
    <w:p w:rsidR="002702D6" w:rsidRDefault="002702D6" w:rsidP="002702D6">
      <w:pPr>
        <w:jc w:val="both"/>
        <w:rPr>
          <w:sz w:val="28"/>
          <w:lang w:val="uk-UA"/>
        </w:rPr>
      </w:pPr>
    </w:p>
    <w:p w:rsidR="002702D6" w:rsidRDefault="002702D6" w:rsidP="002702D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                      </w:t>
      </w:r>
      <w:proofErr w:type="spellStart"/>
      <w:r>
        <w:rPr>
          <w:sz w:val="28"/>
          <w:lang w:val="uk-UA"/>
        </w:rPr>
        <w:t>І.М.Кохан</w:t>
      </w:r>
      <w:proofErr w:type="spellEnd"/>
    </w:p>
    <w:p w:rsidR="002702D6" w:rsidRDefault="002702D6" w:rsidP="002702D6">
      <w:pPr>
        <w:jc w:val="both"/>
        <w:rPr>
          <w:sz w:val="28"/>
          <w:lang w:val="uk-UA"/>
        </w:rPr>
      </w:pPr>
    </w:p>
    <w:p w:rsidR="002702D6" w:rsidRDefault="002702D6" w:rsidP="002702D6">
      <w:pPr>
        <w:jc w:val="both"/>
        <w:rPr>
          <w:sz w:val="28"/>
          <w:lang w:val="uk-UA"/>
        </w:rPr>
      </w:pPr>
    </w:p>
    <w:p w:rsidR="002702D6" w:rsidRDefault="002702D6" w:rsidP="002702D6">
      <w:pPr>
        <w:jc w:val="both"/>
        <w:rPr>
          <w:sz w:val="28"/>
          <w:lang w:val="uk-UA"/>
        </w:rPr>
      </w:pPr>
    </w:p>
    <w:p w:rsidR="002702D6" w:rsidRPr="002C4FC0" w:rsidRDefault="002702D6" w:rsidP="002C4FC0">
      <w:pPr>
        <w:pStyle w:val="a5"/>
        <w:tabs>
          <w:tab w:val="left" w:pos="6990"/>
        </w:tabs>
        <w:ind w:left="0"/>
        <w:rPr>
          <w:sz w:val="20"/>
          <w:szCs w:val="26"/>
          <w:lang w:val="uk-UA"/>
        </w:rPr>
      </w:pPr>
      <w:r w:rsidRPr="00A52412">
        <w:rPr>
          <w:sz w:val="20"/>
          <w:szCs w:val="26"/>
          <w:lang w:val="uk-UA"/>
        </w:rPr>
        <w:t>Розробник:</w:t>
      </w:r>
      <w:r w:rsidRPr="00A52412">
        <w:rPr>
          <w:sz w:val="20"/>
          <w:szCs w:val="26"/>
          <w:lang w:val="uk-UA"/>
        </w:rPr>
        <w:br/>
        <w:t>Керівник структурного підрозділу:</w:t>
      </w:r>
      <w:r w:rsidRPr="00A52412">
        <w:rPr>
          <w:sz w:val="20"/>
          <w:szCs w:val="26"/>
          <w:lang w:val="uk-UA"/>
        </w:rPr>
        <w:br/>
        <w:t>Відділ правової та кадрової роботи:</w:t>
      </w:r>
      <w:r w:rsidRPr="00A52412">
        <w:rPr>
          <w:sz w:val="20"/>
          <w:szCs w:val="26"/>
          <w:lang w:val="uk-UA"/>
        </w:rPr>
        <w:br/>
        <w:t>Заступник мі</w:t>
      </w:r>
      <w:r w:rsidR="002C4FC0">
        <w:rPr>
          <w:sz w:val="20"/>
          <w:szCs w:val="26"/>
          <w:lang w:val="uk-UA"/>
        </w:rPr>
        <w:t>ського голови за профілем:</w:t>
      </w:r>
      <w:r w:rsidR="002C4FC0">
        <w:rPr>
          <w:sz w:val="20"/>
          <w:szCs w:val="26"/>
          <w:lang w:val="uk-UA"/>
        </w:rPr>
        <w:br/>
        <w:t>Інші:</w:t>
      </w:r>
      <w:bookmarkStart w:id="0" w:name="_GoBack"/>
      <w:bookmarkEnd w:id="0"/>
    </w:p>
    <w:sectPr w:rsidR="002702D6" w:rsidRPr="002C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C0FE6"/>
    <w:multiLevelType w:val="hybridMultilevel"/>
    <w:tmpl w:val="F5543B28"/>
    <w:lvl w:ilvl="0" w:tplc="383E13EE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84"/>
    <w:rsid w:val="000A3556"/>
    <w:rsid w:val="00154984"/>
    <w:rsid w:val="002702D6"/>
    <w:rsid w:val="002C4FC0"/>
    <w:rsid w:val="005227ED"/>
    <w:rsid w:val="00B3284E"/>
    <w:rsid w:val="00CD5359"/>
    <w:rsid w:val="00C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AE05-AA01-4F59-A95D-50B3191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556"/>
    <w:pPr>
      <w:jc w:val="center"/>
    </w:pPr>
    <w:rPr>
      <w:b/>
      <w:bCs/>
      <w:sz w:val="28"/>
      <w:lang w:val="uk-UA" w:eastAsia="x-none"/>
    </w:rPr>
  </w:style>
  <w:style w:type="character" w:customStyle="1" w:styleId="a4">
    <w:name w:val="Название Знак"/>
    <w:basedOn w:val="a0"/>
    <w:link w:val="a3"/>
    <w:rsid w:val="000A3556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5">
    <w:name w:val="List Paragraph"/>
    <w:basedOn w:val="a"/>
    <w:uiPriority w:val="34"/>
    <w:qFormat/>
    <w:rsid w:val="00522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F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F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cp:lastPrinted>2019-01-23T07:54:00Z</cp:lastPrinted>
  <dcterms:created xsi:type="dcterms:W3CDTF">2019-01-23T07:03:00Z</dcterms:created>
  <dcterms:modified xsi:type="dcterms:W3CDTF">2019-01-23T07:55:00Z</dcterms:modified>
</cp:coreProperties>
</file>