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Default="001A2653" w:rsidP="005B2BE1">
      <w:pPr>
        <w:rPr>
          <w:sz w:val="28"/>
          <w:szCs w:val="28"/>
          <w:u w:val="single"/>
        </w:rPr>
      </w:pPr>
      <w:r w:rsidRPr="001A2653">
        <w:rPr>
          <w:bCs/>
          <w:sz w:val="28"/>
          <w:szCs w:val="28"/>
          <w:u w:val="single"/>
        </w:rPr>
        <w:t>19.12.2017</w:t>
      </w:r>
      <w:r w:rsidR="005B2BE1" w:rsidRPr="006038B0">
        <w:rPr>
          <w:bCs/>
          <w:sz w:val="28"/>
          <w:szCs w:val="28"/>
        </w:rPr>
        <w:t xml:space="preserve"> </w:t>
      </w:r>
      <w:r w:rsidR="005B2BE1">
        <w:rPr>
          <w:b/>
          <w:bCs/>
          <w:sz w:val="28"/>
          <w:szCs w:val="28"/>
        </w:rPr>
        <w:t xml:space="preserve">    </w:t>
      </w:r>
      <w:r w:rsidR="0060180C">
        <w:rPr>
          <w:b/>
          <w:bCs/>
          <w:sz w:val="28"/>
          <w:szCs w:val="28"/>
        </w:rPr>
        <w:t xml:space="preserve">   </w:t>
      </w:r>
      <w:r w:rsidR="005B2BE1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>
        <w:rPr>
          <w:b/>
          <w:bCs/>
          <w:sz w:val="28"/>
          <w:szCs w:val="28"/>
        </w:rPr>
        <w:t xml:space="preserve"> </w:t>
      </w:r>
      <w:r w:rsidR="00900981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</w:t>
      </w:r>
      <w:r w:rsidR="00900981">
        <w:rPr>
          <w:b/>
          <w:bCs/>
          <w:sz w:val="28"/>
          <w:szCs w:val="28"/>
        </w:rPr>
        <w:t xml:space="preserve">     </w:t>
      </w:r>
      <w:r w:rsidR="005B2BE1" w:rsidRPr="00AB68C5">
        <w:rPr>
          <w:sz w:val="28"/>
          <w:szCs w:val="28"/>
        </w:rPr>
        <w:t>№</w:t>
      </w:r>
      <w:r w:rsidRPr="001A2653">
        <w:rPr>
          <w:sz w:val="28"/>
          <w:szCs w:val="28"/>
          <w:u w:val="single"/>
        </w:rPr>
        <w:t>291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І </w:t>
      </w:r>
      <w:r w:rsidR="00370F20">
        <w:rPr>
          <w:sz w:val="28"/>
          <w:szCs w:val="28"/>
        </w:rPr>
        <w:t>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25247B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845">
        <w:rPr>
          <w:sz w:val="28"/>
          <w:szCs w:val="28"/>
        </w:rPr>
        <w:t>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1A2653" w:rsidP="000B2F24">
      <w:pPr>
        <w:ind w:left="10620"/>
        <w:jc w:val="both"/>
        <w:rPr>
          <w:lang w:val="ru-RU"/>
        </w:rPr>
      </w:pPr>
      <w:r>
        <w:rPr>
          <w:u w:val="single"/>
        </w:rPr>
        <w:t>19.12.2017</w:t>
      </w:r>
      <w:r w:rsidR="00900981"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291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 квартал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кварталі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C74E46" w:rsidRPr="006464EA" w:rsidTr="00D73495">
        <w:tc>
          <w:tcPr>
            <w:tcW w:w="900" w:type="dxa"/>
            <w:shd w:val="clear" w:color="auto" w:fill="auto"/>
          </w:tcPr>
          <w:p w:rsidR="00C74E46" w:rsidRPr="00824BB4" w:rsidRDefault="00C74E46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74E46" w:rsidRPr="009A56BD" w:rsidRDefault="00C74E46" w:rsidP="00461DCC">
            <w:pPr>
              <w:jc w:val="both"/>
            </w:pPr>
            <w:r w:rsidRPr="009A56BD">
              <w:t>Про виконання міського бюджету за 2017 рік.</w:t>
            </w:r>
          </w:p>
        </w:tc>
        <w:tc>
          <w:tcPr>
            <w:tcW w:w="1800" w:type="dxa"/>
            <w:shd w:val="clear" w:color="auto" w:fill="auto"/>
          </w:tcPr>
          <w:p w:rsidR="00C74E46" w:rsidRPr="009A56BD" w:rsidRDefault="00C74E46" w:rsidP="009A56BD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C74E46" w:rsidRPr="00381C59" w:rsidRDefault="00C74E46" w:rsidP="000A0DCB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C74E46" w:rsidRPr="00381C59" w:rsidRDefault="00C74E46" w:rsidP="007F0FFA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C74E46" w:rsidRPr="006464EA" w:rsidTr="005610D5">
        <w:trPr>
          <w:trHeight w:val="2775"/>
        </w:trPr>
        <w:tc>
          <w:tcPr>
            <w:tcW w:w="900" w:type="dxa"/>
            <w:shd w:val="clear" w:color="auto" w:fill="auto"/>
          </w:tcPr>
          <w:p w:rsidR="00C74E46" w:rsidRPr="00824BB4" w:rsidRDefault="00C74E46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74E46" w:rsidRPr="009A56BD" w:rsidRDefault="00C74E46" w:rsidP="00461DCC">
            <w:pPr>
              <w:jc w:val="both"/>
            </w:pPr>
            <w:r w:rsidRPr="009A56BD">
              <w:t>Про виконання Програми економічного та соціального розвитку населених пунктів Коростишівської міської ради за 2017 рік.</w:t>
            </w:r>
          </w:p>
        </w:tc>
        <w:tc>
          <w:tcPr>
            <w:tcW w:w="1800" w:type="dxa"/>
            <w:shd w:val="clear" w:color="auto" w:fill="auto"/>
          </w:tcPr>
          <w:p w:rsidR="00C74E46" w:rsidRPr="009A56BD" w:rsidRDefault="00C74E46" w:rsidP="009A56BD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5610D5" w:rsidRPr="00381C59" w:rsidRDefault="000A0DCB" w:rsidP="000A0DCB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Денисовець Ю.М.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C74E46"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C74E46">
              <w:rPr>
                <w:sz w:val="22"/>
                <w:szCs w:val="22"/>
              </w:rPr>
              <w:t>госпо-</w:t>
            </w:r>
            <w:r w:rsidR="00C74E46" w:rsidRPr="0025247B">
              <w:rPr>
                <w:sz w:val="22"/>
                <w:szCs w:val="22"/>
              </w:rPr>
              <w:t>дарс</w:t>
            </w:r>
            <w:r>
              <w:rPr>
                <w:sz w:val="22"/>
                <w:szCs w:val="22"/>
              </w:rPr>
              <w:t>тва та благоустрою міської ради</w:t>
            </w:r>
            <w:r w:rsidR="00C74E46" w:rsidRPr="00D548B2">
              <w:rPr>
                <w:sz w:val="22"/>
                <w:szCs w:val="22"/>
              </w:rPr>
              <w:t>;</w:t>
            </w:r>
            <w:r w:rsidR="00C74E46" w:rsidRPr="00381C59">
              <w:rPr>
                <w:sz w:val="26"/>
                <w:szCs w:val="26"/>
              </w:rPr>
              <w:t xml:space="preserve"> </w:t>
            </w:r>
            <w:r w:rsidR="00C74E46" w:rsidRPr="002479BA">
              <w:rPr>
                <w:sz w:val="22"/>
                <w:szCs w:val="22"/>
              </w:rPr>
              <w:t xml:space="preserve">Якименко А.О. – начальник фінансового </w:t>
            </w:r>
            <w:r w:rsidR="007F0FFA">
              <w:rPr>
                <w:sz w:val="22"/>
                <w:szCs w:val="22"/>
              </w:rPr>
              <w:t>управлін</w:t>
            </w:r>
            <w:r w:rsidR="00C74E46" w:rsidRPr="002479BA">
              <w:rPr>
                <w:sz w:val="22"/>
                <w:szCs w:val="22"/>
              </w:rPr>
              <w:t>ня міської ради</w:t>
            </w:r>
          </w:p>
        </w:tc>
        <w:tc>
          <w:tcPr>
            <w:tcW w:w="3220" w:type="dxa"/>
            <w:shd w:val="clear" w:color="auto" w:fill="auto"/>
          </w:tcPr>
          <w:p w:rsidR="00C74E46" w:rsidRPr="00381C59" w:rsidRDefault="00C74E46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7F0FFA"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5610D5" w:rsidRPr="006464EA" w:rsidTr="00C559A4">
        <w:trPr>
          <w:trHeight w:val="757"/>
        </w:trPr>
        <w:tc>
          <w:tcPr>
            <w:tcW w:w="900" w:type="dxa"/>
            <w:shd w:val="clear" w:color="auto" w:fill="auto"/>
          </w:tcPr>
          <w:p w:rsidR="005610D5" w:rsidRPr="00824BB4" w:rsidRDefault="005610D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610D5" w:rsidRPr="009A56BD" w:rsidRDefault="002A6D71" w:rsidP="00461DCC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Про реалізацію </w:t>
            </w:r>
            <w:r w:rsidR="00074BE1">
              <w:rPr>
                <w:color w:val="000000"/>
                <w:shd w:val="clear" w:color="auto" w:fill="FFFFFF"/>
              </w:rPr>
              <w:t xml:space="preserve">власних та делегованих </w:t>
            </w:r>
            <w:r>
              <w:rPr>
                <w:color w:val="000000"/>
                <w:shd w:val="clear" w:color="auto" w:fill="FFFFFF"/>
              </w:rPr>
              <w:t>повноважень у сфері соціально-економічного і культурного розвитку, планування та обліку, відповідно до ст.27 ЗУ «Про місцеве самоврядування в Україні»</w:t>
            </w:r>
          </w:p>
        </w:tc>
        <w:tc>
          <w:tcPr>
            <w:tcW w:w="1800" w:type="dxa"/>
            <w:shd w:val="clear" w:color="auto" w:fill="auto"/>
          </w:tcPr>
          <w:p w:rsidR="005610D5" w:rsidRPr="009A56BD" w:rsidRDefault="002A6D71" w:rsidP="009A56BD">
            <w:pPr>
              <w:jc w:val="center"/>
            </w:pPr>
            <w:r>
              <w:t xml:space="preserve">Січень </w:t>
            </w:r>
          </w:p>
        </w:tc>
        <w:tc>
          <w:tcPr>
            <w:tcW w:w="3303" w:type="dxa"/>
            <w:shd w:val="clear" w:color="auto" w:fill="auto"/>
          </w:tcPr>
          <w:p w:rsidR="005610D5" w:rsidRPr="0025247B" w:rsidRDefault="002A6D71" w:rsidP="000A0DCB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 w:rsidR="00425C9B">
              <w:rPr>
                <w:sz w:val="22"/>
                <w:szCs w:val="22"/>
              </w:rPr>
              <w:t>,</w:t>
            </w:r>
            <w:r w:rsidR="00425C9B" w:rsidRPr="00D548B2">
              <w:rPr>
                <w:sz w:val="22"/>
                <w:szCs w:val="22"/>
              </w:rPr>
              <w:t xml:space="preserve"> Денисовець Ю.М</w:t>
            </w:r>
            <w:r w:rsidR="00425C9B"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 w:rsidR="00425C9B">
              <w:rPr>
                <w:sz w:val="22"/>
                <w:szCs w:val="22"/>
              </w:rPr>
              <w:t>,</w:t>
            </w:r>
            <w:r w:rsidR="00425C9B" w:rsidRPr="0025247B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</w:t>
            </w:r>
            <w:r w:rsidR="00425C9B">
              <w:rPr>
                <w:sz w:val="22"/>
                <w:szCs w:val="22"/>
              </w:rPr>
              <w:t>госпо-</w:t>
            </w:r>
            <w:r w:rsidR="00425C9B" w:rsidRPr="0025247B">
              <w:rPr>
                <w:sz w:val="22"/>
                <w:szCs w:val="22"/>
              </w:rPr>
              <w:t>дарства та благоустрою міської ради,</w:t>
            </w:r>
            <w:r w:rsidR="00425C9B">
              <w:rPr>
                <w:sz w:val="22"/>
                <w:szCs w:val="22"/>
              </w:rPr>
              <w:t xml:space="preserve"> </w:t>
            </w:r>
            <w:r w:rsidR="00425C9B" w:rsidRPr="002479BA">
              <w:rPr>
                <w:sz w:val="22"/>
                <w:szCs w:val="22"/>
              </w:rPr>
              <w:t xml:space="preserve">Якименко А.О. – начальник фінансового </w:t>
            </w:r>
            <w:r w:rsidR="00425C9B" w:rsidRPr="002479BA">
              <w:rPr>
                <w:sz w:val="22"/>
                <w:szCs w:val="22"/>
              </w:rPr>
              <w:lastRenderedPageBreak/>
              <w:t>управління міської ради</w:t>
            </w:r>
            <w:r w:rsidR="00425C9B">
              <w:rPr>
                <w:sz w:val="22"/>
                <w:szCs w:val="22"/>
              </w:rPr>
              <w:t>, Окушко О.В. – начальник відділу</w:t>
            </w:r>
            <w:r w:rsidR="00425C9B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 w:rsidR="00074BE1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5610D5" w:rsidRPr="0025247B" w:rsidRDefault="00461DCC" w:rsidP="007F0FFA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lastRenderedPageBreak/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Денисовець Ю.М</w:t>
            </w:r>
            <w:r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співдоповідачі  відповідно до профільного напрямку</w:t>
            </w:r>
          </w:p>
        </w:tc>
      </w:tr>
      <w:tr w:rsidR="005610D5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5610D5" w:rsidRPr="00824BB4" w:rsidRDefault="005610D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610D5" w:rsidRDefault="00074BE1" w:rsidP="00461DCC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</w:t>
            </w:r>
            <w:r w:rsidR="00C559A4">
              <w:rPr>
                <w:color w:val="000000"/>
                <w:shd w:val="clear" w:color="auto" w:fill="FFFFFF"/>
              </w:rPr>
              <w:t>сних та делегованих повноважень</w:t>
            </w:r>
            <w:r>
              <w:rPr>
                <w:color w:val="000000"/>
                <w:shd w:val="clear" w:color="auto" w:fill="FFFFFF"/>
              </w:rPr>
              <w:t xml:space="preserve"> в галузі бюджету, фінансів і цін, відповідно до ст.28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5610D5" w:rsidRPr="009A56BD" w:rsidRDefault="00074BE1" w:rsidP="009A56BD">
            <w:pPr>
              <w:jc w:val="center"/>
            </w:pPr>
            <w:r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5610D5" w:rsidRPr="0025247B" w:rsidRDefault="00074BE1" w:rsidP="000A0DCB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>
              <w:rPr>
                <w:sz w:val="22"/>
                <w:szCs w:val="22"/>
              </w:rPr>
              <w:t xml:space="preserve">, </w:t>
            </w:r>
            <w:r w:rsidRPr="0025247B">
              <w:rPr>
                <w:sz w:val="22"/>
                <w:szCs w:val="22"/>
              </w:rPr>
              <w:t>Загарія І.С. – начальник відділу економіч</w:t>
            </w:r>
            <w:r w:rsidR="007B6799">
              <w:rPr>
                <w:sz w:val="22"/>
                <w:szCs w:val="22"/>
              </w:rPr>
              <w:t>-</w:t>
            </w:r>
            <w:r w:rsidRPr="0025247B">
              <w:rPr>
                <w:sz w:val="22"/>
                <w:szCs w:val="22"/>
              </w:rPr>
              <w:t xml:space="preserve">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5610D5" w:rsidRPr="0025247B" w:rsidRDefault="00461DCC" w:rsidP="007F0FFA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>
              <w:rPr>
                <w:sz w:val="22"/>
                <w:szCs w:val="22"/>
              </w:rPr>
              <w:t>, співдоповідачі  відповід-но до профільного напрямку</w:t>
            </w:r>
          </w:p>
        </w:tc>
      </w:tr>
      <w:tr w:rsidR="005610D5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5610D5" w:rsidRPr="00824BB4" w:rsidRDefault="005610D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610D5" w:rsidRDefault="00074BE1" w:rsidP="00461DCC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</w:t>
            </w:r>
            <w:r w:rsidR="00C559A4">
              <w:rPr>
                <w:color w:val="000000"/>
                <w:shd w:val="clear" w:color="auto" w:fill="FFFFFF"/>
              </w:rPr>
              <w:t xml:space="preserve">них та делегованих повноважень </w:t>
            </w:r>
            <w:r>
              <w:rPr>
                <w:color w:val="000000"/>
                <w:shd w:val="clear" w:color="auto" w:fill="FFFFFF"/>
              </w:rPr>
              <w:t>щодо управління комунальною власністю, відповідно до ст.29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5610D5" w:rsidRPr="009A56BD" w:rsidRDefault="00C559A4" w:rsidP="009A56BD">
            <w:pPr>
              <w:jc w:val="center"/>
            </w:pPr>
            <w:r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5610D5" w:rsidRPr="0025247B" w:rsidRDefault="000A0DCB" w:rsidP="000A0DCB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</w:t>
            </w:r>
            <w:r>
              <w:rPr>
                <w:sz w:val="22"/>
                <w:szCs w:val="22"/>
              </w:rPr>
              <w:t xml:space="preserve">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Коваленко В.В. – керуючий справами виконкому міської ради,</w:t>
            </w:r>
            <w:r w:rsidRPr="002479BA">
              <w:rPr>
                <w:sz w:val="22"/>
                <w:szCs w:val="22"/>
              </w:rPr>
              <w:t xml:space="preserve"> </w:t>
            </w:r>
            <w:r w:rsidR="00C559A4">
              <w:rPr>
                <w:sz w:val="22"/>
                <w:szCs w:val="22"/>
              </w:rPr>
              <w:t>Окушко О.В. – начальник відділу</w:t>
            </w:r>
            <w:r w:rsidR="00C559A4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 w:rsidR="00C559A4">
              <w:rPr>
                <w:sz w:val="22"/>
                <w:szCs w:val="22"/>
              </w:rPr>
              <w:t xml:space="preserve">, </w:t>
            </w:r>
            <w:r w:rsidR="00C559A4"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  <w:r w:rsidR="00C559A4">
              <w:rPr>
                <w:sz w:val="22"/>
                <w:szCs w:val="22"/>
              </w:rPr>
              <w:t>,</w:t>
            </w:r>
            <w:r w:rsidR="00C559A4" w:rsidRPr="0025247B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</w:t>
            </w:r>
            <w:r w:rsidR="00C559A4">
              <w:rPr>
                <w:sz w:val="22"/>
                <w:szCs w:val="22"/>
              </w:rPr>
              <w:t>господа</w:t>
            </w:r>
            <w:r>
              <w:rPr>
                <w:sz w:val="22"/>
                <w:szCs w:val="22"/>
              </w:rPr>
              <w:t>-</w:t>
            </w:r>
            <w:r w:rsidR="00C559A4">
              <w:rPr>
                <w:sz w:val="22"/>
                <w:szCs w:val="22"/>
              </w:rPr>
              <w:t>рст</w:t>
            </w:r>
            <w:r w:rsidR="00C559A4" w:rsidRPr="0025247B">
              <w:rPr>
                <w:sz w:val="22"/>
                <w:szCs w:val="22"/>
              </w:rPr>
              <w:t>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5610D5" w:rsidRPr="0025247B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>
              <w:rPr>
                <w:sz w:val="22"/>
                <w:szCs w:val="22"/>
              </w:rPr>
              <w:t>, співдоповідачі  відповідно до профільного напрямку</w:t>
            </w:r>
          </w:p>
        </w:tc>
      </w:tr>
      <w:tr w:rsidR="00C559A4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C559A4" w:rsidRPr="00824BB4" w:rsidRDefault="00C559A4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559A4" w:rsidRPr="009A56BD" w:rsidRDefault="00C559A4" w:rsidP="00461DCC">
            <w:pPr>
              <w:jc w:val="both"/>
            </w:pPr>
            <w:r w:rsidRPr="009A56BD">
              <w:t>Про визначення виду безоплатних суспільно-корисних робіт для відбування засудженими особами покарання та особами притягнутими до адміністративної відповідальності – адміністративного стягнення у вигляді громадських робіт в м.Коростишеві на 2018 рік.</w:t>
            </w:r>
          </w:p>
        </w:tc>
        <w:tc>
          <w:tcPr>
            <w:tcW w:w="1800" w:type="dxa"/>
            <w:shd w:val="clear" w:color="auto" w:fill="auto"/>
          </w:tcPr>
          <w:p w:rsidR="00C559A4" w:rsidRPr="009A56BD" w:rsidRDefault="00C559A4" w:rsidP="00461DCC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C559A4" w:rsidRPr="00381C59" w:rsidRDefault="000A0DCB" w:rsidP="000A0DCB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</w:t>
            </w:r>
            <w:r>
              <w:rPr>
                <w:sz w:val="22"/>
                <w:szCs w:val="22"/>
              </w:rPr>
              <w:t xml:space="preserve">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C559A4"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C559A4">
              <w:rPr>
                <w:sz w:val="22"/>
                <w:szCs w:val="22"/>
              </w:rPr>
              <w:t>госпо-</w:t>
            </w:r>
            <w:r w:rsidR="00C559A4"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C559A4" w:rsidRPr="00381C59" w:rsidRDefault="00C559A4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7F0FFA"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C559A4" w:rsidRPr="006464EA" w:rsidTr="00D73495">
        <w:tc>
          <w:tcPr>
            <w:tcW w:w="900" w:type="dxa"/>
            <w:shd w:val="clear" w:color="auto" w:fill="auto"/>
          </w:tcPr>
          <w:p w:rsidR="00C559A4" w:rsidRPr="00824BB4" w:rsidRDefault="00C559A4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559A4" w:rsidRPr="009A56BD" w:rsidRDefault="00C559A4" w:rsidP="00461DCC">
            <w:pPr>
              <w:jc w:val="both"/>
            </w:pPr>
            <w:r w:rsidRPr="009A56BD">
              <w:t>Про затвердження норм водопостачання та водовідведення на 2018 рік.</w:t>
            </w:r>
          </w:p>
        </w:tc>
        <w:tc>
          <w:tcPr>
            <w:tcW w:w="1800" w:type="dxa"/>
            <w:shd w:val="clear" w:color="auto" w:fill="auto"/>
          </w:tcPr>
          <w:p w:rsidR="00C559A4" w:rsidRPr="009A56BD" w:rsidRDefault="00C559A4" w:rsidP="00461DCC">
            <w:pPr>
              <w:jc w:val="center"/>
            </w:pPr>
            <w:r w:rsidRPr="009A56BD">
              <w:t>Січень</w:t>
            </w:r>
          </w:p>
        </w:tc>
        <w:tc>
          <w:tcPr>
            <w:tcW w:w="3303" w:type="dxa"/>
            <w:shd w:val="clear" w:color="auto" w:fill="auto"/>
          </w:tcPr>
          <w:p w:rsidR="00C559A4" w:rsidRPr="00381C59" w:rsidRDefault="000A0DCB" w:rsidP="000A0DCB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</w:t>
            </w:r>
            <w:r>
              <w:rPr>
                <w:sz w:val="22"/>
                <w:szCs w:val="22"/>
              </w:rPr>
              <w:t xml:space="preserve">. </w:t>
            </w:r>
            <w:r w:rsidRPr="00D548B2">
              <w:rPr>
                <w:sz w:val="22"/>
                <w:szCs w:val="22"/>
              </w:rPr>
              <w:t xml:space="preserve">– заступник міського голови з питань </w:t>
            </w:r>
            <w:r w:rsidRPr="00D548B2">
              <w:rPr>
                <w:sz w:val="22"/>
                <w:szCs w:val="22"/>
              </w:rPr>
              <w:lastRenderedPageBreak/>
              <w:t>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C559A4"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C559A4">
              <w:rPr>
                <w:sz w:val="22"/>
                <w:szCs w:val="22"/>
              </w:rPr>
              <w:t>госпо-</w:t>
            </w:r>
            <w:r w:rsidR="00C559A4" w:rsidRPr="0025247B">
              <w:rPr>
                <w:sz w:val="22"/>
                <w:szCs w:val="22"/>
              </w:rPr>
              <w:t>дарства та благоустрою міської ра</w:t>
            </w:r>
            <w:r w:rsidR="00C559A4" w:rsidRPr="00C74E46">
              <w:rPr>
                <w:sz w:val="22"/>
                <w:szCs w:val="22"/>
              </w:rPr>
              <w:t>ди, Снітко В.Г. – директор МКП «Водоканал»</w:t>
            </w:r>
          </w:p>
        </w:tc>
        <w:tc>
          <w:tcPr>
            <w:tcW w:w="3220" w:type="dxa"/>
            <w:shd w:val="clear" w:color="auto" w:fill="auto"/>
          </w:tcPr>
          <w:p w:rsidR="00C559A4" w:rsidRPr="00C74E46" w:rsidRDefault="00C559A4" w:rsidP="007F0FF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lastRenderedPageBreak/>
              <w:t xml:space="preserve">Загарія І.С. – начальник відділу економічного розвитку, </w:t>
            </w:r>
            <w:r w:rsidRPr="0025247B">
              <w:rPr>
                <w:sz w:val="22"/>
                <w:szCs w:val="22"/>
              </w:rPr>
              <w:lastRenderedPageBreak/>
              <w:t xml:space="preserve">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  <w:r>
              <w:rPr>
                <w:sz w:val="22"/>
                <w:szCs w:val="22"/>
              </w:rPr>
              <w:t xml:space="preserve">, </w:t>
            </w:r>
            <w:r w:rsidRPr="00C74E46">
              <w:rPr>
                <w:sz w:val="22"/>
                <w:szCs w:val="22"/>
              </w:rPr>
              <w:t>Снітко В.Г. – директор МКП «Водоканал»</w:t>
            </w:r>
          </w:p>
        </w:tc>
      </w:tr>
      <w:tr w:rsidR="00C559A4" w:rsidRPr="006464EA" w:rsidTr="00D73495">
        <w:tc>
          <w:tcPr>
            <w:tcW w:w="900" w:type="dxa"/>
            <w:shd w:val="clear" w:color="auto" w:fill="auto"/>
          </w:tcPr>
          <w:p w:rsidR="00C559A4" w:rsidRPr="00824BB4" w:rsidRDefault="00C559A4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C559A4" w:rsidRPr="009A56BD" w:rsidRDefault="00C559A4" w:rsidP="00C74E46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власних та делегованих повноважень в галузі житлово-комунального господарства, побутового, торговельного обслуговування, громадського харчування, транспорту і зв'язку, відповідно до ст.30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C559A4" w:rsidRPr="009A56BD" w:rsidRDefault="00C559A4" w:rsidP="009A56BD">
            <w:pPr>
              <w:jc w:val="center"/>
            </w:pPr>
            <w:r>
              <w:t xml:space="preserve">Лютий </w:t>
            </w:r>
          </w:p>
        </w:tc>
        <w:tc>
          <w:tcPr>
            <w:tcW w:w="3303" w:type="dxa"/>
            <w:shd w:val="clear" w:color="auto" w:fill="auto"/>
          </w:tcPr>
          <w:p w:rsidR="00C559A4" w:rsidRPr="00381C59" w:rsidRDefault="0064337F" w:rsidP="000A0DCB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Лукомський М.Ю., 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Коваленко В.В. – керучий справами виконавчого комітету міської ради,</w:t>
            </w:r>
            <w:r w:rsidRPr="0025247B">
              <w:rPr>
                <w:sz w:val="22"/>
                <w:szCs w:val="22"/>
              </w:rPr>
              <w:t xml:space="preserve"> </w:t>
            </w:r>
            <w:r w:rsidR="00C559A4"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</w:t>
            </w:r>
            <w:r w:rsidR="007F0FFA">
              <w:rPr>
                <w:sz w:val="22"/>
                <w:szCs w:val="22"/>
              </w:rPr>
              <w:t>-</w:t>
            </w:r>
            <w:r w:rsidR="00C559A4" w:rsidRPr="0025247B">
              <w:rPr>
                <w:sz w:val="22"/>
                <w:szCs w:val="22"/>
              </w:rPr>
              <w:t xml:space="preserve">ного </w:t>
            </w:r>
            <w:r>
              <w:rPr>
                <w:sz w:val="22"/>
                <w:szCs w:val="22"/>
              </w:rPr>
              <w:t>госпо</w:t>
            </w:r>
            <w:r w:rsidR="00C559A4" w:rsidRPr="0025247B">
              <w:rPr>
                <w:sz w:val="22"/>
                <w:szCs w:val="22"/>
              </w:rPr>
              <w:t>дарства та благоустрою міської ра</w:t>
            </w:r>
            <w:r w:rsidR="00C559A4" w:rsidRPr="00C74E46">
              <w:rPr>
                <w:sz w:val="22"/>
                <w:szCs w:val="22"/>
              </w:rPr>
              <w:t>ди,</w:t>
            </w:r>
            <w:r w:rsidR="00C559A4">
              <w:rPr>
                <w:sz w:val="22"/>
                <w:szCs w:val="22"/>
              </w:rPr>
              <w:t xml:space="preserve"> Загоровська Т.В. – начальник відділу містобудування та архітектури міської ради,</w:t>
            </w:r>
            <w:r>
              <w:rPr>
                <w:sz w:val="22"/>
                <w:szCs w:val="22"/>
              </w:rPr>
              <w:t xml:space="preserve">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>
              <w:rPr>
                <w:sz w:val="22"/>
                <w:szCs w:val="22"/>
              </w:rPr>
              <w:t>, Кучик В.М. – директор КП «Коростишівський комуналь-ник»</w:t>
            </w:r>
          </w:p>
        </w:tc>
        <w:tc>
          <w:tcPr>
            <w:tcW w:w="3220" w:type="dxa"/>
            <w:shd w:val="clear" w:color="auto" w:fill="auto"/>
          </w:tcPr>
          <w:p w:rsidR="00C559A4" w:rsidRPr="00C74E46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Лукомський М.Ю.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співдоповідачі  відповід-но до профільного напрямку</w:t>
            </w:r>
          </w:p>
        </w:tc>
      </w:tr>
      <w:tr w:rsidR="0064337F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64337F" w:rsidRPr="00824BB4" w:rsidRDefault="0064337F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4337F" w:rsidRPr="009A56BD" w:rsidRDefault="0064337F" w:rsidP="00C55273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власних та делегованих повноважень у галузі будівництва, відповідно до ст.31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64337F" w:rsidRPr="009A56BD" w:rsidRDefault="0064337F" w:rsidP="009A56BD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4337F" w:rsidRPr="00D548B2" w:rsidRDefault="0064337F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 w:rsidR="00376477">
              <w:rPr>
                <w:sz w:val="22"/>
                <w:szCs w:val="22"/>
              </w:rPr>
              <w:t>, Загоровська Т.В. – начальник відділу містобу</w:t>
            </w:r>
            <w:r w:rsidR="007F0FFA">
              <w:rPr>
                <w:sz w:val="22"/>
                <w:szCs w:val="22"/>
              </w:rPr>
              <w:t>-</w:t>
            </w:r>
            <w:r w:rsidR="00376477">
              <w:rPr>
                <w:sz w:val="22"/>
                <w:szCs w:val="22"/>
              </w:rPr>
              <w:t xml:space="preserve">дування та архітектури міської ради, Костюченко О.Л. – начальник відділу </w:t>
            </w:r>
            <w:r w:rsidR="00376477" w:rsidRPr="0022737B">
              <w:t>з питань державного архітектурно-будівельного контролю</w:t>
            </w:r>
            <w:r w:rsidR="00376477">
              <w:t xml:space="preserve"> виконавчого комітету міської </w:t>
            </w:r>
            <w:r w:rsidR="007F0FFA">
              <w:lastRenderedPageBreak/>
              <w:t>ради, Хмельова О.Л. – начальн</w:t>
            </w:r>
            <w:r w:rsidR="00376477">
              <w:t>ик відділу культури та туризму міської ради</w:t>
            </w:r>
          </w:p>
        </w:tc>
        <w:tc>
          <w:tcPr>
            <w:tcW w:w="3220" w:type="dxa"/>
            <w:shd w:val="clear" w:color="auto" w:fill="auto"/>
          </w:tcPr>
          <w:p w:rsidR="0064337F" w:rsidRPr="00381C59" w:rsidRDefault="00461DCC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співдоповідачі  відповід-но до профільного напрямку</w:t>
            </w:r>
          </w:p>
        </w:tc>
      </w:tr>
      <w:tr w:rsidR="0064337F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64337F" w:rsidRPr="00824BB4" w:rsidRDefault="0064337F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4337F" w:rsidRPr="009A56BD" w:rsidRDefault="00376477" w:rsidP="00C55273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власних та делегованих повноважень у сфері освіти, охорони здоров'я, культури, фізкультури і спорту, відповідно до ст.32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64337F" w:rsidRPr="009A56BD" w:rsidRDefault="00376477" w:rsidP="009A56BD">
            <w:pPr>
              <w:jc w:val="center"/>
            </w:pPr>
            <w:r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4337F" w:rsidRDefault="00376477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Джаман І.В. </w:t>
            </w:r>
            <w:r w:rsidR="0038547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385470">
              <w:rPr>
                <w:sz w:val="22"/>
                <w:szCs w:val="22"/>
              </w:rPr>
              <w:t xml:space="preserve">начальник відділу освіти, молоді та спорту міської ради, Хмельова О.Л. – начальник культури та туризму міської ради </w:t>
            </w:r>
          </w:p>
        </w:tc>
        <w:tc>
          <w:tcPr>
            <w:tcW w:w="3220" w:type="dxa"/>
            <w:shd w:val="clear" w:color="auto" w:fill="auto"/>
          </w:tcPr>
          <w:p w:rsidR="0064337F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співдоповідачі  відповід-но до профільного напрямку</w:t>
            </w:r>
          </w:p>
        </w:tc>
      </w:tr>
      <w:tr w:rsidR="0064337F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64337F" w:rsidRPr="00824BB4" w:rsidRDefault="0064337F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4337F" w:rsidRPr="009A56BD" w:rsidRDefault="00CB060F" w:rsidP="00C55273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власних та делегованих повноважень у сфері регулювання земельних відносин та охорони навколишнього природного середовища, відповідно до ст.33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64337F" w:rsidRPr="009A56BD" w:rsidRDefault="00CB060F" w:rsidP="009A56BD">
            <w:pPr>
              <w:jc w:val="center"/>
            </w:pPr>
            <w:r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4337F" w:rsidRDefault="00BF0C7E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CB060F">
              <w:rPr>
                <w:sz w:val="22"/>
                <w:szCs w:val="22"/>
              </w:rPr>
              <w:t>Окушко О.В. – начальник відділу</w:t>
            </w:r>
            <w:r w:rsidR="00CB060F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  <w:r w:rsidR="00CB060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Левченко О.М. </w:t>
            </w:r>
            <w:r w:rsidR="00686C5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86C50">
              <w:rPr>
                <w:sz w:val="22"/>
                <w:szCs w:val="22"/>
              </w:rPr>
              <w:t xml:space="preserve">начальник </w:t>
            </w:r>
            <w:r w:rsidR="00686C50" w:rsidRPr="0022737B">
              <w:t>земельних відносин та екології</w:t>
            </w:r>
            <w:r w:rsidR="00686C50">
              <w:t xml:space="preserve"> міської ради,</w:t>
            </w:r>
            <w:r w:rsidR="00686C50" w:rsidRPr="00D548B2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госпо-дарства та благоустрою міської ради</w:t>
            </w:r>
            <w:r w:rsidR="00686C50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shd w:val="clear" w:color="auto" w:fill="auto"/>
          </w:tcPr>
          <w:p w:rsidR="0064337F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співдоповідачі  відповід-но до профільного напрямку</w:t>
            </w:r>
          </w:p>
        </w:tc>
      </w:tr>
      <w:tr w:rsidR="00686C50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461DCC">
            <w:pPr>
              <w:jc w:val="both"/>
            </w:pPr>
            <w:r w:rsidRPr="009A56BD">
              <w:t>Про попередження виникнення надзвичайних ситуації на території Коростишівської міської ради під час паводкового періоду у 2018 році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461DCC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86C50" w:rsidRPr="00D548B2" w:rsidRDefault="00686C50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86C50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461DCC">
            <w:pPr>
              <w:jc w:val="both"/>
            </w:pPr>
            <w:r w:rsidRPr="009A56BD">
              <w:t>Про облік громадян, які відповідно до законодавства потребують поліпшення житлових умов.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461DCC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86C50" w:rsidRPr="00D548B2" w:rsidRDefault="000A0DCB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686C50"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7F0FFA"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686C50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461DCC">
            <w:pPr>
              <w:jc w:val="both"/>
            </w:pPr>
            <w:r w:rsidRPr="009A56BD">
              <w:t>Про роботу адміністративної комісії при виконавчому комітеті міської ради за 2017 рік.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461DCC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86C50" w:rsidRPr="00D548B2" w:rsidRDefault="00686C50" w:rsidP="000A0D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 xml:space="preserve">ності виконавчих органів ради, </w:t>
            </w: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686C50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461DCC">
            <w:pPr>
              <w:jc w:val="both"/>
            </w:pPr>
            <w:r w:rsidRPr="009A56BD">
              <w:t>Про стан розгляду звернень громадян виконавчими органами Коростишівської міської ради у ІІ-му півріччі 2017 року.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461DCC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86C50" w:rsidRPr="00D548B2" w:rsidRDefault="00686C5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686C50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461DCC">
            <w:pPr>
              <w:jc w:val="both"/>
            </w:pPr>
            <w:r w:rsidRPr="009A56BD">
              <w:t>Звіт директора міського комунального підприємства «Водоканал» Снітка В.Г. про результати фінансово-господарської діяльності підприємства за 2017 рік.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461DCC">
            <w:pPr>
              <w:jc w:val="center"/>
            </w:pPr>
            <w:r w:rsidRPr="009A56BD">
              <w:t>Лютий</w:t>
            </w:r>
          </w:p>
        </w:tc>
        <w:tc>
          <w:tcPr>
            <w:tcW w:w="3303" w:type="dxa"/>
            <w:shd w:val="clear" w:color="auto" w:fill="auto"/>
          </w:tcPr>
          <w:p w:rsidR="00686C50" w:rsidRPr="00381C59" w:rsidRDefault="000A0DCB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686C50"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  <w:r w:rsidR="00686C50">
              <w:rPr>
                <w:sz w:val="22"/>
                <w:szCs w:val="22"/>
              </w:rPr>
              <w:t>,</w:t>
            </w:r>
            <w:r w:rsidR="00686C50" w:rsidRPr="00C74E46">
              <w:rPr>
                <w:sz w:val="22"/>
                <w:szCs w:val="22"/>
              </w:rPr>
              <w:t xml:space="preserve"> Снітко В.Г. – директор МКП «Водоканал»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 w:rsidRPr="00C74E46">
              <w:rPr>
                <w:sz w:val="22"/>
                <w:szCs w:val="22"/>
              </w:rPr>
              <w:t>Снітко В.Г. – директор МКП «Водоканал»</w:t>
            </w:r>
          </w:p>
        </w:tc>
      </w:tr>
      <w:tr w:rsidR="00686C50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686C50" w:rsidRPr="00824BB4" w:rsidRDefault="00686C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686C50" w:rsidRPr="009A56BD" w:rsidRDefault="00686C50" w:rsidP="00686C50">
            <w:pPr>
              <w:jc w:val="both"/>
            </w:pPr>
            <w:r>
              <w:rPr>
                <w:color w:val="000000"/>
                <w:shd w:val="clear" w:color="auto" w:fill="FFFFFF"/>
              </w:rPr>
              <w:t>Про реалізацію власних та делегованих повноважень у сфері соціального захисту населення, відповідно до ст.34 ЗУ «Про місцеве самоврядування в Україні».</w:t>
            </w:r>
          </w:p>
        </w:tc>
        <w:tc>
          <w:tcPr>
            <w:tcW w:w="1800" w:type="dxa"/>
            <w:shd w:val="clear" w:color="auto" w:fill="auto"/>
          </w:tcPr>
          <w:p w:rsidR="00686C50" w:rsidRPr="009A56BD" w:rsidRDefault="00686C50" w:rsidP="009A56BD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686C50" w:rsidRPr="00381C59" w:rsidRDefault="00686C50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Лукомський М.Ю.</w:t>
            </w:r>
            <w:r w:rsidR="003D54CF">
              <w:rPr>
                <w:sz w:val="22"/>
                <w:szCs w:val="22"/>
              </w:rPr>
              <w:t>, Денисовець Ю.М.</w:t>
            </w:r>
            <w:r>
              <w:rPr>
                <w:sz w:val="22"/>
                <w:szCs w:val="22"/>
              </w:rPr>
              <w:t xml:space="preserve">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 xml:space="preserve">ності виконавчих органів ради, </w:t>
            </w: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  <w:r>
              <w:rPr>
                <w:sz w:val="22"/>
                <w:szCs w:val="22"/>
              </w:rPr>
              <w:t>,</w:t>
            </w:r>
            <w:r w:rsidRPr="00F0722E">
              <w:rPr>
                <w:sz w:val="22"/>
                <w:szCs w:val="22"/>
              </w:rPr>
              <w:t xml:space="preserve"> Коваленко В.В.- керуючий справами виконавчого комітету міської ради</w:t>
            </w:r>
            <w:r w:rsidR="003D54CF">
              <w:rPr>
                <w:sz w:val="22"/>
                <w:szCs w:val="22"/>
              </w:rPr>
              <w:t>, Окушко О.В. – начальник відділу</w:t>
            </w:r>
            <w:r w:rsidR="003D54CF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686C50" w:rsidRPr="00381C59" w:rsidRDefault="00461DCC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461DCC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проведення місячника з благоустрою, озеленення, санітарної очистки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461DCC" w:rsidRPr="009A56BD" w:rsidRDefault="00461DCC" w:rsidP="00461DCC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461DCC" w:rsidRPr="00381C59" w:rsidRDefault="000A0DCB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 w:rsidRPr="00D548B2">
              <w:rPr>
                <w:sz w:val="22"/>
                <w:szCs w:val="22"/>
              </w:rPr>
              <w:t xml:space="preserve">Загарія І.С. – начальник відділу економічного розвитку, </w:t>
            </w:r>
            <w:r w:rsidR="00461DCC" w:rsidRPr="00D548B2">
              <w:rPr>
                <w:sz w:val="22"/>
                <w:szCs w:val="22"/>
              </w:rPr>
              <w:lastRenderedPageBreak/>
              <w:t>житло</w:t>
            </w:r>
            <w:r w:rsidR="00461DCC">
              <w:rPr>
                <w:sz w:val="22"/>
                <w:szCs w:val="22"/>
              </w:rPr>
              <w:t xml:space="preserve">во-комунального </w:t>
            </w:r>
            <w:r w:rsidR="007F0FFA">
              <w:rPr>
                <w:sz w:val="22"/>
                <w:szCs w:val="22"/>
              </w:rPr>
              <w:t>господ-</w:t>
            </w:r>
            <w:r w:rsidR="00461DCC" w:rsidRPr="00D548B2">
              <w:rPr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381C59" w:rsidRDefault="00461DCC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lastRenderedPageBreak/>
              <w:t>Загарія І.С. – начальник відділу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25247B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461DCC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стан надходження коштів за використання земельних ділянок за 2017 рік на території міської ради.</w:t>
            </w:r>
          </w:p>
        </w:tc>
        <w:tc>
          <w:tcPr>
            <w:tcW w:w="1800" w:type="dxa"/>
            <w:shd w:val="clear" w:color="auto" w:fill="auto"/>
          </w:tcPr>
          <w:p w:rsidR="00461DCC" w:rsidRPr="009A56BD" w:rsidRDefault="00461DCC" w:rsidP="00461DCC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r w:rsidR="00461DCC">
              <w:rPr>
                <w:sz w:val="22"/>
                <w:szCs w:val="22"/>
              </w:rPr>
              <w:t>Окушко О.В. – начальник відділу</w:t>
            </w:r>
            <w:r w:rsidR="00461DCC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461DCC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 xml:space="preserve">Про забезпечення збирання, транспортування, утилізації та знешкодження побутових відходів на території населених пунктів Коростишівської міської ради. </w:t>
            </w:r>
          </w:p>
        </w:tc>
        <w:tc>
          <w:tcPr>
            <w:tcW w:w="1800" w:type="dxa"/>
            <w:shd w:val="clear" w:color="auto" w:fill="auto"/>
          </w:tcPr>
          <w:p w:rsidR="00461DCC" w:rsidRPr="009A56BD" w:rsidRDefault="00461DCC" w:rsidP="00461DCC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461DCC" w:rsidRPr="00381C59" w:rsidRDefault="007F0FFA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 w:rsidRPr="00D548B2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 w:rsidR="00461DCC">
              <w:rPr>
                <w:sz w:val="22"/>
                <w:szCs w:val="22"/>
              </w:rPr>
              <w:t xml:space="preserve">-во-комунального </w:t>
            </w:r>
            <w:r>
              <w:rPr>
                <w:sz w:val="22"/>
                <w:szCs w:val="22"/>
              </w:rPr>
              <w:t>господ-</w:t>
            </w:r>
            <w:r w:rsidR="00461DCC" w:rsidRPr="00D548B2">
              <w:rPr>
                <w:sz w:val="22"/>
                <w:szCs w:val="22"/>
              </w:rPr>
              <w:t>дарства та благоустрою міської ради</w:t>
            </w:r>
            <w:r w:rsidR="00461DCC">
              <w:rPr>
                <w:sz w:val="22"/>
                <w:szCs w:val="22"/>
              </w:rPr>
              <w:t>, Кучик В.М. – директ</w:t>
            </w:r>
            <w:r>
              <w:rPr>
                <w:sz w:val="22"/>
                <w:szCs w:val="22"/>
              </w:rPr>
              <w:t>ор КП «Коростишівський кому-наль</w:t>
            </w:r>
            <w:r w:rsidR="00461DCC">
              <w:rPr>
                <w:sz w:val="22"/>
                <w:szCs w:val="22"/>
              </w:rPr>
              <w:t>ник»</w:t>
            </w:r>
          </w:p>
        </w:tc>
        <w:tc>
          <w:tcPr>
            <w:tcW w:w="3220" w:type="dxa"/>
            <w:shd w:val="clear" w:color="auto" w:fill="auto"/>
          </w:tcPr>
          <w:p w:rsidR="00461DCC" w:rsidRPr="00381C59" w:rsidRDefault="00461DCC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7F0FFA"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461DCC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Звіт директора комунального підприємства «Коростишівська комунальна служба» Серьожкіна М.М. про результати фінансово-господарської діяльності підприємства за 2017 рік.</w:t>
            </w:r>
          </w:p>
        </w:tc>
        <w:tc>
          <w:tcPr>
            <w:tcW w:w="1800" w:type="dxa"/>
            <w:shd w:val="clear" w:color="auto" w:fill="auto"/>
          </w:tcPr>
          <w:p w:rsidR="00461DCC" w:rsidRPr="009A56BD" w:rsidRDefault="00461DCC" w:rsidP="00461DCC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461DCC" w:rsidRPr="00FB0F2A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  <w:r w:rsidR="00461DCC">
              <w:rPr>
                <w:sz w:val="22"/>
                <w:szCs w:val="22"/>
              </w:rPr>
              <w:t>, Серьожкін М.М. – КП «Коростишівська комунальна служба»</w:t>
            </w:r>
          </w:p>
        </w:tc>
        <w:tc>
          <w:tcPr>
            <w:tcW w:w="3220" w:type="dxa"/>
            <w:shd w:val="clear" w:color="auto" w:fill="auto"/>
          </w:tcPr>
          <w:p w:rsidR="00461DCC" w:rsidRPr="00FB0F2A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Серьожкін М.М. – КП «Коростишівська  комунальна служба»</w:t>
            </w:r>
          </w:p>
        </w:tc>
      </w:tr>
      <w:tr w:rsidR="00461DCC" w:rsidRPr="006464EA" w:rsidTr="00F508DB">
        <w:trPr>
          <w:trHeight w:val="616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Звіт директора комунального підприємства «Коростишівський комунальник» Кучика В.В. про результати фінансово-господарської діяльності підприємства за 2017 рік.</w:t>
            </w:r>
          </w:p>
        </w:tc>
        <w:tc>
          <w:tcPr>
            <w:tcW w:w="1800" w:type="dxa"/>
            <w:shd w:val="clear" w:color="auto" w:fill="auto"/>
          </w:tcPr>
          <w:p w:rsidR="00461DCC" w:rsidRPr="009A56BD" w:rsidRDefault="00461DCC" w:rsidP="00461DCC">
            <w:pPr>
              <w:jc w:val="center"/>
            </w:pPr>
            <w:r w:rsidRPr="009A56BD">
              <w:t>Березень</w:t>
            </w:r>
          </w:p>
        </w:tc>
        <w:tc>
          <w:tcPr>
            <w:tcW w:w="3303" w:type="dxa"/>
            <w:shd w:val="clear" w:color="auto" w:fill="auto"/>
          </w:tcPr>
          <w:p w:rsidR="00461DCC" w:rsidRPr="00FB0F2A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  <w:r w:rsidR="00461DCC">
              <w:rPr>
                <w:sz w:val="22"/>
                <w:szCs w:val="22"/>
              </w:rPr>
              <w:t>, Кучик В.М. – директор КП «Коростишівський кому-нальник»</w:t>
            </w:r>
          </w:p>
        </w:tc>
        <w:tc>
          <w:tcPr>
            <w:tcW w:w="3220" w:type="dxa"/>
            <w:shd w:val="clear" w:color="auto" w:fill="auto"/>
          </w:tcPr>
          <w:p w:rsidR="00461DCC" w:rsidRPr="00FB0F2A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Кучик В.М. – директор КП «Коростишівський кому-нальник»</w:t>
            </w:r>
          </w:p>
        </w:tc>
      </w:tr>
      <w:tr w:rsidR="00461DCC" w:rsidRPr="006464EA" w:rsidTr="00C74E46">
        <w:trPr>
          <w:trHeight w:val="31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r w:rsidR="00461DCC">
              <w:rPr>
                <w:sz w:val="22"/>
                <w:szCs w:val="22"/>
              </w:rPr>
              <w:t>Окушко О.В. – начальник відділу</w:t>
            </w:r>
            <w:r w:rsidR="00461DCC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461DCC" w:rsidRPr="006464EA" w:rsidTr="009A56BD">
        <w:trPr>
          <w:trHeight w:val="902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r w:rsidR="00461DCC">
              <w:rPr>
                <w:sz w:val="22"/>
                <w:szCs w:val="22"/>
              </w:rPr>
              <w:t>Окушко О.В. – начальник відділу</w:t>
            </w:r>
            <w:r w:rsidR="00461DCC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461DCC" w:rsidRPr="006464EA" w:rsidTr="00C74E46">
        <w:trPr>
          <w:trHeight w:val="30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r w:rsidR="00461DCC">
              <w:rPr>
                <w:sz w:val="22"/>
                <w:szCs w:val="22"/>
              </w:rPr>
              <w:t>Окушко О.В. – начальник відділу</w:t>
            </w:r>
            <w:r w:rsidR="00461DCC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461DCC" w:rsidRPr="006464EA" w:rsidTr="00C74E46">
        <w:trPr>
          <w:trHeight w:val="283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В.В.- керуючий справами виконавчого комітету міської ради, </w:t>
            </w:r>
            <w:r w:rsidR="00461DCC">
              <w:rPr>
                <w:sz w:val="22"/>
                <w:szCs w:val="22"/>
              </w:rPr>
              <w:t>Окушко О.В. – начальник відділу</w:t>
            </w:r>
            <w:r w:rsidR="00461DCC"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461DCC" w:rsidRPr="006464EA" w:rsidTr="00C74E46">
        <w:trPr>
          <w:trHeight w:val="30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="00461DCC" w:rsidRPr="00F0722E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6464EA" w:rsidRDefault="00461DCC" w:rsidP="007F0FF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461DCC" w:rsidRPr="006464EA" w:rsidTr="00461DCC">
        <w:trPr>
          <w:trHeight w:val="50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461DCC" w:rsidRPr="006464EA" w:rsidTr="00C74E46">
        <w:trPr>
          <w:trHeight w:val="283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461DCC" w:rsidRPr="006464EA" w:rsidTr="00C74E46">
        <w:trPr>
          <w:trHeight w:val="27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461DCC" w:rsidRPr="006464EA" w:rsidTr="00C74E46">
        <w:trPr>
          <w:trHeight w:val="31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461DCC" w:rsidRPr="006464EA" w:rsidTr="00C74E46">
        <w:trPr>
          <w:trHeight w:val="25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461DCC" w:rsidRPr="006464EA" w:rsidTr="00C74E46">
        <w:trPr>
          <w:trHeight w:val="33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</w:t>
            </w:r>
            <w:r w:rsidR="007F0FFA"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461DCC" w:rsidRPr="006464EA" w:rsidTr="00C74E46">
        <w:trPr>
          <w:trHeight w:val="28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>Загарія І.С. – начальник в</w:t>
            </w:r>
            <w:r w:rsidR="00461DCC" w:rsidRPr="00913E0A">
              <w:rPr>
                <w:sz w:val="22"/>
                <w:szCs w:val="22"/>
              </w:rPr>
              <w:t>ідділ</w:t>
            </w:r>
            <w:r w:rsidR="00461DCC">
              <w:rPr>
                <w:sz w:val="22"/>
                <w:szCs w:val="22"/>
              </w:rPr>
              <w:t>у</w:t>
            </w:r>
            <w:r w:rsidR="00461DCC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461DCC">
              <w:rPr>
                <w:sz w:val="22"/>
                <w:szCs w:val="22"/>
              </w:rPr>
              <w:t>господ-</w:t>
            </w:r>
            <w:r w:rsidR="00461DCC" w:rsidRPr="00913E0A">
              <w:rPr>
                <w:sz w:val="22"/>
                <w:szCs w:val="22"/>
              </w:rPr>
              <w:t>дарства та благоустрою</w:t>
            </w:r>
            <w:r w:rsidR="00461DCC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461DCC" w:rsidRPr="006464EA" w:rsidTr="00C74E46">
        <w:trPr>
          <w:trHeight w:val="298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>Загарія І.С. – начальник в</w:t>
            </w:r>
            <w:r w:rsidR="00461DCC" w:rsidRPr="00913E0A">
              <w:rPr>
                <w:sz w:val="22"/>
                <w:szCs w:val="22"/>
              </w:rPr>
              <w:t>ідділ</w:t>
            </w:r>
            <w:r w:rsidR="00461DCC">
              <w:rPr>
                <w:sz w:val="22"/>
                <w:szCs w:val="22"/>
              </w:rPr>
              <w:t>у</w:t>
            </w:r>
            <w:r w:rsidR="00461DCC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461DCC">
              <w:rPr>
                <w:sz w:val="22"/>
                <w:szCs w:val="22"/>
              </w:rPr>
              <w:t>господ-</w:t>
            </w:r>
            <w:r w:rsidR="00461DCC" w:rsidRPr="00913E0A">
              <w:rPr>
                <w:sz w:val="22"/>
                <w:szCs w:val="22"/>
              </w:rPr>
              <w:t>дарства та благоустрою</w:t>
            </w:r>
            <w:r w:rsidR="00461DCC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461DCC" w:rsidRPr="006464EA" w:rsidTr="00C74E46">
        <w:trPr>
          <w:trHeight w:val="22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>Загарія І.С. – начальник в</w:t>
            </w:r>
            <w:r w:rsidR="00461DCC" w:rsidRPr="00913E0A">
              <w:rPr>
                <w:sz w:val="22"/>
                <w:szCs w:val="22"/>
              </w:rPr>
              <w:t>ідділ</w:t>
            </w:r>
            <w:r w:rsidR="00461DCC">
              <w:rPr>
                <w:sz w:val="22"/>
                <w:szCs w:val="22"/>
              </w:rPr>
              <w:t>у</w:t>
            </w:r>
            <w:r w:rsidR="00461DCC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461DCC">
              <w:rPr>
                <w:sz w:val="22"/>
                <w:szCs w:val="22"/>
              </w:rPr>
              <w:t>господ-</w:t>
            </w:r>
            <w:r w:rsidR="00461DCC" w:rsidRPr="00913E0A">
              <w:rPr>
                <w:sz w:val="22"/>
                <w:szCs w:val="22"/>
              </w:rPr>
              <w:t>дарства та благоустрою</w:t>
            </w:r>
            <w:r w:rsidR="00461DCC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461DCC" w:rsidRPr="006464EA" w:rsidTr="00C74E46">
        <w:trPr>
          <w:trHeight w:val="24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461DCC" w:rsidRPr="00824BB4" w:rsidRDefault="00461DCC" w:rsidP="007F0FFA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461DCC" w:rsidRPr="00824BB4" w:rsidRDefault="00461DCC" w:rsidP="007F0FFA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461DCC" w:rsidRPr="006464EA" w:rsidTr="00C74E46">
        <w:trPr>
          <w:trHeight w:val="270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 xml:space="preserve">Загарія І.С. – начальник </w:t>
            </w:r>
            <w:r w:rsidR="00461DCC">
              <w:rPr>
                <w:sz w:val="22"/>
                <w:szCs w:val="22"/>
              </w:rPr>
              <w:lastRenderedPageBreak/>
              <w:t>в</w:t>
            </w:r>
            <w:r w:rsidR="00461DCC" w:rsidRPr="00913E0A">
              <w:rPr>
                <w:sz w:val="22"/>
                <w:szCs w:val="22"/>
              </w:rPr>
              <w:t>ідділ</w:t>
            </w:r>
            <w:r w:rsidR="00461DCC">
              <w:rPr>
                <w:sz w:val="22"/>
                <w:szCs w:val="22"/>
              </w:rPr>
              <w:t>у</w:t>
            </w:r>
            <w:r w:rsidR="00461DCC"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 w:rsidR="00461DCC">
              <w:rPr>
                <w:sz w:val="22"/>
                <w:szCs w:val="22"/>
              </w:rPr>
              <w:t>господ-</w:t>
            </w:r>
            <w:r w:rsidR="00461DCC" w:rsidRPr="00913E0A">
              <w:rPr>
                <w:sz w:val="22"/>
                <w:szCs w:val="22"/>
              </w:rPr>
              <w:t>дарства та благоустрою</w:t>
            </w:r>
            <w:r w:rsidR="00461DCC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</w:t>
            </w:r>
            <w:r>
              <w:rPr>
                <w:sz w:val="22"/>
                <w:szCs w:val="22"/>
              </w:rPr>
              <w:lastRenderedPageBreak/>
              <w:t>ради</w:t>
            </w:r>
          </w:p>
        </w:tc>
      </w:tr>
      <w:tr w:rsidR="00461DCC" w:rsidRPr="006464EA" w:rsidTr="00D73495">
        <w:trPr>
          <w:trHeight w:val="195"/>
        </w:trPr>
        <w:tc>
          <w:tcPr>
            <w:tcW w:w="900" w:type="dxa"/>
            <w:shd w:val="clear" w:color="auto" w:fill="auto"/>
          </w:tcPr>
          <w:p w:rsidR="00461DCC" w:rsidRPr="00824BB4" w:rsidRDefault="00461DCC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461DCC" w:rsidRPr="009A56BD" w:rsidRDefault="00461DCC" w:rsidP="00461DCC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461DCC" w:rsidRPr="00AF4F70" w:rsidRDefault="00461DCC" w:rsidP="00461DCC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461DCC" w:rsidRPr="00F0722E" w:rsidRDefault="007F0FFA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461DCC">
              <w:rPr>
                <w:sz w:val="22"/>
                <w:szCs w:val="22"/>
              </w:rPr>
              <w:t>Загарія І.С. – начальник в</w:t>
            </w:r>
            <w:r w:rsidR="00461DCC" w:rsidRPr="00913E0A">
              <w:rPr>
                <w:sz w:val="22"/>
                <w:szCs w:val="22"/>
              </w:rPr>
              <w:t>ідділ</w:t>
            </w:r>
            <w:r w:rsidR="00461DCC">
              <w:rPr>
                <w:sz w:val="22"/>
                <w:szCs w:val="22"/>
              </w:rPr>
              <w:t>у</w:t>
            </w:r>
            <w:r w:rsidR="00461DCC" w:rsidRPr="00913E0A">
              <w:rPr>
                <w:sz w:val="22"/>
                <w:szCs w:val="22"/>
              </w:rPr>
              <w:t xml:space="preserve"> економічного розвитку, житло</w:t>
            </w:r>
            <w:r w:rsidR="00461DCC">
              <w:rPr>
                <w:sz w:val="22"/>
                <w:szCs w:val="22"/>
              </w:rPr>
              <w:t>-</w:t>
            </w:r>
            <w:r w:rsidR="00461DCC"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господ-</w:t>
            </w:r>
            <w:r w:rsidR="00461DCC" w:rsidRPr="00913E0A">
              <w:rPr>
                <w:sz w:val="22"/>
                <w:szCs w:val="22"/>
              </w:rPr>
              <w:t>дарства та благоустрою</w:t>
            </w:r>
            <w:r w:rsidR="00461DCC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461DCC" w:rsidRPr="00F0722E" w:rsidRDefault="00461DCC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9A56BD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6F2757" w:rsidRDefault="006F2757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268"/>
        <w:gridCol w:w="540"/>
        <w:gridCol w:w="6372"/>
      </w:tblGrid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22 січня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Соборності та Свободи України;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29 січня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пам’яті героїв Крут;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Спортивно-оздоровче свято «Коростишівські моржі»;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лютого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вшанування учасників бойових дій на території інших держав;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20 лютого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соціальної справедливості. Всесвітній день соціальної справедливості;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лютого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день рідної мови;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лютий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масові гуляння «Проводи Зими – зустріч Весни»;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08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Міжнародний жіночий день;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08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землевпорядника;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прав споживача;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15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працівників житлово-комунального господарства і побутового обслуговування населення;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18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працівників податкової та митної справи України;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21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водних ресурсів;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23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метеорологічний день;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24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Всесвітній день боротьби із захворюванням на туберкульоз; Всеукраїнський день боротьби із захворюванням на туберкульоз;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25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служби безпеки України;</w:t>
            </w:r>
          </w:p>
        </w:tc>
      </w:tr>
      <w:tr w:rsidR="003271C9" w:rsidRPr="002826D1" w:rsidTr="00461DCC">
        <w:tc>
          <w:tcPr>
            <w:tcW w:w="2268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26 березня</w:t>
            </w:r>
          </w:p>
        </w:tc>
        <w:tc>
          <w:tcPr>
            <w:tcW w:w="540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-</w:t>
            </w:r>
          </w:p>
        </w:tc>
        <w:tc>
          <w:tcPr>
            <w:tcW w:w="6372" w:type="dxa"/>
            <w:shd w:val="clear" w:color="auto" w:fill="auto"/>
          </w:tcPr>
          <w:p w:rsidR="003271C9" w:rsidRPr="003271C9" w:rsidRDefault="003271C9" w:rsidP="00461DCC">
            <w:pPr>
              <w:jc w:val="both"/>
              <w:rPr>
                <w:sz w:val="26"/>
                <w:szCs w:val="26"/>
              </w:rPr>
            </w:pPr>
            <w:r w:rsidRPr="003271C9">
              <w:rPr>
                <w:sz w:val="26"/>
                <w:szCs w:val="26"/>
              </w:rPr>
              <w:t>День внутрішніх військ МВС України.</w:t>
            </w:r>
          </w:p>
        </w:tc>
      </w:tr>
    </w:tbl>
    <w:p w:rsidR="007E3474" w:rsidRDefault="007E3474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E0" w:rsidRDefault="002927E0">
      <w:r>
        <w:separator/>
      </w:r>
    </w:p>
  </w:endnote>
  <w:endnote w:type="continuationSeparator" w:id="1">
    <w:p w:rsidR="002927E0" w:rsidRDefault="0029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A526F0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E0" w:rsidRDefault="002927E0">
      <w:r>
        <w:separator/>
      </w:r>
    </w:p>
  </w:footnote>
  <w:footnote w:type="continuationSeparator" w:id="1">
    <w:p w:rsidR="002927E0" w:rsidRDefault="00292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A526F0">
    <w:pPr>
      <w:pStyle w:val="a6"/>
      <w:jc w:val="center"/>
    </w:pPr>
    <w:fldSimple w:instr="PAGE   \* MERGEFORMAT">
      <w:r w:rsidR="001A2653" w:rsidRPr="001A2653">
        <w:rPr>
          <w:noProof/>
          <w:lang w:val="ru-RU"/>
        </w:rPr>
        <w:t>3</w:t>
      </w:r>
    </w:fldSimple>
  </w:p>
  <w:p w:rsidR="00461DCC" w:rsidRDefault="00461D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3712"/>
    <w:rsid w:val="00044AC8"/>
    <w:rsid w:val="000534F7"/>
    <w:rsid w:val="00070EE9"/>
    <w:rsid w:val="00073409"/>
    <w:rsid w:val="00074BE1"/>
    <w:rsid w:val="00093C58"/>
    <w:rsid w:val="000A0729"/>
    <w:rsid w:val="000A0DCB"/>
    <w:rsid w:val="000A100D"/>
    <w:rsid w:val="000A4AE5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37781"/>
    <w:rsid w:val="00150E61"/>
    <w:rsid w:val="00151E8B"/>
    <w:rsid w:val="00176F52"/>
    <w:rsid w:val="001A0589"/>
    <w:rsid w:val="001A2653"/>
    <w:rsid w:val="001A3617"/>
    <w:rsid w:val="001C5432"/>
    <w:rsid w:val="001F0476"/>
    <w:rsid w:val="002068A9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927E0"/>
    <w:rsid w:val="002A2840"/>
    <w:rsid w:val="002A3A77"/>
    <w:rsid w:val="002A6D71"/>
    <w:rsid w:val="002C2679"/>
    <w:rsid w:val="002D28D7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C3F91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25C9B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92DFC"/>
    <w:rsid w:val="00793686"/>
    <w:rsid w:val="007A3EA3"/>
    <w:rsid w:val="007B6799"/>
    <w:rsid w:val="007B71B7"/>
    <w:rsid w:val="007C03A5"/>
    <w:rsid w:val="007D3B5C"/>
    <w:rsid w:val="007D58F6"/>
    <w:rsid w:val="007E3474"/>
    <w:rsid w:val="007F0FFA"/>
    <w:rsid w:val="007F490A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2345"/>
    <w:rsid w:val="0099157B"/>
    <w:rsid w:val="0099281A"/>
    <w:rsid w:val="009A1492"/>
    <w:rsid w:val="009A56BD"/>
    <w:rsid w:val="009C0514"/>
    <w:rsid w:val="009C2D2C"/>
    <w:rsid w:val="009D1612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4FDD"/>
    <w:rsid w:val="00A6446C"/>
    <w:rsid w:val="00A6573C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70139"/>
    <w:rsid w:val="00E742FC"/>
    <w:rsid w:val="00E93068"/>
    <w:rsid w:val="00EB35E2"/>
    <w:rsid w:val="00EB38C6"/>
    <w:rsid w:val="00EC2642"/>
    <w:rsid w:val="00ED457A"/>
    <w:rsid w:val="00EE16EC"/>
    <w:rsid w:val="00EE2C09"/>
    <w:rsid w:val="00F0292E"/>
    <w:rsid w:val="00F0722E"/>
    <w:rsid w:val="00F076C8"/>
    <w:rsid w:val="00F30CE5"/>
    <w:rsid w:val="00F35DF8"/>
    <w:rsid w:val="00F508DB"/>
    <w:rsid w:val="00F564E9"/>
    <w:rsid w:val="00F605E1"/>
    <w:rsid w:val="00F91701"/>
    <w:rsid w:val="00F93470"/>
    <w:rsid w:val="00F9485B"/>
    <w:rsid w:val="00F95A42"/>
    <w:rsid w:val="00FA71E3"/>
    <w:rsid w:val="00FA7764"/>
    <w:rsid w:val="00FB0F2A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1381-3425-45F1-BBBD-61006588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13331</Words>
  <Characters>7599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20889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9</cp:revision>
  <cp:lastPrinted>2017-11-29T13:51:00Z</cp:lastPrinted>
  <dcterms:created xsi:type="dcterms:W3CDTF">2017-11-29T12:34:00Z</dcterms:created>
  <dcterms:modified xsi:type="dcterms:W3CDTF">2017-12-26T09:07:00Z</dcterms:modified>
</cp:coreProperties>
</file>