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85" w:rsidRPr="007C02CB" w:rsidRDefault="00DF6BA6" w:rsidP="00111985">
      <w:pPr>
        <w:jc w:val="center"/>
        <w:rPr>
          <w:rFonts w:cs="Arial"/>
          <w:sz w:val="28"/>
          <w:szCs w:val="28"/>
        </w:rPr>
      </w:pPr>
      <w:r w:rsidRPr="00DF6BA6">
        <w:rPr>
          <w:rFonts w:cs="Arial"/>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pt;height:54pt;visibility:visible">
            <v:imagedata r:id="rId6" o:title=""/>
          </v:shape>
        </w:pict>
      </w:r>
    </w:p>
    <w:p w:rsidR="00111985" w:rsidRPr="007C02CB" w:rsidRDefault="00111985" w:rsidP="00111985">
      <w:pPr>
        <w:jc w:val="center"/>
        <w:rPr>
          <w:rFonts w:ascii="Times New Roman" w:hAnsi="Times New Roman" w:cs="Times New Roman"/>
          <w:sz w:val="28"/>
          <w:szCs w:val="28"/>
        </w:rPr>
      </w:pPr>
      <w:proofErr w:type="spellStart"/>
      <w:r w:rsidRPr="007C02CB">
        <w:rPr>
          <w:rFonts w:ascii="Times New Roman" w:hAnsi="Times New Roman" w:cs="Times New Roman"/>
          <w:sz w:val="28"/>
          <w:szCs w:val="28"/>
        </w:rPr>
        <w:t>Україна</w:t>
      </w:r>
      <w:proofErr w:type="spellEnd"/>
    </w:p>
    <w:p w:rsidR="00111985" w:rsidRPr="007C02CB" w:rsidRDefault="00111985" w:rsidP="00111985">
      <w:pPr>
        <w:jc w:val="center"/>
        <w:rPr>
          <w:rFonts w:ascii="Times New Roman" w:hAnsi="Times New Roman" w:cs="Times New Roman"/>
          <w:b/>
          <w:bCs/>
          <w:sz w:val="28"/>
          <w:szCs w:val="28"/>
        </w:rPr>
      </w:pPr>
      <w:r w:rsidRPr="007C02CB">
        <w:rPr>
          <w:rFonts w:ascii="Times New Roman" w:hAnsi="Times New Roman" w:cs="Times New Roman"/>
          <w:b/>
          <w:bCs/>
          <w:sz w:val="28"/>
          <w:szCs w:val="28"/>
        </w:rPr>
        <w:t>КОРОСТИШІВСЬКА МІСЬКА РАДА</w:t>
      </w:r>
    </w:p>
    <w:p w:rsidR="00111985" w:rsidRPr="007C02CB" w:rsidRDefault="00111985" w:rsidP="00111985">
      <w:pPr>
        <w:jc w:val="center"/>
        <w:rPr>
          <w:rFonts w:ascii="Times New Roman" w:hAnsi="Times New Roman" w:cs="Times New Roman"/>
          <w:b/>
          <w:bCs/>
          <w:sz w:val="28"/>
          <w:szCs w:val="28"/>
        </w:rPr>
      </w:pPr>
      <w:r w:rsidRPr="007C02CB">
        <w:rPr>
          <w:rFonts w:ascii="Times New Roman" w:hAnsi="Times New Roman" w:cs="Times New Roman"/>
          <w:b/>
          <w:bCs/>
          <w:sz w:val="28"/>
          <w:szCs w:val="28"/>
        </w:rPr>
        <w:t>КОРОСТИШІВСЬКОГО РАЙОНУ ЖИТОМИРСЬКОЇ ОБЛАСТІ</w:t>
      </w:r>
    </w:p>
    <w:p w:rsidR="00111985" w:rsidRPr="007C02CB" w:rsidRDefault="00111985" w:rsidP="00111985">
      <w:pPr>
        <w:jc w:val="center"/>
        <w:rPr>
          <w:rFonts w:ascii="Times New Roman" w:hAnsi="Times New Roman" w:cs="Times New Roman"/>
          <w:b/>
          <w:bCs/>
          <w:sz w:val="28"/>
          <w:szCs w:val="28"/>
        </w:rPr>
      </w:pPr>
      <w:r w:rsidRPr="007C02CB">
        <w:rPr>
          <w:rFonts w:ascii="Times New Roman" w:hAnsi="Times New Roman" w:cs="Times New Roman"/>
          <w:b/>
          <w:bCs/>
          <w:sz w:val="28"/>
          <w:szCs w:val="28"/>
        </w:rPr>
        <w:t>ВИКОНАВЧИЙ КОМІТЕТ</w:t>
      </w:r>
    </w:p>
    <w:p w:rsidR="00111985" w:rsidRPr="007C02CB" w:rsidRDefault="00111985" w:rsidP="00111985">
      <w:pPr>
        <w:jc w:val="center"/>
        <w:rPr>
          <w:rFonts w:ascii="Times New Roman" w:hAnsi="Times New Roman" w:cs="Times New Roman"/>
          <w:b/>
        </w:rPr>
      </w:pPr>
      <w:proofErr w:type="spellStart"/>
      <w:r w:rsidRPr="007C02CB">
        <w:rPr>
          <w:rFonts w:ascii="Times New Roman" w:hAnsi="Times New Roman" w:cs="Times New Roman"/>
          <w:b/>
        </w:rPr>
        <w:t>м</w:t>
      </w:r>
      <w:proofErr w:type="gramStart"/>
      <w:r w:rsidRPr="007C02CB">
        <w:rPr>
          <w:rFonts w:ascii="Times New Roman" w:hAnsi="Times New Roman" w:cs="Times New Roman"/>
          <w:b/>
        </w:rPr>
        <w:t>.К</w:t>
      </w:r>
      <w:proofErr w:type="gramEnd"/>
      <w:r w:rsidRPr="007C02CB">
        <w:rPr>
          <w:rFonts w:ascii="Times New Roman" w:hAnsi="Times New Roman" w:cs="Times New Roman"/>
          <w:b/>
        </w:rPr>
        <w:t>оростишів</w:t>
      </w:r>
      <w:proofErr w:type="spellEnd"/>
    </w:p>
    <w:p w:rsidR="00111985" w:rsidRPr="007C02CB" w:rsidRDefault="00111985" w:rsidP="00111985">
      <w:pPr>
        <w:jc w:val="center"/>
        <w:rPr>
          <w:rFonts w:ascii="Times New Roman" w:hAnsi="Times New Roman" w:cs="Times New Roman"/>
          <w:sz w:val="28"/>
          <w:szCs w:val="28"/>
        </w:rPr>
      </w:pPr>
    </w:p>
    <w:p w:rsidR="00111985" w:rsidRPr="007C02CB" w:rsidRDefault="00111985" w:rsidP="00111985">
      <w:pPr>
        <w:jc w:val="center"/>
        <w:rPr>
          <w:rFonts w:ascii="Times New Roman" w:hAnsi="Times New Roman" w:cs="Times New Roman"/>
          <w:b/>
          <w:sz w:val="32"/>
          <w:szCs w:val="32"/>
        </w:rPr>
      </w:pPr>
      <w:r w:rsidRPr="007C02CB">
        <w:rPr>
          <w:rFonts w:ascii="Times New Roman" w:hAnsi="Times New Roman" w:cs="Times New Roman"/>
          <w:b/>
          <w:sz w:val="32"/>
          <w:szCs w:val="32"/>
        </w:rPr>
        <w:t xml:space="preserve">Р І Ш Е Н </w:t>
      </w:r>
      <w:proofErr w:type="spellStart"/>
      <w:proofErr w:type="gramStart"/>
      <w:r w:rsidRPr="007C02CB">
        <w:rPr>
          <w:rFonts w:ascii="Times New Roman" w:hAnsi="Times New Roman" w:cs="Times New Roman"/>
          <w:b/>
          <w:sz w:val="32"/>
          <w:szCs w:val="32"/>
        </w:rPr>
        <w:t>Н</w:t>
      </w:r>
      <w:proofErr w:type="spellEnd"/>
      <w:proofErr w:type="gramEnd"/>
      <w:r w:rsidRPr="007C02CB">
        <w:rPr>
          <w:rFonts w:ascii="Times New Roman" w:hAnsi="Times New Roman" w:cs="Times New Roman"/>
          <w:b/>
          <w:sz w:val="32"/>
          <w:szCs w:val="32"/>
        </w:rPr>
        <w:t xml:space="preserve"> Я</w:t>
      </w:r>
    </w:p>
    <w:p w:rsidR="00111985" w:rsidRDefault="00111985" w:rsidP="00111985">
      <w:pPr>
        <w:jc w:val="center"/>
        <w:rPr>
          <w:rFonts w:ascii="Times New Roman" w:hAnsi="Times New Roman" w:cs="Times New Roman"/>
          <w:b/>
          <w:sz w:val="28"/>
          <w:szCs w:val="28"/>
          <w:lang w:val="uk-UA"/>
        </w:rPr>
      </w:pPr>
    </w:p>
    <w:p w:rsidR="005B5B2F" w:rsidRPr="005B5B2F" w:rsidRDefault="005B5B2F" w:rsidP="00111985">
      <w:pPr>
        <w:jc w:val="center"/>
        <w:rPr>
          <w:rFonts w:ascii="Times New Roman" w:hAnsi="Times New Roman" w:cs="Times New Roman"/>
          <w:b/>
          <w:sz w:val="28"/>
          <w:szCs w:val="28"/>
          <w:lang w:val="uk-UA"/>
        </w:rPr>
      </w:pPr>
    </w:p>
    <w:p w:rsidR="00111985" w:rsidRPr="00CC70F9" w:rsidRDefault="00CC70F9" w:rsidP="00111985">
      <w:pPr>
        <w:jc w:val="both"/>
        <w:rPr>
          <w:rFonts w:ascii="Times New Roman" w:hAnsi="Times New Roman" w:cs="Times New Roman"/>
          <w:u w:val="single"/>
          <w:lang w:val="uk-UA"/>
        </w:rPr>
      </w:pPr>
      <w:r w:rsidRPr="00CC70F9">
        <w:rPr>
          <w:rFonts w:ascii="Times New Roman" w:hAnsi="Times New Roman" w:cs="Times New Roman"/>
          <w:u w:val="single"/>
          <w:lang w:val="uk-UA"/>
        </w:rPr>
        <w:t>27.02.2018</w:t>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111985" w:rsidRPr="007C02CB">
        <w:rPr>
          <w:rFonts w:ascii="Times New Roman" w:hAnsi="Times New Roman" w:cs="Times New Roman"/>
          <w:b/>
          <w:sz w:val="28"/>
          <w:szCs w:val="28"/>
        </w:rPr>
        <w:tab/>
      </w:r>
      <w:r w:rsidR="005B5B2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5B5B2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5B5B2F">
        <w:rPr>
          <w:rFonts w:ascii="Times New Roman" w:hAnsi="Times New Roman" w:cs="Times New Roman"/>
          <w:b/>
          <w:sz w:val="28"/>
          <w:szCs w:val="28"/>
          <w:lang w:val="uk-UA"/>
        </w:rPr>
        <w:t xml:space="preserve">  </w:t>
      </w:r>
      <w:r w:rsidR="00111985" w:rsidRPr="007C02CB">
        <w:rPr>
          <w:rFonts w:ascii="Times New Roman" w:hAnsi="Times New Roman" w:cs="Times New Roman"/>
          <w:b/>
          <w:sz w:val="28"/>
          <w:szCs w:val="28"/>
        </w:rPr>
        <w:tab/>
        <w:t>№_</w:t>
      </w:r>
      <w:r>
        <w:rPr>
          <w:rFonts w:ascii="Times New Roman" w:hAnsi="Times New Roman" w:cs="Times New Roman"/>
          <w:u w:val="single"/>
          <w:lang w:val="uk-UA"/>
        </w:rPr>
        <w:t>28</w:t>
      </w:r>
    </w:p>
    <w:p w:rsidR="00111985" w:rsidRPr="00800356" w:rsidRDefault="00111985" w:rsidP="00111985">
      <w:pPr>
        <w:outlineLvl w:val="0"/>
        <w:rPr>
          <w:rFonts w:ascii="Times New Roman" w:hAnsi="Times New Roman" w:cs="Times New Roman"/>
          <w:sz w:val="28"/>
          <w:szCs w:val="28"/>
          <w:lang w:val="uk-UA"/>
        </w:rPr>
      </w:pPr>
    </w:p>
    <w:p w:rsidR="00111985" w:rsidRDefault="00111985" w:rsidP="00111985">
      <w:pPr>
        <w:pStyle w:val="30"/>
        <w:shd w:val="clear" w:color="auto" w:fill="auto"/>
        <w:spacing w:line="274" w:lineRule="exact"/>
        <w:ind w:right="5340"/>
        <w:jc w:val="left"/>
        <w:rPr>
          <w:b w:val="0"/>
          <w:sz w:val="24"/>
          <w:szCs w:val="24"/>
        </w:rPr>
      </w:pPr>
      <w:r>
        <w:rPr>
          <w:b w:val="0"/>
          <w:sz w:val="24"/>
          <w:szCs w:val="24"/>
        </w:rPr>
        <w:t>Про реалізацію власних та делегованих повноважень</w:t>
      </w:r>
    </w:p>
    <w:p w:rsidR="00111985" w:rsidRDefault="00111985" w:rsidP="00111985">
      <w:pPr>
        <w:pStyle w:val="30"/>
        <w:shd w:val="clear" w:color="auto" w:fill="auto"/>
        <w:spacing w:line="274" w:lineRule="exact"/>
        <w:ind w:right="5340"/>
        <w:jc w:val="left"/>
        <w:rPr>
          <w:b w:val="0"/>
          <w:sz w:val="24"/>
          <w:szCs w:val="24"/>
        </w:rPr>
      </w:pPr>
      <w:r>
        <w:rPr>
          <w:b w:val="0"/>
          <w:sz w:val="24"/>
          <w:szCs w:val="24"/>
        </w:rPr>
        <w:t xml:space="preserve">щодо управління комунальною </w:t>
      </w:r>
    </w:p>
    <w:p w:rsidR="00111985" w:rsidRDefault="005B5B2F" w:rsidP="00111985">
      <w:pPr>
        <w:pStyle w:val="30"/>
        <w:shd w:val="clear" w:color="auto" w:fill="auto"/>
        <w:spacing w:line="274" w:lineRule="exact"/>
        <w:ind w:right="5340"/>
        <w:jc w:val="left"/>
        <w:rPr>
          <w:b w:val="0"/>
          <w:sz w:val="24"/>
          <w:szCs w:val="24"/>
        </w:rPr>
      </w:pPr>
      <w:r>
        <w:rPr>
          <w:b w:val="0"/>
          <w:sz w:val="24"/>
          <w:szCs w:val="24"/>
        </w:rPr>
        <w:t>власністю, відповідно до ст.31</w:t>
      </w:r>
    </w:p>
    <w:p w:rsidR="00111985" w:rsidRDefault="00111985" w:rsidP="00111985">
      <w:pPr>
        <w:pStyle w:val="30"/>
        <w:shd w:val="clear" w:color="auto" w:fill="auto"/>
        <w:spacing w:line="274" w:lineRule="exact"/>
        <w:ind w:right="5340"/>
        <w:jc w:val="left"/>
        <w:rPr>
          <w:b w:val="0"/>
          <w:sz w:val="24"/>
          <w:szCs w:val="24"/>
        </w:rPr>
      </w:pPr>
      <w:r>
        <w:rPr>
          <w:b w:val="0"/>
          <w:sz w:val="24"/>
          <w:szCs w:val="24"/>
        </w:rPr>
        <w:t>ЗУ «Про місцеве самоврядування</w:t>
      </w:r>
    </w:p>
    <w:p w:rsidR="00111985" w:rsidRDefault="00111985" w:rsidP="00111985">
      <w:pPr>
        <w:pStyle w:val="30"/>
        <w:shd w:val="clear" w:color="auto" w:fill="auto"/>
        <w:spacing w:line="274" w:lineRule="exact"/>
        <w:ind w:right="5340"/>
        <w:jc w:val="left"/>
        <w:rPr>
          <w:b w:val="0"/>
          <w:sz w:val="24"/>
          <w:szCs w:val="24"/>
        </w:rPr>
      </w:pPr>
      <w:r>
        <w:rPr>
          <w:b w:val="0"/>
          <w:sz w:val="24"/>
          <w:szCs w:val="24"/>
        </w:rPr>
        <w:t>в Україні»</w:t>
      </w:r>
    </w:p>
    <w:p w:rsidR="00111985" w:rsidRDefault="00111985" w:rsidP="00111985">
      <w:pPr>
        <w:pStyle w:val="20"/>
        <w:shd w:val="clear" w:color="auto" w:fill="auto"/>
        <w:spacing w:after="0" w:line="274" w:lineRule="exact"/>
        <w:ind w:firstLine="740"/>
        <w:jc w:val="both"/>
        <w:rPr>
          <w:sz w:val="24"/>
          <w:szCs w:val="24"/>
        </w:rPr>
      </w:pPr>
    </w:p>
    <w:p w:rsidR="00111985" w:rsidRDefault="00111985" w:rsidP="00111985">
      <w:pPr>
        <w:pStyle w:val="20"/>
        <w:shd w:val="clear" w:color="auto" w:fill="auto"/>
        <w:spacing w:after="0" w:line="274" w:lineRule="exact"/>
        <w:ind w:firstLine="740"/>
        <w:jc w:val="both"/>
        <w:rPr>
          <w:sz w:val="24"/>
          <w:szCs w:val="24"/>
        </w:rPr>
      </w:pPr>
    </w:p>
    <w:p w:rsidR="00111985" w:rsidRPr="00911B7F" w:rsidRDefault="00111985" w:rsidP="00111985">
      <w:pPr>
        <w:pStyle w:val="20"/>
        <w:shd w:val="clear" w:color="auto" w:fill="auto"/>
        <w:spacing w:after="0" w:line="274" w:lineRule="exact"/>
        <w:ind w:right="-284" w:firstLine="740"/>
        <w:jc w:val="both"/>
        <w:rPr>
          <w:sz w:val="24"/>
          <w:szCs w:val="24"/>
        </w:rPr>
      </w:pPr>
      <w:r>
        <w:rPr>
          <w:sz w:val="24"/>
          <w:szCs w:val="24"/>
        </w:rPr>
        <w:t>На</w:t>
      </w:r>
      <w:r w:rsidRPr="00911B7F">
        <w:rPr>
          <w:sz w:val="24"/>
          <w:szCs w:val="24"/>
        </w:rPr>
        <w:t xml:space="preserve"> </w:t>
      </w:r>
      <w:r>
        <w:rPr>
          <w:sz w:val="24"/>
          <w:szCs w:val="24"/>
        </w:rPr>
        <w:t>виконання Плану роботи виконавчого комітету Коростиш</w:t>
      </w:r>
      <w:r w:rsidRPr="00B06899">
        <w:rPr>
          <w:sz w:val="24"/>
          <w:szCs w:val="24"/>
        </w:rPr>
        <w:t>і</w:t>
      </w:r>
      <w:r>
        <w:rPr>
          <w:sz w:val="24"/>
          <w:szCs w:val="24"/>
        </w:rPr>
        <w:t xml:space="preserve">вської міської ради на </w:t>
      </w:r>
      <w:r>
        <w:rPr>
          <w:sz w:val="24"/>
          <w:szCs w:val="24"/>
          <w:lang w:val="en-US"/>
        </w:rPr>
        <w:t>I</w:t>
      </w:r>
      <w:r w:rsidRPr="00B06899">
        <w:rPr>
          <w:sz w:val="24"/>
          <w:szCs w:val="24"/>
        </w:rPr>
        <w:t xml:space="preserve"> квартал 2018 року</w:t>
      </w:r>
      <w:r>
        <w:rPr>
          <w:sz w:val="24"/>
          <w:szCs w:val="24"/>
        </w:rPr>
        <w:t>, що затверджений рішенням виконавчого комітету Коростишівської міської ради від 19.12.2017</w:t>
      </w:r>
      <w:r w:rsidR="005B5B2F">
        <w:rPr>
          <w:sz w:val="24"/>
          <w:szCs w:val="24"/>
        </w:rPr>
        <w:t xml:space="preserve"> року за № 291, керуючись ст.31</w:t>
      </w:r>
      <w:r>
        <w:rPr>
          <w:sz w:val="24"/>
          <w:szCs w:val="24"/>
        </w:rPr>
        <w:t xml:space="preserve"> </w:t>
      </w:r>
      <w:r w:rsidRPr="00911B7F">
        <w:rPr>
          <w:sz w:val="24"/>
          <w:szCs w:val="24"/>
        </w:rPr>
        <w:t>Закону України «Про місцеве самоврядування в Україні», ви</w:t>
      </w:r>
      <w:r>
        <w:rPr>
          <w:sz w:val="24"/>
          <w:szCs w:val="24"/>
        </w:rPr>
        <w:t>конавчий комітет міської ради</w:t>
      </w:r>
    </w:p>
    <w:p w:rsidR="00111985" w:rsidRPr="00911B7F" w:rsidRDefault="00111985" w:rsidP="00111985">
      <w:pPr>
        <w:pStyle w:val="10"/>
        <w:shd w:val="clear" w:color="auto" w:fill="auto"/>
        <w:spacing w:after="271" w:line="240" w:lineRule="exact"/>
        <w:jc w:val="both"/>
        <w:rPr>
          <w:sz w:val="24"/>
          <w:szCs w:val="24"/>
        </w:rPr>
      </w:pPr>
      <w:bookmarkStart w:id="0" w:name="bookmark2"/>
    </w:p>
    <w:p w:rsidR="00111985" w:rsidRPr="00911B7F" w:rsidRDefault="00111985" w:rsidP="00111985">
      <w:pPr>
        <w:pStyle w:val="10"/>
        <w:shd w:val="clear" w:color="auto" w:fill="auto"/>
        <w:spacing w:after="271" w:line="240" w:lineRule="exact"/>
        <w:jc w:val="both"/>
        <w:rPr>
          <w:sz w:val="24"/>
          <w:szCs w:val="24"/>
        </w:rPr>
      </w:pPr>
      <w:r w:rsidRPr="00911B7F">
        <w:rPr>
          <w:sz w:val="24"/>
          <w:szCs w:val="24"/>
        </w:rPr>
        <w:t>ВИРІШИВ:</w:t>
      </w:r>
      <w:bookmarkEnd w:id="0"/>
    </w:p>
    <w:p w:rsidR="00111985" w:rsidRPr="00911B7F" w:rsidRDefault="00111985" w:rsidP="005B5B2F">
      <w:pPr>
        <w:pStyle w:val="20"/>
        <w:shd w:val="clear" w:color="auto" w:fill="auto"/>
        <w:spacing w:after="0" w:line="274" w:lineRule="exact"/>
        <w:ind w:right="-284" w:firstLine="708"/>
        <w:jc w:val="both"/>
        <w:rPr>
          <w:sz w:val="24"/>
          <w:szCs w:val="24"/>
        </w:rPr>
      </w:pPr>
      <w:r w:rsidRPr="00911B7F">
        <w:rPr>
          <w:sz w:val="24"/>
          <w:szCs w:val="24"/>
        </w:rPr>
        <w:t xml:space="preserve">1. </w:t>
      </w:r>
      <w:r>
        <w:rPr>
          <w:sz w:val="24"/>
          <w:szCs w:val="24"/>
        </w:rPr>
        <w:t>Інформацію щодо реалізації власних та делегованих</w:t>
      </w:r>
      <w:r w:rsidR="005B5B2F">
        <w:rPr>
          <w:sz w:val="24"/>
          <w:szCs w:val="24"/>
        </w:rPr>
        <w:t xml:space="preserve"> повноважень передбачених ст.31</w:t>
      </w:r>
      <w:r>
        <w:rPr>
          <w:sz w:val="24"/>
          <w:szCs w:val="24"/>
        </w:rPr>
        <w:t xml:space="preserve"> </w:t>
      </w:r>
      <w:r w:rsidRPr="00911B7F">
        <w:rPr>
          <w:sz w:val="24"/>
          <w:szCs w:val="24"/>
        </w:rPr>
        <w:t>Закону України «Про місцеве самоврядування в Україні»</w:t>
      </w:r>
      <w:r>
        <w:rPr>
          <w:sz w:val="24"/>
          <w:szCs w:val="24"/>
        </w:rPr>
        <w:t xml:space="preserve"> взяти до відома. </w:t>
      </w:r>
    </w:p>
    <w:p w:rsidR="00111985" w:rsidRPr="00911B7F" w:rsidRDefault="00111985" w:rsidP="00111985">
      <w:pPr>
        <w:pStyle w:val="20"/>
        <w:shd w:val="clear" w:color="auto" w:fill="auto"/>
        <w:tabs>
          <w:tab w:val="left" w:pos="298"/>
        </w:tabs>
        <w:spacing w:after="0" w:line="274" w:lineRule="exact"/>
        <w:ind w:right="-284"/>
        <w:jc w:val="both"/>
        <w:rPr>
          <w:sz w:val="24"/>
          <w:szCs w:val="24"/>
        </w:rPr>
      </w:pPr>
    </w:p>
    <w:p w:rsidR="00111985" w:rsidRPr="00911B7F" w:rsidRDefault="00111985" w:rsidP="005B5B2F">
      <w:pPr>
        <w:pStyle w:val="20"/>
        <w:numPr>
          <w:ilvl w:val="0"/>
          <w:numId w:val="2"/>
        </w:numPr>
        <w:shd w:val="clear" w:color="auto" w:fill="auto"/>
        <w:tabs>
          <w:tab w:val="left" w:pos="298"/>
        </w:tabs>
        <w:spacing w:after="0" w:line="274" w:lineRule="exact"/>
        <w:ind w:left="0" w:right="-284" w:firstLine="709"/>
        <w:jc w:val="both"/>
        <w:rPr>
          <w:sz w:val="24"/>
          <w:szCs w:val="24"/>
        </w:rPr>
      </w:pPr>
      <w:r w:rsidRPr="00911B7F">
        <w:rPr>
          <w:sz w:val="24"/>
          <w:szCs w:val="24"/>
        </w:rPr>
        <w:t xml:space="preserve">Контроль за виконанням даного рішення покласти на </w:t>
      </w:r>
      <w:r w:rsidRPr="00911B7F">
        <w:rPr>
          <w:bCs/>
          <w:sz w:val="24"/>
          <w:szCs w:val="24"/>
        </w:rPr>
        <w:t>заступника міського голови з питань діяльності виконавчих органів ради відп</w:t>
      </w:r>
      <w:r>
        <w:rPr>
          <w:bCs/>
          <w:sz w:val="24"/>
          <w:szCs w:val="24"/>
        </w:rPr>
        <w:t>овідно до розподілу обов’язків.</w:t>
      </w:r>
    </w:p>
    <w:p w:rsidR="00111985" w:rsidRPr="00911B7F" w:rsidRDefault="00111985" w:rsidP="00111985">
      <w:pPr>
        <w:ind w:firstLine="567"/>
        <w:jc w:val="both"/>
        <w:rPr>
          <w:rFonts w:ascii="Times New Roman" w:hAnsi="Times New Roman" w:cs="Times New Roman"/>
          <w:sz w:val="28"/>
          <w:szCs w:val="28"/>
        </w:rPr>
      </w:pPr>
    </w:p>
    <w:p w:rsidR="00111985" w:rsidRDefault="00111985" w:rsidP="00111985">
      <w:pPr>
        <w:ind w:firstLine="567"/>
        <w:jc w:val="both"/>
        <w:rPr>
          <w:rFonts w:ascii="Times New Roman" w:hAnsi="Times New Roman" w:cs="Times New Roman"/>
          <w:sz w:val="28"/>
          <w:szCs w:val="28"/>
          <w:lang w:val="uk-UA"/>
        </w:rPr>
      </w:pPr>
    </w:p>
    <w:p w:rsidR="00111985" w:rsidRPr="00800356" w:rsidRDefault="00111985" w:rsidP="00111985">
      <w:pPr>
        <w:ind w:firstLine="567"/>
        <w:jc w:val="both"/>
        <w:rPr>
          <w:rFonts w:ascii="Times New Roman" w:hAnsi="Times New Roman" w:cs="Times New Roman"/>
          <w:sz w:val="28"/>
          <w:szCs w:val="28"/>
          <w:lang w:val="uk-UA"/>
        </w:rPr>
      </w:pPr>
    </w:p>
    <w:p w:rsidR="00111985" w:rsidRDefault="005B5B2F" w:rsidP="00111985">
      <w:pPr>
        <w:rPr>
          <w:rFonts w:ascii="Times New Roman" w:hAnsi="Times New Roman" w:cs="Times New Roman"/>
          <w:lang w:val="uk-UA"/>
        </w:rPr>
      </w:pPr>
      <w:r>
        <w:rPr>
          <w:rFonts w:ascii="Times New Roman" w:hAnsi="Times New Roman" w:cs="Times New Roman"/>
          <w:lang w:val="uk-UA"/>
        </w:rPr>
        <w:t>Міський голова                                                                                                             І.М. Кохан</w:t>
      </w: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111985">
      <w:pPr>
        <w:rPr>
          <w:lang w:val="uk-UA"/>
        </w:rPr>
      </w:pPr>
    </w:p>
    <w:p w:rsidR="00FE4B9E" w:rsidRDefault="00FE4B9E" w:rsidP="00FE4B9E">
      <w:pPr>
        <w:widowControl/>
        <w:suppressAutoHyphens w:val="0"/>
        <w:jc w:val="center"/>
        <w:rPr>
          <w:rFonts w:ascii="Times New Roman" w:hAnsi="Times New Roman" w:cs="Times New Roman"/>
          <w:lang w:val="uk-UA"/>
        </w:rPr>
      </w:pPr>
      <w:r w:rsidRPr="00FE4B9E">
        <w:rPr>
          <w:rFonts w:ascii="Times New Roman" w:hAnsi="Times New Roman" w:cs="Times New Roman"/>
          <w:lang w:val="uk-UA"/>
        </w:rPr>
        <w:t xml:space="preserve">         </w:t>
      </w:r>
    </w:p>
    <w:p w:rsidR="00FE4B9E" w:rsidRPr="00FE4B9E" w:rsidRDefault="00FE4B9E" w:rsidP="00FE4B9E">
      <w:pPr>
        <w:widowControl/>
        <w:suppressAutoHyphens w:val="0"/>
        <w:jc w:val="center"/>
        <w:rPr>
          <w:rFonts w:ascii="Times New Roman" w:hAnsi="Times New Roman" w:cs="Times New Roman"/>
          <w:b/>
          <w:sz w:val="26"/>
          <w:szCs w:val="26"/>
          <w:lang w:val="uk-UA"/>
        </w:rPr>
      </w:pPr>
      <w:r w:rsidRPr="00FE4B9E">
        <w:rPr>
          <w:rFonts w:ascii="Times New Roman" w:hAnsi="Times New Roman" w:cs="Times New Roman"/>
          <w:lang w:val="uk-UA"/>
        </w:rPr>
        <w:lastRenderedPageBreak/>
        <w:t xml:space="preserve">       </w:t>
      </w:r>
      <w:r w:rsidRPr="00FE4B9E">
        <w:rPr>
          <w:rFonts w:ascii="Times New Roman" w:hAnsi="Times New Roman" w:cs="Times New Roman"/>
          <w:b/>
          <w:sz w:val="26"/>
          <w:szCs w:val="26"/>
          <w:lang w:val="uk-UA"/>
        </w:rPr>
        <w:t>ІНФОРМАЦІЯ</w:t>
      </w:r>
    </w:p>
    <w:p w:rsidR="00FE4B9E" w:rsidRPr="00FE4B9E" w:rsidRDefault="00FE4B9E" w:rsidP="00FE4B9E">
      <w:pPr>
        <w:widowControl/>
        <w:suppressAutoHyphens w:val="0"/>
        <w:ind w:left="418" w:firstLine="290"/>
        <w:jc w:val="center"/>
        <w:rPr>
          <w:rFonts w:ascii="Times New Roman" w:hAnsi="Times New Roman" w:cs="Times New Roman"/>
          <w:b/>
          <w:sz w:val="26"/>
          <w:szCs w:val="26"/>
          <w:lang w:val="uk-UA"/>
        </w:rPr>
      </w:pPr>
      <w:r w:rsidRPr="00FE4B9E">
        <w:rPr>
          <w:rFonts w:ascii="Times New Roman" w:hAnsi="Times New Roman" w:cs="Times New Roman"/>
          <w:b/>
          <w:sz w:val="26"/>
          <w:szCs w:val="26"/>
          <w:lang w:val="uk-UA"/>
        </w:rPr>
        <w:t>щодо реалізації власних та делегованих повноважень передбачених ст.31 Закону України «Про місцеве самоврядування в Україні»</w:t>
      </w:r>
    </w:p>
    <w:p w:rsidR="00FE4B9E" w:rsidRPr="00FE4B9E" w:rsidRDefault="00FE4B9E" w:rsidP="00FE4B9E">
      <w:pPr>
        <w:widowControl/>
        <w:suppressAutoHyphens w:val="0"/>
        <w:ind w:left="418" w:firstLine="290"/>
        <w:jc w:val="center"/>
        <w:rPr>
          <w:rFonts w:ascii="Times New Roman" w:hAnsi="Times New Roman" w:cs="Times New Roman"/>
          <w:b/>
          <w:color w:val="000000"/>
          <w:shd w:val="clear" w:color="auto" w:fill="FFFFFF"/>
          <w:lang w:val="uk-UA"/>
        </w:rPr>
      </w:pPr>
    </w:p>
    <w:p w:rsidR="00FE4B9E" w:rsidRPr="00FE4B9E" w:rsidRDefault="00FE4B9E" w:rsidP="00FE4B9E">
      <w:pPr>
        <w:widowControl/>
        <w:shd w:val="clear" w:color="auto" w:fill="FFFFFF"/>
        <w:suppressAutoHyphens w:val="0"/>
        <w:spacing w:after="150"/>
        <w:ind w:firstLine="709"/>
        <w:jc w:val="both"/>
        <w:rPr>
          <w:rFonts w:ascii="Times New Roman" w:hAnsi="Times New Roman" w:cs="Times New Roman"/>
          <w:b/>
          <w:color w:val="000000"/>
          <w:lang w:val="uk-UA" w:eastAsia="uk-UA"/>
        </w:rPr>
      </w:pPr>
      <w:r w:rsidRPr="00FE4B9E">
        <w:rPr>
          <w:rFonts w:ascii="Times New Roman" w:hAnsi="Times New Roman" w:cs="Times New Roman"/>
          <w:b/>
          <w:color w:val="000000"/>
          <w:u w:val="single"/>
          <w:lang w:val="uk-UA" w:eastAsia="uk-UA"/>
        </w:rPr>
        <w:t xml:space="preserve">пп.1 </w:t>
      </w:r>
      <w:proofErr w:type="spellStart"/>
      <w:r w:rsidRPr="00FE4B9E">
        <w:rPr>
          <w:rFonts w:ascii="Times New Roman" w:hAnsi="Times New Roman" w:cs="Times New Roman"/>
          <w:b/>
          <w:color w:val="000000"/>
          <w:u w:val="single"/>
          <w:lang w:val="uk-UA" w:eastAsia="uk-UA"/>
        </w:rPr>
        <w:t>п.а</w:t>
      </w:r>
      <w:proofErr w:type="spellEnd"/>
      <w:r w:rsidRPr="00FE4B9E">
        <w:rPr>
          <w:rFonts w:ascii="Times New Roman" w:hAnsi="Times New Roman" w:cs="Times New Roman"/>
          <w:b/>
          <w:color w:val="000000"/>
          <w:u w:val="single"/>
          <w:lang w:val="uk-UA" w:eastAsia="uk-UA"/>
        </w:rPr>
        <w:t xml:space="preserve"> ст.31</w:t>
      </w:r>
      <w:r w:rsidRPr="00FE4B9E">
        <w:rPr>
          <w:rFonts w:ascii="Times New Roman" w:hAnsi="Times New Roman" w:cs="Times New Roman"/>
          <w:b/>
          <w:color w:val="000000"/>
          <w:lang w:val="uk-UA" w:eastAsia="uk-UA"/>
        </w:rPr>
        <w:t xml:space="preserve"> «організація за рахунок власних коштів і на пайових засадах будівництва, реконструкції і ремонту об'єктів комунального господарства та соціально-культурного призначення,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w:t>
      </w:r>
      <w:proofErr w:type="spellStart"/>
      <w:r w:rsidRPr="00FE4B9E">
        <w:rPr>
          <w:rFonts w:ascii="Times New Roman" w:hAnsi="Times New Roman" w:cs="Times New Roman"/>
          <w:b/>
          <w:color w:val="000000"/>
          <w:lang w:val="uk-UA" w:eastAsia="uk-UA"/>
        </w:rPr>
        <w:t>співфінансування</w:t>
      </w:r>
      <w:proofErr w:type="spellEnd"/>
      <w:r w:rsidRPr="00FE4B9E">
        <w:rPr>
          <w:rFonts w:ascii="Times New Roman" w:hAnsi="Times New Roman" w:cs="Times New Roman"/>
          <w:b/>
          <w:color w:val="000000"/>
          <w:lang w:val="uk-UA" w:eastAsia="uk-UA"/>
        </w:rPr>
        <w:t xml:space="preserve"> на договірних засадах)» </w:t>
      </w:r>
      <w:r w:rsidRPr="00FE4B9E">
        <w:rPr>
          <w:rFonts w:ascii="Times New Roman" w:hAnsi="Times New Roman" w:cs="Times New Roman"/>
          <w:color w:val="000000"/>
          <w:lang w:val="uk-UA" w:eastAsia="uk-UA"/>
        </w:rPr>
        <w:t>інформація відсутня.</w:t>
      </w:r>
    </w:p>
    <w:p w:rsidR="00FE4B9E" w:rsidRPr="00FE4B9E" w:rsidRDefault="00FE4B9E" w:rsidP="00FE4B9E">
      <w:pPr>
        <w:widowControl/>
        <w:shd w:val="clear" w:color="auto" w:fill="FFFFFF"/>
        <w:suppressAutoHyphens w:val="0"/>
        <w:spacing w:after="150"/>
        <w:ind w:firstLine="709"/>
        <w:jc w:val="both"/>
        <w:rPr>
          <w:rFonts w:ascii="Times New Roman" w:hAnsi="Times New Roman" w:cs="Times New Roman"/>
          <w:b/>
          <w:color w:val="000000"/>
          <w:lang w:val="uk-UA" w:eastAsia="uk-UA"/>
        </w:rPr>
      </w:pPr>
      <w:r w:rsidRPr="00FE4B9E">
        <w:rPr>
          <w:rFonts w:ascii="Times New Roman" w:hAnsi="Times New Roman" w:cs="Times New Roman"/>
          <w:b/>
          <w:color w:val="000000"/>
          <w:u w:val="single"/>
          <w:lang w:val="uk-UA" w:eastAsia="uk-UA"/>
        </w:rPr>
        <w:t xml:space="preserve">пп.2. </w:t>
      </w:r>
      <w:proofErr w:type="spellStart"/>
      <w:r w:rsidRPr="00FE4B9E">
        <w:rPr>
          <w:rFonts w:ascii="Times New Roman" w:hAnsi="Times New Roman" w:cs="Times New Roman"/>
          <w:b/>
          <w:color w:val="000000"/>
          <w:u w:val="single"/>
          <w:lang w:val="uk-UA" w:eastAsia="uk-UA"/>
        </w:rPr>
        <w:t>п.а</w:t>
      </w:r>
      <w:proofErr w:type="spellEnd"/>
      <w:r w:rsidRPr="00FE4B9E">
        <w:rPr>
          <w:rFonts w:ascii="Times New Roman" w:hAnsi="Times New Roman" w:cs="Times New Roman"/>
          <w:b/>
          <w:color w:val="000000"/>
          <w:u w:val="single"/>
          <w:lang w:val="uk-UA" w:eastAsia="uk-UA"/>
        </w:rPr>
        <w:t xml:space="preserve"> ст.31</w:t>
      </w:r>
      <w:r w:rsidRPr="00FE4B9E">
        <w:rPr>
          <w:rFonts w:ascii="Times New Roman" w:hAnsi="Times New Roman" w:cs="Times New Roman"/>
          <w:color w:val="000000"/>
          <w:sz w:val="28"/>
          <w:szCs w:val="28"/>
          <w:lang w:val="uk-UA" w:eastAsia="uk-UA"/>
        </w:rPr>
        <w:t xml:space="preserve"> </w:t>
      </w:r>
      <w:r w:rsidRPr="00FE4B9E">
        <w:rPr>
          <w:rFonts w:ascii="Times New Roman" w:hAnsi="Times New Roman" w:cs="Times New Roman"/>
          <w:color w:val="000000"/>
          <w:lang w:val="uk-UA" w:eastAsia="uk-UA"/>
        </w:rPr>
        <w:t>«</w:t>
      </w:r>
      <w:r w:rsidRPr="00FE4B9E">
        <w:rPr>
          <w:rFonts w:ascii="Times New Roman" w:hAnsi="Times New Roman" w:cs="Times New Roman"/>
          <w:b/>
          <w:color w:val="000000"/>
          <w:lang w:val="uk-UA" w:eastAsia="uk-UA"/>
        </w:rPr>
        <w:t>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r w:rsidRPr="00FE4B9E">
        <w:rPr>
          <w:rFonts w:ascii="Times New Roman" w:hAnsi="Times New Roman" w:cs="Times New Roman"/>
          <w:color w:val="000000"/>
          <w:lang w:val="uk-UA" w:eastAsia="uk-UA"/>
        </w:rPr>
        <w:t xml:space="preserve"> інформація відсутня.</w:t>
      </w: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lang w:val="uk-UA"/>
        </w:rPr>
        <w:tab/>
      </w:r>
      <w:r w:rsidRPr="00FE4B9E">
        <w:rPr>
          <w:rFonts w:ascii="Times New Roman" w:hAnsi="Times New Roman" w:cs="Times New Roman"/>
          <w:b/>
          <w:u w:val="single"/>
          <w:lang w:val="uk-UA"/>
        </w:rPr>
        <w:t xml:space="preserve">пп.3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u w:val="single"/>
          <w:lang w:val="uk-UA"/>
        </w:rPr>
        <w:t xml:space="preserve"> «</w:t>
      </w:r>
      <w:r w:rsidRPr="00FE4B9E">
        <w:rPr>
          <w:rFonts w:ascii="Times New Roman" w:hAnsi="Times New Roman" w:cs="Times New Roman"/>
          <w:b/>
          <w:lang w:val="uk-UA"/>
        </w:rPr>
        <w:t>розгляд і внесення до відповідних органів виконавчої влади, пропозицій до планів і програм будівництва та реконструкції об’єктів на відповідній</w:t>
      </w:r>
      <w:r w:rsidRPr="00FE4B9E">
        <w:rPr>
          <w:rFonts w:ascii="Times New Roman" w:hAnsi="Times New Roman" w:cs="Times New Roman"/>
          <w:lang w:val="uk-UA"/>
        </w:rPr>
        <w:t xml:space="preserve"> </w:t>
      </w:r>
      <w:r w:rsidRPr="00FE4B9E">
        <w:rPr>
          <w:rFonts w:ascii="Times New Roman" w:hAnsi="Times New Roman" w:cs="Times New Roman"/>
          <w:b/>
          <w:lang w:val="uk-UA"/>
        </w:rPr>
        <w:t xml:space="preserve">території» </w:t>
      </w:r>
      <w:r w:rsidRPr="00FE4B9E">
        <w:rPr>
          <w:rFonts w:ascii="Times New Roman" w:hAnsi="Times New Roman" w:cs="Times New Roman"/>
          <w:lang w:val="uk-UA"/>
        </w:rPr>
        <w:t xml:space="preserve">до програми соціально-економічного розвитку на 2018 рік внесено 5 об’єктів (розробка детального плану території по </w:t>
      </w:r>
      <w:proofErr w:type="spellStart"/>
      <w:r w:rsidRPr="00FE4B9E">
        <w:rPr>
          <w:rFonts w:ascii="Times New Roman" w:hAnsi="Times New Roman" w:cs="Times New Roman"/>
          <w:lang w:val="uk-UA"/>
        </w:rPr>
        <w:t>вул.Гвардійська</w:t>
      </w:r>
      <w:proofErr w:type="spellEnd"/>
      <w:r w:rsidRPr="00FE4B9E">
        <w:rPr>
          <w:rFonts w:ascii="Times New Roman" w:hAnsi="Times New Roman" w:cs="Times New Roman"/>
          <w:lang w:val="uk-UA"/>
        </w:rPr>
        <w:t>, реконструкція стадіону Шахтар, розробка проектної документації на міст «</w:t>
      </w:r>
      <w:proofErr w:type="spellStart"/>
      <w:r w:rsidRPr="00FE4B9E">
        <w:rPr>
          <w:rFonts w:ascii="Times New Roman" w:hAnsi="Times New Roman" w:cs="Times New Roman"/>
          <w:lang w:val="uk-UA"/>
        </w:rPr>
        <w:t>Кірічанка</w:t>
      </w:r>
      <w:proofErr w:type="spellEnd"/>
      <w:r w:rsidRPr="00FE4B9E">
        <w:rPr>
          <w:rFonts w:ascii="Times New Roman" w:hAnsi="Times New Roman" w:cs="Times New Roman"/>
          <w:lang w:val="uk-UA"/>
        </w:rPr>
        <w:t xml:space="preserve">», комплексна схема по розміщенню </w:t>
      </w:r>
      <w:proofErr w:type="spellStart"/>
      <w:r w:rsidRPr="00FE4B9E">
        <w:rPr>
          <w:rFonts w:ascii="Times New Roman" w:hAnsi="Times New Roman" w:cs="Times New Roman"/>
          <w:lang w:val="uk-UA"/>
        </w:rPr>
        <w:t>МАФ</w:t>
      </w:r>
      <w:proofErr w:type="spellEnd"/>
      <w:r w:rsidRPr="00FE4B9E">
        <w:rPr>
          <w:rFonts w:ascii="Times New Roman" w:hAnsi="Times New Roman" w:cs="Times New Roman"/>
          <w:lang w:val="uk-UA"/>
        </w:rPr>
        <w:t xml:space="preserve">, та розробка проектної документації на будівництво дошкільного закладу по </w:t>
      </w:r>
      <w:proofErr w:type="spellStart"/>
      <w:r w:rsidRPr="00FE4B9E">
        <w:rPr>
          <w:rFonts w:ascii="Times New Roman" w:hAnsi="Times New Roman" w:cs="Times New Roman"/>
          <w:lang w:val="uk-UA"/>
        </w:rPr>
        <w:t>вул.Потехіна</w:t>
      </w:r>
      <w:proofErr w:type="spellEnd"/>
      <w:r w:rsidRPr="00FE4B9E">
        <w:rPr>
          <w:rFonts w:ascii="Times New Roman" w:hAnsi="Times New Roman" w:cs="Times New Roman"/>
          <w:lang w:val="uk-UA"/>
        </w:rPr>
        <w:t xml:space="preserve">. В 2017 році до програми соціально-економічного розвитку внесено розроблення містобудівної документації та підготовлено і подано перелік проектів  з проектними заявками щодо реалізації за рахунок субвенції з державного бюджету місцевим бюджетам на формування інфраструктури об’єднаних територіальних громад, підготовлено та подано до </w:t>
      </w:r>
      <w:proofErr w:type="spellStart"/>
      <w:r w:rsidRPr="00FE4B9E">
        <w:rPr>
          <w:rFonts w:ascii="Times New Roman" w:hAnsi="Times New Roman" w:cs="Times New Roman"/>
          <w:lang w:val="uk-UA"/>
        </w:rPr>
        <w:t>Мінрегіонбуду</w:t>
      </w:r>
      <w:proofErr w:type="spellEnd"/>
      <w:r w:rsidRPr="00FE4B9E">
        <w:rPr>
          <w:rFonts w:ascii="Times New Roman" w:hAnsi="Times New Roman" w:cs="Times New Roman"/>
          <w:lang w:val="uk-UA"/>
        </w:rPr>
        <w:t xml:space="preserve"> три проекти: закупівля транспортних засобів та розроблення містобудівної документації.)</w:t>
      </w:r>
    </w:p>
    <w:p w:rsidR="00FE4B9E" w:rsidRPr="00FE4B9E" w:rsidRDefault="00FE4B9E" w:rsidP="00FE4B9E">
      <w:pPr>
        <w:widowControl/>
        <w:tabs>
          <w:tab w:val="left" w:pos="709"/>
        </w:tabs>
        <w:suppressAutoHyphens w:val="0"/>
        <w:jc w:val="both"/>
        <w:rPr>
          <w:rFonts w:ascii="Times New Roman" w:hAnsi="Times New Roman" w:cs="Times New Roman"/>
          <w:b/>
          <w:u w:val="single"/>
          <w:lang w:val="uk-UA"/>
        </w:rPr>
      </w:pPr>
    </w:p>
    <w:p w:rsidR="00FE4B9E" w:rsidRPr="00FE4B9E" w:rsidRDefault="00FE4B9E" w:rsidP="00FE4B9E">
      <w:pPr>
        <w:widowControl/>
        <w:tabs>
          <w:tab w:val="left" w:pos="709"/>
        </w:tabs>
        <w:suppressAutoHyphens w:val="0"/>
        <w:jc w:val="both"/>
        <w:rPr>
          <w:rFonts w:ascii="Times New Roman" w:hAnsi="Times New Roman" w:cs="Times New Roman"/>
          <w:b/>
          <w:color w:val="000000"/>
          <w:lang w:val="uk-UA" w:eastAsia="uk-UA"/>
        </w:rPr>
      </w:pPr>
      <w:r w:rsidRPr="00FE4B9E">
        <w:rPr>
          <w:rFonts w:ascii="Times New Roman" w:hAnsi="Times New Roman" w:cs="Times New Roman"/>
          <w:b/>
          <w:lang w:val="uk-UA"/>
        </w:rPr>
        <w:tab/>
      </w:r>
      <w:r w:rsidRPr="00FE4B9E">
        <w:rPr>
          <w:rFonts w:ascii="Times New Roman" w:hAnsi="Times New Roman" w:cs="Times New Roman"/>
          <w:b/>
          <w:u w:val="single"/>
          <w:lang w:val="uk-UA"/>
        </w:rPr>
        <w:t xml:space="preserve">пп.4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color w:val="000000"/>
          <w:sz w:val="28"/>
          <w:szCs w:val="28"/>
          <w:lang w:val="uk-UA" w:eastAsia="uk-UA"/>
        </w:rPr>
        <w:t xml:space="preserve"> </w:t>
      </w:r>
      <w:r w:rsidRPr="00FE4B9E">
        <w:rPr>
          <w:rFonts w:ascii="Times New Roman" w:hAnsi="Times New Roman" w:cs="Times New Roman"/>
          <w:b/>
          <w:color w:val="000000"/>
          <w:lang w:val="uk-UA" w:eastAsia="uk-UA"/>
        </w:rPr>
        <w:t>«залучення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w:t>
      </w:r>
      <w:r w:rsidRPr="00FE4B9E">
        <w:rPr>
          <w:rFonts w:ascii="Times New Roman" w:hAnsi="Times New Roman" w:cs="Times New Roman"/>
          <w:color w:val="000000"/>
          <w:lang w:val="uk-UA" w:eastAsia="uk-UA"/>
        </w:rPr>
        <w:t xml:space="preserve"> інформація відсутня.</w:t>
      </w:r>
    </w:p>
    <w:p w:rsidR="00FE4B9E" w:rsidRPr="00FE4B9E" w:rsidRDefault="00FE4B9E" w:rsidP="00FE4B9E">
      <w:pPr>
        <w:widowControl/>
        <w:tabs>
          <w:tab w:val="left" w:pos="709"/>
        </w:tabs>
        <w:suppressAutoHyphens w:val="0"/>
        <w:jc w:val="both"/>
        <w:rPr>
          <w:rFonts w:ascii="Times New Roman" w:hAnsi="Times New Roman" w:cs="Times New Roman"/>
          <w:lang w:val="uk-UA"/>
        </w:rPr>
      </w:pP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b/>
          <w:lang w:val="uk-UA"/>
        </w:rPr>
        <w:tab/>
      </w:r>
      <w:r w:rsidRPr="00FE4B9E">
        <w:rPr>
          <w:rFonts w:ascii="Times New Roman" w:hAnsi="Times New Roman" w:cs="Times New Roman"/>
          <w:b/>
          <w:u w:val="single"/>
          <w:lang w:val="uk-UA"/>
        </w:rPr>
        <w:t xml:space="preserve">пп.5 </w:t>
      </w:r>
      <w:proofErr w:type="spellStart"/>
      <w:r w:rsidRPr="00FE4B9E">
        <w:rPr>
          <w:rFonts w:ascii="Times New Roman" w:hAnsi="Times New Roman" w:cs="Times New Roman"/>
          <w:b/>
          <w:u w:val="single"/>
          <w:lang w:val="uk-UA"/>
        </w:rPr>
        <w:t>п</w:t>
      </w:r>
      <w:r w:rsidRPr="00FE4B9E">
        <w:rPr>
          <w:rFonts w:ascii="Times New Roman" w:hAnsi="Times New Roman" w:cs="Times New Roman"/>
          <w:u w:val="single"/>
          <w:lang w:val="uk-UA"/>
        </w:rPr>
        <w:t>.</w:t>
      </w:r>
      <w:r w:rsidRPr="00FE4B9E">
        <w:rPr>
          <w:rFonts w:ascii="Times New Roman" w:hAnsi="Times New Roman" w:cs="Times New Roman"/>
          <w:b/>
          <w:u w:val="single"/>
          <w:lang w:val="uk-UA"/>
        </w:rPr>
        <w:t>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lang w:val="uk-UA"/>
        </w:rPr>
        <w:t xml:space="preserve"> «</w:t>
      </w:r>
      <w:r w:rsidRPr="00FE4B9E">
        <w:rPr>
          <w:rFonts w:ascii="Times New Roman" w:hAnsi="Times New Roman" w:cs="Times New Roman"/>
          <w:b/>
          <w:lang w:val="uk-UA"/>
        </w:rPr>
        <w:t xml:space="preserve">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 </w:t>
      </w:r>
      <w:r w:rsidRPr="00FE4B9E">
        <w:rPr>
          <w:rFonts w:ascii="Times New Roman" w:hAnsi="Times New Roman" w:cs="Times New Roman"/>
          <w:lang w:val="uk-UA"/>
        </w:rPr>
        <w:t xml:space="preserve">за січень грудень 2017 року відповідно до генерального плану розвитку м. </w:t>
      </w:r>
      <w:proofErr w:type="spellStart"/>
      <w:r w:rsidRPr="00FE4B9E">
        <w:rPr>
          <w:rFonts w:ascii="Times New Roman" w:hAnsi="Times New Roman" w:cs="Times New Roman"/>
          <w:lang w:val="uk-UA"/>
        </w:rPr>
        <w:t>Коростишева</w:t>
      </w:r>
      <w:proofErr w:type="spellEnd"/>
      <w:r w:rsidRPr="00FE4B9E">
        <w:rPr>
          <w:rFonts w:ascii="Times New Roman" w:hAnsi="Times New Roman" w:cs="Times New Roman"/>
          <w:lang w:val="uk-UA"/>
        </w:rPr>
        <w:t xml:space="preserve">, плану зонування, відповідно розроблених та затверджених детальних планів територій населених пунктів Коростишівської міської ради було прийнято рішення про надання дозволу на розроблення документації із землеустрою та затвердження документації із землеустрою фізичним та юридичним особам: 206 - для будівництва та обслуговування житлового будинку, господарських будівель і споруд,  1- для будівництва та обслуговування закладів освіти, 1- для будівництва та обслуговування закладів охорони здоров’я  та соціальної допомоги,4- для будівництва індивідуальних гаражів, 1- для будівництва та обслуговування будівель закладів комунального обслуговування, 7- для будівництва та обслуговування будівель торгівлі, 1- для експлуатації та догляду за водними об’єктами, 13 – для розміщення та експлуатації основних, підсобних і допоміжних будівель та споруд підприємств переробної, машинобудівної та іншої промисловості, 2- для розміщення, будівництва,експлуатації та обслуговування будівель і споруд об’єктів енергогенеруючих підприємств, установ і організацій, 3- для розміщення, будівництва, експлуатації та обслуговування будівель і споруд об’єктів передачі електричної та теплової енергії,1- для розміщення та експлуатації об’єктів і споруд </w:t>
      </w:r>
      <w:proofErr w:type="spellStart"/>
      <w:r w:rsidRPr="00FE4B9E">
        <w:rPr>
          <w:rFonts w:ascii="Times New Roman" w:hAnsi="Times New Roman" w:cs="Times New Roman"/>
          <w:lang w:val="uk-UA"/>
        </w:rPr>
        <w:t>телекомунікацій</w:t>
      </w:r>
      <w:proofErr w:type="spellEnd"/>
      <w:r w:rsidRPr="00FE4B9E">
        <w:rPr>
          <w:rFonts w:ascii="Times New Roman" w:hAnsi="Times New Roman" w:cs="Times New Roman"/>
          <w:lang w:val="uk-UA"/>
        </w:rPr>
        <w:t xml:space="preserve">. </w:t>
      </w:r>
    </w:p>
    <w:p w:rsidR="00FE4B9E" w:rsidRPr="00FE4B9E" w:rsidRDefault="00FE4B9E" w:rsidP="00FE4B9E">
      <w:pPr>
        <w:widowControl/>
        <w:tabs>
          <w:tab w:val="left" w:pos="709"/>
        </w:tabs>
        <w:suppressAutoHyphens w:val="0"/>
        <w:jc w:val="both"/>
        <w:rPr>
          <w:rFonts w:ascii="Times New Roman" w:hAnsi="Times New Roman" w:cs="Times New Roman"/>
          <w:lang w:val="uk-UA"/>
        </w:rPr>
      </w:pP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lang w:val="uk-UA"/>
        </w:rPr>
        <w:tab/>
      </w:r>
      <w:r w:rsidRPr="00FE4B9E">
        <w:rPr>
          <w:rFonts w:ascii="Times New Roman" w:hAnsi="Times New Roman" w:cs="Times New Roman"/>
          <w:b/>
          <w:u w:val="single"/>
          <w:lang w:val="uk-UA"/>
        </w:rPr>
        <w:t xml:space="preserve">пп. 6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lang w:val="uk-UA"/>
        </w:rPr>
        <w:t xml:space="preserve"> «</w:t>
      </w:r>
      <w:r w:rsidRPr="00FE4B9E">
        <w:rPr>
          <w:rFonts w:ascii="Times New Roman" w:hAnsi="Times New Roman" w:cs="Times New Roman"/>
          <w:b/>
          <w:lang w:val="uk-UA"/>
        </w:rPr>
        <w:t>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r w:rsidRPr="00FE4B9E">
        <w:rPr>
          <w:rFonts w:ascii="Times New Roman" w:hAnsi="Times New Roman" w:cs="Times New Roman"/>
          <w:lang w:val="uk-UA"/>
        </w:rPr>
        <w:t xml:space="preserve"> в 2017 році подано на розроблення генеральних планів та планів зонування населених пунктів Коростишівської міської ради, на даний час розроблено зйомку населених пунктів та іде розробка генеральних планів та планів зонування, винесено та прийнято рішення про розроблення детального плану території для забудови по вулиці Гвардійська орієнтовною площею 8,0 га, прийнято рішення про затвердження детального плану в с. </w:t>
      </w:r>
      <w:proofErr w:type="spellStart"/>
      <w:r w:rsidRPr="00FE4B9E">
        <w:rPr>
          <w:rFonts w:ascii="Times New Roman" w:hAnsi="Times New Roman" w:cs="Times New Roman"/>
          <w:lang w:val="uk-UA"/>
        </w:rPr>
        <w:t>Більківці</w:t>
      </w:r>
      <w:proofErr w:type="spellEnd"/>
      <w:r w:rsidRPr="00FE4B9E">
        <w:rPr>
          <w:rFonts w:ascii="Times New Roman" w:hAnsi="Times New Roman" w:cs="Times New Roman"/>
          <w:lang w:val="uk-UA"/>
        </w:rPr>
        <w:t xml:space="preserve">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прийнято рішення про розроблення детального плану території по </w:t>
      </w:r>
      <w:proofErr w:type="spellStart"/>
      <w:r w:rsidRPr="00FE4B9E">
        <w:rPr>
          <w:rFonts w:ascii="Times New Roman" w:hAnsi="Times New Roman" w:cs="Times New Roman"/>
          <w:lang w:val="uk-UA"/>
        </w:rPr>
        <w:t>вул.С.Панасюка</w:t>
      </w:r>
      <w:proofErr w:type="spellEnd"/>
      <w:r w:rsidRPr="00FE4B9E">
        <w:rPr>
          <w:rFonts w:ascii="Times New Roman" w:hAnsi="Times New Roman" w:cs="Times New Roman"/>
          <w:lang w:val="uk-UA"/>
        </w:rPr>
        <w:t xml:space="preserve"> для будівництва та обслуговування житлового будинку та господарських будівель і споруд та проведено громадські слухання по даному питанню.  В 2008 році подано на затвердження ради  детальний план території для визначення містобудівних потреб з  метою впорядкування та розпланування території для будівництва та обслуговування житлового будинку та господарських будівель споруд по вул. С.</w:t>
      </w:r>
      <w:proofErr w:type="spellStart"/>
      <w:r w:rsidRPr="00FE4B9E">
        <w:rPr>
          <w:rFonts w:ascii="Times New Roman" w:hAnsi="Times New Roman" w:cs="Times New Roman"/>
          <w:lang w:val="uk-UA"/>
        </w:rPr>
        <w:t>Панасюка</w:t>
      </w:r>
      <w:proofErr w:type="spellEnd"/>
      <w:r w:rsidRPr="00FE4B9E">
        <w:rPr>
          <w:rFonts w:ascii="Times New Roman" w:hAnsi="Times New Roman" w:cs="Times New Roman"/>
          <w:lang w:val="uk-UA"/>
        </w:rPr>
        <w:t>,57. Розробка та затвердження програми по містобудівній документації вважаю недоцільним так як на даний час розробляється містобудівна документація на 24 населені пункти Коростишівської міської ради.</w:t>
      </w:r>
    </w:p>
    <w:p w:rsidR="00FE4B9E" w:rsidRPr="00FE4B9E" w:rsidRDefault="00FE4B9E" w:rsidP="00FE4B9E">
      <w:pPr>
        <w:widowControl/>
        <w:tabs>
          <w:tab w:val="left" w:pos="709"/>
        </w:tabs>
        <w:suppressAutoHyphens w:val="0"/>
        <w:jc w:val="both"/>
        <w:rPr>
          <w:rFonts w:ascii="Times New Roman" w:hAnsi="Times New Roman" w:cs="Times New Roman"/>
          <w:lang w:val="uk-UA"/>
        </w:rPr>
      </w:pP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lang w:val="uk-UA"/>
        </w:rPr>
        <w:t xml:space="preserve"> </w:t>
      </w:r>
      <w:r w:rsidRPr="00FE4B9E">
        <w:rPr>
          <w:rFonts w:ascii="Times New Roman" w:hAnsi="Times New Roman" w:cs="Times New Roman"/>
          <w:lang w:val="uk-UA"/>
        </w:rPr>
        <w:tab/>
      </w:r>
      <w:r w:rsidRPr="00FE4B9E">
        <w:rPr>
          <w:rFonts w:ascii="Times New Roman" w:hAnsi="Times New Roman" w:cs="Times New Roman"/>
          <w:b/>
          <w:u w:val="single"/>
          <w:lang w:val="uk-UA"/>
        </w:rPr>
        <w:t xml:space="preserve">пп.7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lang w:val="uk-UA"/>
        </w:rPr>
        <w:t xml:space="preserve"> «</w:t>
      </w:r>
      <w:r w:rsidRPr="00FE4B9E">
        <w:rPr>
          <w:rFonts w:ascii="Times New Roman" w:hAnsi="Times New Roman" w:cs="Times New Roman"/>
          <w:b/>
          <w:lang w:val="uk-UA"/>
        </w:rPr>
        <w:t>встановлення на відповідній території режиму використання та забудови земель, на яких передбачена перспективна містобудівна діяльність</w:t>
      </w:r>
      <w:r w:rsidRPr="00FE4B9E">
        <w:rPr>
          <w:rFonts w:ascii="Times New Roman" w:hAnsi="Times New Roman" w:cs="Times New Roman"/>
          <w:lang w:val="uk-UA"/>
        </w:rPr>
        <w:t>» Режими використання та забудови земель, на яких передбачена перспективна містобудівна діяльність визначена містобудівною документацією (генеральними планами, планами зонування, детальними планами), документацією із землеустрою та правилами благоустрою населених пунктів.</w:t>
      </w:r>
    </w:p>
    <w:p w:rsidR="00FE4B9E" w:rsidRPr="00FE4B9E" w:rsidRDefault="00FE4B9E" w:rsidP="00FE4B9E">
      <w:pPr>
        <w:widowControl/>
        <w:tabs>
          <w:tab w:val="left" w:pos="709"/>
        </w:tabs>
        <w:suppressAutoHyphens w:val="0"/>
        <w:jc w:val="both"/>
        <w:rPr>
          <w:rFonts w:ascii="Times New Roman" w:hAnsi="Times New Roman" w:cs="Times New Roman"/>
          <w:lang w:val="uk-UA"/>
        </w:rPr>
      </w:pP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lang w:val="uk-UA"/>
        </w:rPr>
        <w:tab/>
      </w:r>
      <w:r w:rsidRPr="00FE4B9E">
        <w:rPr>
          <w:rFonts w:ascii="Times New Roman" w:hAnsi="Times New Roman" w:cs="Times New Roman"/>
          <w:b/>
          <w:u w:val="single"/>
          <w:lang w:val="uk-UA"/>
        </w:rPr>
        <w:t xml:space="preserve">пп.8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lang w:val="uk-UA"/>
        </w:rPr>
        <w:t xml:space="preserve"> «</w:t>
      </w:r>
      <w:r w:rsidRPr="00FE4B9E">
        <w:rPr>
          <w:rFonts w:ascii="Times New Roman" w:hAnsi="Times New Roman" w:cs="Times New Roman"/>
          <w:b/>
          <w:lang w:val="uk-UA"/>
        </w:rPr>
        <w:t>координація на відповідній території діяльності суб’єктів містобудування щодо комплексної забудови населених пунктів»</w:t>
      </w:r>
      <w:r w:rsidRPr="00FE4B9E">
        <w:rPr>
          <w:rFonts w:ascii="Times New Roman" w:hAnsi="Times New Roman" w:cs="Times New Roman"/>
          <w:lang w:val="uk-UA"/>
        </w:rPr>
        <w:t>. В 2017 році проводилась координація проектних організацій по розробці містобудівної документації: зйомка (</w:t>
      </w:r>
      <w:proofErr w:type="spellStart"/>
      <w:r w:rsidRPr="00FE4B9E">
        <w:rPr>
          <w:rFonts w:ascii="Times New Roman" w:hAnsi="Times New Roman" w:cs="Times New Roman"/>
          <w:lang w:val="uk-UA"/>
        </w:rPr>
        <w:t>ФОП</w:t>
      </w:r>
      <w:proofErr w:type="spellEnd"/>
      <w:r w:rsidRPr="00FE4B9E">
        <w:rPr>
          <w:rFonts w:ascii="Times New Roman" w:hAnsi="Times New Roman" w:cs="Times New Roman"/>
          <w:lang w:val="uk-UA"/>
        </w:rPr>
        <w:t xml:space="preserve"> Говоруха) та розробка генеральних планів населених пунктів (НДПІЦІВІЛЬБУД) Коростишівської міської ради. В 2018 році проводиться координація містобудівної документації по   розробленню детального плану території </w:t>
      </w:r>
      <w:proofErr w:type="spellStart"/>
      <w:r w:rsidRPr="00FE4B9E">
        <w:rPr>
          <w:rFonts w:ascii="Times New Roman" w:hAnsi="Times New Roman" w:cs="Times New Roman"/>
          <w:lang w:val="uk-UA"/>
        </w:rPr>
        <w:t>вул.Гвардійська</w:t>
      </w:r>
      <w:proofErr w:type="spellEnd"/>
      <w:r w:rsidRPr="00FE4B9E">
        <w:rPr>
          <w:rFonts w:ascii="Times New Roman" w:hAnsi="Times New Roman" w:cs="Times New Roman"/>
          <w:lang w:val="uk-UA"/>
        </w:rPr>
        <w:t xml:space="preserve"> орієнтовною площею 8 га ТАМ «</w:t>
      </w:r>
      <w:proofErr w:type="spellStart"/>
      <w:r w:rsidRPr="00FE4B9E">
        <w:rPr>
          <w:rFonts w:ascii="Times New Roman" w:hAnsi="Times New Roman" w:cs="Times New Roman"/>
          <w:lang w:val="uk-UA"/>
        </w:rPr>
        <w:t>Архіград</w:t>
      </w:r>
      <w:proofErr w:type="spellEnd"/>
      <w:r w:rsidRPr="00FE4B9E">
        <w:rPr>
          <w:rFonts w:ascii="Times New Roman" w:hAnsi="Times New Roman" w:cs="Times New Roman"/>
          <w:lang w:val="uk-UA"/>
        </w:rPr>
        <w:t xml:space="preserve">»,вартість робіт 94 </w:t>
      </w:r>
      <w:proofErr w:type="spellStart"/>
      <w:r w:rsidRPr="00FE4B9E">
        <w:rPr>
          <w:rFonts w:ascii="Times New Roman" w:hAnsi="Times New Roman" w:cs="Times New Roman"/>
          <w:lang w:val="uk-UA"/>
        </w:rPr>
        <w:t>тис.грн</w:t>
      </w:r>
      <w:proofErr w:type="spellEnd"/>
      <w:r w:rsidRPr="00FE4B9E">
        <w:rPr>
          <w:rFonts w:ascii="Times New Roman" w:hAnsi="Times New Roman" w:cs="Times New Roman"/>
          <w:lang w:val="uk-UA"/>
        </w:rPr>
        <w:t xml:space="preserve">., також планується розробка комплексної схеми по розміщенню </w:t>
      </w:r>
      <w:proofErr w:type="spellStart"/>
      <w:r w:rsidRPr="00FE4B9E">
        <w:rPr>
          <w:rFonts w:ascii="Times New Roman" w:hAnsi="Times New Roman" w:cs="Times New Roman"/>
          <w:lang w:val="uk-UA"/>
        </w:rPr>
        <w:t>МАФ</w:t>
      </w:r>
      <w:proofErr w:type="spellEnd"/>
      <w:r w:rsidRPr="00FE4B9E">
        <w:rPr>
          <w:rFonts w:ascii="Times New Roman" w:hAnsi="Times New Roman" w:cs="Times New Roman"/>
          <w:lang w:val="uk-UA"/>
        </w:rPr>
        <w:t xml:space="preserve"> вартість робіт 90 </w:t>
      </w:r>
      <w:proofErr w:type="spellStart"/>
      <w:r w:rsidRPr="00FE4B9E">
        <w:rPr>
          <w:rFonts w:ascii="Times New Roman" w:hAnsi="Times New Roman" w:cs="Times New Roman"/>
          <w:lang w:val="uk-UA"/>
        </w:rPr>
        <w:t>тис.грн</w:t>
      </w:r>
      <w:proofErr w:type="spellEnd"/>
      <w:r w:rsidRPr="00FE4B9E">
        <w:rPr>
          <w:rFonts w:ascii="Times New Roman" w:hAnsi="Times New Roman" w:cs="Times New Roman"/>
          <w:lang w:val="uk-UA"/>
        </w:rPr>
        <w:t>.</w:t>
      </w: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b/>
          <w:lang w:val="uk-UA"/>
        </w:rPr>
        <w:tab/>
      </w:r>
      <w:r w:rsidRPr="00FE4B9E">
        <w:rPr>
          <w:rFonts w:ascii="Times New Roman" w:hAnsi="Times New Roman" w:cs="Times New Roman"/>
          <w:b/>
          <w:u w:val="single"/>
          <w:lang w:val="uk-UA"/>
        </w:rPr>
        <w:t xml:space="preserve">пп.9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lang w:val="uk-UA"/>
        </w:rPr>
        <w:t xml:space="preserve"> </w:t>
      </w:r>
      <w:r w:rsidRPr="00FE4B9E">
        <w:rPr>
          <w:rFonts w:ascii="Times New Roman" w:hAnsi="Times New Roman" w:cs="Times New Roman"/>
          <w:b/>
          <w:lang w:val="uk-UA"/>
        </w:rPr>
        <w:t>«надання відповідно до закону містобудівних умов і обмежень забудови земельних ділянок»</w:t>
      </w:r>
      <w:r w:rsidRPr="00FE4B9E">
        <w:rPr>
          <w:rFonts w:ascii="Times New Roman" w:hAnsi="Times New Roman" w:cs="Times New Roman"/>
          <w:lang w:val="uk-UA"/>
        </w:rPr>
        <w:t xml:space="preserve"> в 2017 році розроблено та видано 6 містобудівних умов і обмежень забудови земельних ділянок, в 2018 за січень – лютий розроблено 3 містобудівних умов і обмежень забудови земельних ділянок для проектування об’єктів, також дані об’єкти розміщенні на сайті міської ради в реєстрі містобудівних умов,</w:t>
      </w: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b/>
          <w:lang w:val="uk-UA"/>
        </w:rPr>
        <w:tab/>
      </w:r>
      <w:r w:rsidRPr="00FE4B9E">
        <w:rPr>
          <w:rFonts w:ascii="Times New Roman" w:hAnsi="Times New Roman" w:cs="Times New Roman"/>
          <w:b/>
          <w:u w:val="single"/>
          <w:lang w:val="uk-UA"/>
        </w:rPr>
        <w:t xml:space="preserve">пп.10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b/>
          <w:lang w:val="uk-UA"/>
        </w:rPr>
        <w:t xml:space="preserve"> </w:t>
      </w:r>
      <w:r w:rsidRPr="00FE4B9E">
        <w:rPr>
          <w:rFonts w:ascii="Times New Roman" w:hAnsi="Times New Roman" w:cs="Times New Roman"/>
          <w:lang w:val="uk-UA"/>
        </w:rPr>
        <w:t>«</w:t>
      </w:r>
      <w:r w:rsidRPr="00FE4B9E">
        <w:rPr>
          <w:rFonts w:ascii="Times New Roman" w:hAnsi="Times New Roman" w:cs="Times New Roman"/>
          <w:b/>
          <w:lang w:val="uk-UA"/>
        </w:rPr>
        <w:t xml:space="preserve">проведення громадського обговорення містобудівної документації» </w:t>
      </w:r>
      <w:r w:rsidRPr="00FE4B9E">
        <w:rPr>
          <w:rFonts w:ascii="Times New Roman" w:hAnsi="Times New Roman" w:cs="Times New Roman"/>
          <w:lang w:val="uk-UA"/>
        </w:rPr>
        <w:t>в 2017 році проведено</w:t>
      </w:r>
      <w:r w:rsidRPr="00FE4B9E">
        <w:rPr>
          <w:rFonts w:ascii="Times New Roman" w:hAnsi="Times New Roman" w:cs="Times New Roman"/>
          <w:b/>
          <w:i/>
          <w:lang w:val="uk-UA"/>
        </w:rPr>
        <w:t xml:space="preserve"> </w:t>
      </w:r>
      <w:r w:rsidRPr="00FE4B9E">
        <w:rPr>
          <w:rFonts w:ascii="Times New Roman" w:hAnsi="Times New Roman" w:cs="Times New Roman"/>
          <w:lang w:val="uk-UA"/>
        </w:rPr>
        <w:t xml:space="preserve">громадські обговорення проведено по детальному плану території по </w:t>
      </w:r>
      <w:proofErr w:type="spellStart"/>
      <w:r w:rsidRPr="00FE4B9E">
        <w:rPr>
          <w:rFonts w:ascii="Times New Roman" w:hAnsi="Times New Roman" w:cs="Times New Roman"/>
          <w:lang w:val="uk-UA"/>
        </w:rPr>
        <w:t>вул.С.Панасюка</w:t>
      </w:r>
      <w:proofErr w:type="spellEnd"/>
      <w:r w:rsidRPr="00FE4B9E">
        <w:rPr>
          <w:rFonts w:ascii="Times New Roman" w:hAnsi="Times New Roman" w:cs="Times New Roman"/>
          <w:lang w:val="uk-UA"/>
        </w:rPr>
        <w:t xml:space="preserve"> для розміщення будівництва житлового будинку та господарських будівель і споруд.</w:t>
      </w:r>
    </w:p>
    <w:p w:rsidR="00FE4B9E" w:rsidRPr="00FE4B9E" w:rsidRDefault="00FE4B9E" w:rsidP="00FE4B9E">
      <w:pPr>
        <w:widowControl/>
        <w:tabs>
          <w:tab w:val="left" w:pos="709"/>
        </w:tabs>
        <w:suppressAutoHyphens w:val="0"/>
        <w:jc w:val="both"/>
        <w:rPr>
          <w:rFonts w:ascii="Times New Roman" w:hAnsi="Times New Roman" w:cs="Times New Roman"/>
          <w:lang w:val="uk-UA"/>
        </w:rPr>
      </w:pPr>
    </w:p>
    <w:p w:rsidR="00FE4B9E" w:rsidRPr="00FE4B9E" w:rsidRDefault="00FE4B9E" w:rsidP="00FE4B9E">
      <w:pPr>
        <w:widowControl/>
        <w:tabs>
          <w:tab w:val="left" w:pos="709"/>
        </w:tabs>
        <w:suppressAutoHyphens w:val="0"/>
        <w:jc w:val="both"/>
        <w:rPr>
          <w:rFonts w:ascii="Times New Roman" w:hAnsi="Times New Roman" w:cs="Times New Roman"/>
          <w:color w:val="000000"/>
          <w:lang w:val="uk-UA" w:eastAsia="uk-UA"/>
        </w:rPr>
      </w:pPr>
      <w:r w:rsidRPr="00FE4B9E">
        <w:rPr>
          <w:rFonts w:ascii="Times New Roman" w:hAnsi="Times New Roman" w:cs="Times New Roman"/>
          <w:b/>
          <w:lang w:val="uk-UA"/>
        </w:rPr>
        <w:tab/>
      </w:r>
      <w:r w:rsidRPr="00FE4B9E">
        <w:rPr>
          <w:rFonts w:ascii="Times New Roman" w:hAnsi="Times New Roman" w:cs="Times New Roman"/>
          <w:b/>
          <w:u w:val="single"/>
          <w:lang w:val="uk-UA"/>
        </w:rPr>
        <w:t xml:space="preserve">пп.11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color w:val="000000"/>
          <w:sz w:val="28"/>
          <w:szCs w:val="28"/>
          <w:lang w:val="uk-UA" w:eastAsia="uk-UA"/>
        </w:rPr>
        <w:t xml:space="preserve"> </w:t>
      </w:r>
      <w:r w:rsidRPr="00FE4B9E">
        <w:rPr>
          <w:rFonts w:ascii="Times New Roman" w:hAnsi="Times New Roman" w:cs="Times New Roman"/>
          <w:color w:val="000000"/>
          <w:lang w:val="uk-UA" w:eastAsia="uk-UA"/>
        </w:rPr>
        <w:t>«</w:t>
      </w:r>
      <w:r w:rsidRPr="00FE4B9E">
        <w:rPr>
          <w:rFonts w:ascii="Times New Roman" w:hAnsi="Times New Roman" w:cs="Times New Roman"/>
          <w:b/>
          <w:color w:val="000000"/>
          <w:lang w:val="uk-UA" w:eastAsia="uk-UA"/>
        </w:rPr>
        <w:t>організація роботи, пов’язаної із завершенням будівництва багатоквартирних житлових будинків, що споруджувалися із залученням коштів фізичних осіб, у разі неспроможності забудовників продовжувати таке будівництво»</w:t>
      </w:r>
      <w:r w:rsidRPr="00FE4B9E">
        <w:rPr>
          <w:rFonts w:ascii="Times New Roman" w:hAnsi="Times New Roman" w:cs="Times New Roman"/>
          <w:color w:val="000000"/>
          <w:lang w:val="uk-UA" w:eastAsia="uk-UA"/>
        </w:rPr>
        <w:t xml:space="preserve"> інформація відсутня.</w:t>
      </w:r>
    </w:p>
    <w:p w:rsidR="00FE4B9E" w:rsidRPr="00FE4B9E" w:rsidRDefault="00FE4B9E" w:rsidP="00FE4B9E">
      <w:pPr>
        <w:widowControl/>
        <w:tabs>
          <w:tab w:val="left" w:pos="709"/>
        </w:tabs>
        <w:suppressAutoHyphens w:val="0"/>
        <w:jc w:val="both"/>
        <w:rPr>
          <w:rFonts w:ascii="Times New Roman" w:hAnsi="Times New Roman" w:cs="Times New Roman"/>
          <w:b/>
          <w:color w:val="000000"/>
          <w:lang w:val="uk-UA" w:eastAsia="uk-UA"/>
        </w:rPr>
      </w:pPr>
    </w:p>
    <w:p w:rsidR="00FE4B9E" w:rsidRPr="00FE4B9E" w:rsidRDefault="00FE4B9E" w:rsidP="00FE4B9E">
      <w:pPr>
        <w:widowControl/>
        <w:shd w:val="clear" w:color="auto" w:fill="FFFFFF"/>
        <w:suppressAutoHyphens w:val="0"/>
        <w:spacing w:after="150"/>
        <w:ind w:firstLine="450"/>
        <w:jc w:val="both"/>
        <w:rPr>
          <w:rFonts w:ascii="Times New Roman" w:hAnsi="Times New Roman" w:cs="Times New Roman"/>
          <w:b/>
          <w:color w:val="000000"/>
          <w:lang w:val="uk-UA" w:eastAsia="uk-UA"/>
        </w:rPr>
      </w:pPr>
      <w:r w:rsidRPr="00FE4B9E">
        <w:rPr>
          <w:rFonts w:ascii="Times New Roman" w:hAnsi="Times New Roman" w:cs="Times New Roman"/>
          <w:b/>
          <w:u w:val="single"/>
          <w:lang w:val="uk-UA"/>
        </w:rPr>
        <w:t xml:space="preserve">пп.12 </w:t>
      </w:r>
      <w:proofErr w:type="spellStart"/>
      <w:r w:rsidRPr="00FE4B9E">
        <w:rPr>
          <w:rFonts w:ascii="Times New Roman" w:hAnsi="Times New Roman" w:cs="Times New Roman"/>
          <w:b/>
          <w:u w:val="single"/>
          <w:lang w:val="uk-UA"/>
        </w:rPr>
        <w:t>п.а</w:t>
      </w:r>
      <w:proofErr w:type="spellEnd"/>
      <w:r w:rsidRPr="00FE4B9E">
        <w:rPr>
          <w:rFonts w:ascii="Times New Roman" w:hAnsi="Times New Roman" w:cs="Times New Roman"/>
          <w:b/>
          <w:u w:val="single"/>
          <w:lang w:val="uk-UA"/>
        </w:rPr>
        <w:t xml:space="preserve"> ст.31</w:t>
      </w:r>
      <w:r w:rsidRPr="00FE4B9E">
        <w:rPr>
          <w:rFonts w:ascii="Times New Roman" w:hAnsi="Times New Roman" w:cs="Times New Roman"/>
          <w:color w:val="000000"/>
          <w:sz w:val="28"/>
          <w:szCs w:val="28"/>
          <w:lang w:val="uk-UA" w:eastAsia="uk-UA"/>
        </w:rPr>
        <w:t xml:space="preserve"> </w:t>
      </w:r>
      <w:r w:rsidRPr="00FE4B9E">
        <w:rPr>
          <w:rFonts w:ascii="Times New Roman" w:hAnsi="Times New Roman" w:cs="Times New Roman"/>
          <w:b/>
          <w:color w:val="000000"/>
          <w:lang w:val="uk-UA" w:eastAsia="uk-UA"/>
        </w:rPr>
        <w:t xml:space="preserve">«організація розвитку інфраструктури об’єктів будівництва, транспорту комунальної власності для розміщення технічних засобів </w:t>
      </w:r>
      <w:proofErr w:type="spellStart"/>
      <w:r w:rsidRPr="00FE4B9E">
        <w:rPr>
          <w:rFonts w:ascii="Times New Roman" w:hAnsi="Times New Roman" w:cs="Times New Roman"/>
          <w:b/>
          <w:color w:val="000000"/>
          <w:lang w:val="uk-UA" w:eastAsia="uk-UA"/>
        </w:rPr>
        <w:lastRenderedPageBreak/>
        <w:t>телекомунікацій</w:t>
      </w:r>
      <w:proofErr w:type="spellEnd"/>
      <w:r w:rsidRPr="00FE4B9E">
        <w:rPr>
          <w:rFonts w:ascii="Times New Roman" w:hAnsi="Times New Roman" w:cs="Times New Roman"/>
          <w:b/>
          <w:color w:val="000000"/>
          <w:lang w:val="uk-UA" w:eastAsia="uk-UA"/>
        </w:rPr>
        <w:t xml:space="preserve"> з метою задоволення потреб населення у телекомунікаційних послугах»</w:t>
      </w:r>
      <w:r w:rsidRPr="00FE4B9E">
        <w:rPr>
          <w:rFonts w:ascii="Times New Roman" w:hAnsi="Times New Roman" w:cs="Times New Roman"/>
          <w:color w:val="000000"/>
          <w:lang w:val="uk-UA" w:eastAsia="uk-UA"/>
        </w:rPr>
        <w:t xml:space="preserve"> інформація відсутня.</w:t>
      </w: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b/>
          <w:lang w:val="uk-UA"/>
        </w:rPr>
        <w:tab/>
      </w:r>
      <w:r w:rsidRPr="00FE4B9E">
        <w:rPr>
          <w:rFonts w:ascii="Times New Roman" w:hAnsi="Times New Roman" w:cs="Times New Roman"/>
          <w:b/>
          <w:u w:val="single"/>
          <w:lang w:val="uk-UA"/>
        </w:rPr>
        <w:t xml:space="preserve">пп.1 </w:t>
      </w:r>
      <w:proofErr w:type="spellStart"/>
      <w:r w:rsidRPr="00FE4B9E">
        <w:rPr>
          <w:rFonts w:ascii="Times New Roman" w:hAnsi="Times New Roman" w:cs="Times New Roman"/>
          <w:b/>
          <w:u w:val="single"/>
          <w:lang w:val="uk-UA"/>
        </w:rPr>
        <w:t>п.б</w:t>
      </w:r>
      <w:proofErr w:type="spellEnd"/>
      <w:r w:rsidRPr="00FE4B9E">
        <w:rPr>
          <w:rFonts w:ascii="Times New Roman" w:hAnsi="Times New Roman" w:cs="Times New Roman"/>
          <w:b/>
          <w:u w:val="single"/>
          <w:lang w:val="uk-UA"/>
        </w:rPr>
        <w:t>. ст.31</w:t>
      </w:r>
      <w:r w:rsidRPr="00FE4B9E">
        <w:rPr>
          <w:rFonts w:ascii="Times New Roman" w:hAnsi="Times New Roman" w:cs="Times New Roman"/>
          <w:b/>
          <w:i/>
          <w:lang w:val="uk-UA"/>
        </w:rPr>
        <w:t xml:space="preserve"> </w:t>
      </w:r>
      <w:r w:rsidRPr="00FE4B9E">
        <w:rPr>
          <w:rFonts w:ascii="Times New Roman" w:hAnsi="Times New Roman" w:cs="Times New Roman"/>
          <w:b/>
          <w:lang w:val="uk-UA"/>
        </w:rPr>
        <w:t>«надання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r w:rsidRPr="00FE4B9E">
        <w:rPr>
          <w:rFonts w:ascii="Times New Roman" w:hAnsi="Times New Roman" w:cs="Times New Roman"/>
          <w:b/>
          <w:i/>
          <w:lang w:val="uk-UA"/>
        </w:rPr>
        <w:t xml:space="preserve"> </w:t>
      </w:r>
      <w:r w:rsidRPr="00FE4B9E">
        <w:rPr>
          <w:rFonts w:ascii="Times New Roman" w:hAnsi="Times New Roman" w:cs="Times New Roman"/>
          <w:lang w:val="uk-UA"/>
        </w:rPr>
        <w:t>надано 109 адміністративних послуг через ЦНАП щодо надання документів, що дають право на виконання підготовчих та будівельних робіт та засвідчують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 зареєстровано 85 документів, що дають право на виконання підготовчих та будівельних робіт, прийнято в експлуатацію 52 закінчених будівництвом об’єкта, повернено на доопрацювання 39 документів, що дають право на виконання підготовчих та будівельних робіт та прийняття в експлуатацію закінчених будівництвом об’єктів, скасовано 11 документів, що дають право на виконання підготовчих та будівельних робіт, скасовано 1 документ що засвідчує прийняття в експлуатацію закінчених будівництвом об’єктів.</w:t>
      </w: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b/>
          <w:lang w:val="uk-UA"/>
        </w:rPr>
        <w:tab/>
        <w:t xml:space="preserve">пп.2 </w:t>
      </w:r>
      <w:proofErr w:type="spellStart"/>
      <w:r w:rsidRPr="00FE4B9E">
        <w:rPr>
          <w:rFonts w:ascii="Times New Roman" w:hAnsi="Times New Roman" w:cs="Times New Roman"/>
          <w:b/>
          <w:lang w:val="uk-UA"/>
        </w:rPr>
        <w:t>п.б</w:t>
      </w:r>
      <w:proofErr w:type="spellEnd"/>
      <w:r w:rsidRPr="00FE4B9E">
        <w:rPr>
          <w:rFonts w:ascii="Times New Roman" w:hAnsi="Times New Roman" w:cs="Times New Roman"/>
          <w:b/>
          <w:lang w:val="uk-UA"/>
        </w:rPr>
        <w:t xml:space="preserve"> ст.31</w:t>
      </w:r>
      <w:r w:rsidRPr="00FE4B9E">
        <w:rPr>
          <w:rFonts w:ascii="Times New Roman" w:hAnsi="Times New Roman" w:cs="Times New Roman"/>
          <w:lang w:val="uk-UA"/>
        </w:rPr>
        <w:t xml:space="preserve"> «</w:t>
      </w:r>
      <w:r w:rsidRPr="00FE4B9E">
        <w:rPr>
          <w:rFonts w:ascii="Times New Roman" w:hAnsi="Times New Roman" w:cs="Times New Roman"/>
          <w:b/>
          <w:lang w:val="uk-UA"/>
        </w:rPr>
        <w:t xml:space="preserve">організація роботи, пов’язаної зі створенням і веденням містобудівного кадастру населених пунктів» </w:t>
      </w:r>
      <w:r w:rsidRPr="00FE4B9E">
        <w:rPr>
          <w:rFonts w:ascii="Times New Roman" w:hAnsi="Times New Roman" w:cs="Times New Roman"/>
          <w:lang w:val="uk-UA"/>
        </w:rPr>
        <w:t xml:space="preserve">в 2017 році  підготовлено пропозиції та подано для включення в програму соціально-економічного розвитку Коростишівської міської ради та включено в програму на 2018 рік. </w:t>
      </w:r>
      <w:r w:rsidRPr="00FE4B9E">
        <w:rPr>
          <w:rFonts w:ascii="Times New Roman" w:hAnsi="Times New Roman" w:cs="Times New Roman"/>
          <w:b/>
          <w:i/>
          <w:lang w:val="uk-UA"/>
        </w:rPr>
        <w:t xml:space="preserve"> </w:t>
      </w:r>
      <w:r w:rsidRPr="00FE4B9E">
        <w:rPr>
          <w:rFonts w:ascii="Times New Roman" w:hAnsi="Times New Roman" w:cs="Times New Roman"/>
          <w:lang w:val="uk-UA"/>
        </w:rPr>
        <w:t xml:space="preserve">Для організації ведення містобудівного кадастру необхідно одну штатну одиницю у відділ та фінансування   матеріально-технічного і програмного забезпечення служби містобудівного кадастру орієнтовна вартість 80 </w:t>
      </w:r>
      <w:proofErr w:type="spellStart"/>
      <w:r w:rsidRPr="00FE4B9E">
        <w:rPr>
          <w:rFonts w:ascii="Times New Roman" w:hAnsi="Times New Roman" w:cs="Times New Roman"/>
          <w:lang w:val="uk-UA"/>
        </w:rPr>
        <w:t>тис.грн</w:t>
      </w:r>
      <w:proofErr w:type="spellEnd"/>
      <w:r w:rsidRPr="00FE4B9E">
        <w:rPr>
          <w:rFonts w:ascii="Times New Roman" w:hAnsi="Times New Roman" w:cs="Times New Roman"/>
          <w:lang w:val="uk-UA"/>
        </w:rPr>
        <w:t>.</w:t>
      </w: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lang w:val="uk-UA"/>
        </w:rPr>
        <w:tab/>
      </w:r>
      <w:r w:rsidRPr="00FE4B9E">
        <w:rPr>
          <w:rFonts w:ascii="Times New Roman" w:hAnsi="Times New Roman" w:cs="Times New Roman"/>
          <w:b/>
          <w:lang w:val="uk-UA"/>
        </w:rPr>
        <w:t xml:space="preserve">пп3 </w:t>
      </w:r>
      <w:proofErr w:type="spellStart"/>
      <w:r w:rsidRPr="00FE4B9E">
        <w:rPr>
          <w:rFonts w:ascii="Times New Roman" w:hAnsi="Times New Roman" w:cs="Times New Roman"/>
          <w:b/>
          <w:lang w:val="uk-UA"/>
        </w:rPr>
        <w:t>п.б</w:t>
      </w:r>
      <w:proofErr w:type="spellEnd"/>
      <w:r w:rsidRPr="00FE4B9E">
        <w:rPr>
          <w:rFonts w:ascii="Times New Roman" w:hAnsi="Times New Roman" w:cs="Times New Roman"/>
          <w:b/>
          <w:lang w:val="uk-UA"/>
        </w:rPr>
        <w:t xml:space="preserve"> ст.31</w:t>
      </w:r>
      <w:r w:rsidRPr="00FE4B9E">
        <w:rPr>
          <w:rFonts w:ascii="Times New Roman" w:hAnsi="Times New Roman" w:cs="Times New Roman"/>
          <w:lang w:val="uk-UA"/>
        </w:rPr>
        <w:t xml:space="preserve"> </w:t>
      </w:r>
      <w:r w:rsidRPr="00FE4B9E">
        <w:rPr>
          <w:rFonts w:ascii="Times New Roman" w:hAnsi="Times New Roman" w:cs="Times New Roman"/>
          <w:b/>
          <w:lang w:val="uk-UA"/>
        </w:rPr>
        <w:t>«здійснення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будівництво, яке проводиться з порушенням містобудівної документації і проектів окремих об’єктів, а також може заподіяти природному середовищу</w:t>
      </w:r>
      <w:r w:rsidRPr="00FE4B9E">
        <w:rPr>
          <w:rFonts w:ascii="Times New Roman" w:hAnsi="Times New Roman" w:cs="Times New Roman"/>
          <w:lang w:val="uk-UA"/>
        </w:rPr>
        <w:t>» видано 63 направлення на здійснення в установленому порядку державного архітектурно-будівельного контролю (в тому числі: 5 направлень на здійснення планових заходів,58 направлень на здійснення позапланових заходів), здійснено 33 перевірки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стандартів і правил ( в тому числі: 4 планових заходи, 29 позапланових заходів), за результатами здійснення державного архітектурно-будівельного контролю виявлено порушення на 14 об’єктах ( в тому числі: на 2обєктах за результатами планових заходів, на 12 об’єктах за результатами позапланових заходів), накладено санкцій у вигляді штрафу на 134 тис.120грн. ( з них в тому числі: сплачено до міського бюджету 50тис.220грн., оскаржено до суду 59 тис.250грн., оскаржено до вищестоящого органу 4тис.250грн., направлено до ДВС для примусового стягнення 8 тис.500грн., знаходяться на оскаржені до суду 11тис.900грн.), видано 14 обов’язкових до виконання приписів ( в тому числі:5 виконано, 1 оскаржено до суду, 1 знаходиться на оскаржені,2 не виконано, 5 не вдалось провести перевірку виконання вимог припису), передано до відділу правової та кадрової роботи Коростишівської міської ради документи щодо подання позову до суду на знесення 4 самочинно збудованих об’єктів.</w:t>
      </w:r>
    </w:p>
    <w:p w:rsidR="00FE4B9E" w:rsidRPr="00FE4B9E" w:rsidRDefault="00FE4B9E" w:rsidP="00FE4B9E">
      <w:pPr>
        <w:widowControl/>
        <w:tabs>
          <w:tab w:val="left" w:pos="709"/>
        </w:tabs>
        <w:suppressAutoHyphens w:val="0"/>
        <w:jc w:val="both"/>
        <w:rPr>
          <w:rFonts w:ascii="Times New Roman" w:hAnsi="Times New Roman" w:cs="Times New Roman"/>
          <w:lang w:val="uk-UA"/>
        </w:rPr>
      </w:pPr>
      <w:r w:rsidRPr="00FE4B9E">
        <w:rPr>
          <w:rFonts w:ascii="Times New Roman" w:hAnsi="Times New Roman" w:cs="Times New Roman"/>
          <w:b/>
          <w:lang w:val="uk-UA"/>
        </w:rPr>
        <w:tab/>
        <w:t xml:space="preserve">пп.5 </w:t>
      </w:r>
      <w:proofErr w:type="spellStart"/>
      <w:r w:rsidRPr="00FE4B9E">
        <w:rPr>
          <w:rFonts w:ascii="Times New Roman" w:hAnsi="Times New Roman" w:cs="Times New Roman"/>
          <w:b/>
          <w:lang w:val="uk-UA"/>
        </w:rPr>
        <w:t>п.б</w:t>
      </w:r>
      <w:proofErr w:type="spellEnd"/>
      <w:r w:rsidRPr="00FE4B9E">
        <w:rPr>
          <w:rFonts w:ascii="Times New Roman" w:hAnsi="Times New Roman" w:cs="Times New Roman"/>
          <w:b/>
          <w:lang w:val="uk-UA"/>
        </w:rPr>
        <w:t xml:space="preserve"> ст.31 «організація охорони, реставрації та використання пам’яток історії і культури садибних комплексів, природних заповідників</w:t>
      </w:r>
      <w:r w:rsidRPr="00FE4B9E">
        <w:rPr>
          <w:rFonts w:ascii="Times New Roman" w:hAnsi="Times New Roman" w:cs="Times New Roman"/>
          <w:lang w:val="uk-UA"/>
        </w:rPr>
        <w:t xml:space="preserve">» організація охорони реставрації та використання пам’яток  історії належить  до компетенції відділу культури, </w:t>
      </w:r>
    </w:p>
    <w:p w:rsidR="00FE4B9E" w:rsidRPr="00FE4B9E" w:rsidRDefault="00FE4B9E" w:rsidP="00FE4B9E">
      <w:pPr>
        <w:widowControl/>
        <w:suppressAutoHyphens w:val="0"/>
        <w:jc w:val="both"/>
        <w:rPr>
          <w:rFonts w:ascii="Times New Roman" w:hAnsi="Times New Roman" w:cs="Times New Roman"/>
          <w:lang w:val="uk-UA"/>
        </w:rPr>
      </w:pPr>
      <w:r w:rsidRPr="00FE4B9E">
        <w:rPr>
          <w:rFonts w:ascii="Times New Roman" w:hAnsi="Times New Roman" w:cs="Times New Roman"/>
          <w:lang w:val="uk-UA"/>
        </w:rPr>
        <w:tab/>
      </w:r>
      <w:r w:rsidRPr="00FE4B9E">
        <w:rPr>
          <w:rFonts w:ascii="Times New Roman" w:hAnsi="Times New Roman" w:cs="Times New Roman"/>
          <w:b/>
          <w:lang w:val="uk-UA"/>
        </w:rPr>
        <w:t xml:space="preserve">пп.6 </w:t>
      </w:r>
      <w:proofErr w:type="spellStart"/>
      <w:r w:rsidRPr="00FE4B9E">
        <w:rPr>
          <w:rFonts w:ascii="Times New Roman" w:hAnsi="Times New Roman" w:cs="Times New Roman"/>
          <w:b/>
          <w:lang w:val="uk-UA"/>
        </w:rPr>
        <w:t>п.б</w:t>
      </w:r>
      <w:proofErr w:type="spellEnd"/>
      <w:r w:rsidRPr="00FE4B9E">
        <w:rPr>
          <w:rFonts w:ascii="Times New Roman" w:hAnsi="Times New Roman" w:cs="Times New Roman"/>
          <w:b/>
          <w:lang w:val="uk-UA"/>
        </w:rPr>
        <w:t>. ст.3</w:t>
      </w:r>
      <w:r w:rsidRPr="00FE4B9E">
        <w:rPr>
          <w:rFonts w:ascii="Times New Roman" w:hAnsi="Times New Roman" w:cs="Times New Roman"/>
          <w:lang w:val="uk-UA"/>
        </w:rPr>
        <w:t>1</w:t>
      </w:r>
      <w:r w:rsidRPr="00FE4B9E">
        <w:rPr>
          <w:rFonts w:ascii="Times New Roman" w:hAnsi="Times New Roman" w:cs="Times New Roman"/>
          <w:b/>
          <w:i/>
          <w:lang w:val="uk-UA"/>
        </w:rPr>
        <w:t xml:space="preserve"> </w:t>
      </w:r>
      <w:r w:rsidRPr="00FE4B9E">
        <w:rPr>
          <w:rFonts w:ascii="Times New Roman" w:hAnsi="Times New Roman" w:cs="Times New Roman"/>
          <w:b/>
          <w:lang w:val="uk-UA"/>
        </w:rPr>
        <w:t>«вирішення відповідно до законодавства спорів з питань</w:t>
      </w:r>
      <w:r w:rsidRPr="00FE4B9E">
        <w:rPr>
          <w:rFonts w:ascii="Times New Roman" w:hAnsi="Times New Roman" w:cs="Times New Roman"/>
          <w:lang w:val="uk-UA"/>
        </w:rPr>
        <w:t xml:space="preserve"> </w:t>
      </w:r>
      <w:r w:rsidRPr="00FE4B9E">
        <w:rPr>
          <w:rFonts w:ascii="Times New Roman" w:hAnsi="Times New Roman" w:cs="Times New Roman"/>
          <w:b/>
          <w:lang w:val="uk-UA"/>
        </w:rPr>
        <w:t>містобудування</w:t>
      </w:r>
      <w:r w:rsidRPr="00FE4B9E">
        <w:rPr>
          <w:rFonts w:ascii="Times New Roman" w:hAnsi="Times New Roman" w:cs="Times New Roman"/>
          <w:lang w:val="uk-UA"/>
        </w:rPr>
        <w:t xml:space="preserve">» спорів з питань містобудування  в 2017 році не розглядались. </w:t>
      </w:r>
    </w:p>
    <w:p w:rsidR="00FE4B9E" w:rsidRPr="00FE4B9E" w:rsidRDefault="00FE4B9E" w:rsidP="00FE4B9E">
      <w:pPr>
        <w:widowControl/>
        <w:suppressAutoHyphens w:val="0"/>
        <w:jc w:val="both"/>
        <w:rPr>
          <w:rFonts w:ascii="Times New Roman" w:hAnsi="Times New Roman" w:cs="Times New Roman"/>
          <w:lang w:val="uk-UA"/>
        </w:rPr>
      </w:pPr>
    </w:p>
    <w:p w:rsidR="00FE4B9E" w:rsidRDefault="00FE4B9E" w:rsidP="004D0121">
      <w:pPr>
        <w:widowControl/>
        <w:tabs>
          <w:tab w:val="left" w:pos="5640"/>
        </w:tabs>
        <w:suppressAutoHyphens w:val="0"/>
        <w:jc w:val="both"/>
        <w:rPr>
          <w:rFonts w:ascii="Times New Roman" w:hAnsi="Times New Roman" w:cs="Times New Roman"/>
          <w:lang w:val="uk-UA"/>
        </w:rPr>
      </w:pPr>
      <w:r w:rsidRPr="00FE4B9E">
        <w:rPr>
          <w:rFonts w:ascii="Times New Roman" w:hAnsi="Times New Roman" w:cs="Times New Roman"/>
          <w:lang w:val="uk-UA"/>
        </w:rPr>
        <w:t xml:space="preserve">Начальник відділу                                                                                           Т.В. </w:t>
      </w:r>
      <w:proofErr w:type="spellStart"/>
      <w:r w:rsidRPr="00FE4B9E">
        <w:rPr>
          <w:rFonts w:ascii="Times New Roman" w:hAnsi="Times New Roman" w:cs="Times New Roman"/>
          <w:lang w:val="uk-UA"/>
        </w:rPr>
        <w:t>Загоровська</w:t>
      </w:r>
      <w:proofErr w:type="spellEnd"/>
    </w:p>
    <w:sectPr w:rsidR="00FE4B9E" w:rsidSect="00FE4B9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81E2E"/>
    <w:multiLevelType w:val="multilevel"/>
    <w:tmpl w:val="0CAA3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1FD58D9"/>
    <w:multiLevelType w:val="hybridMultilevel"/>
    <w:tmpl w:val="261E9E94"/>
    <w:lvl w:ilvl="0" w:tplc="2048B996">
      <w:start w:val="2"/>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985"/>
    <w:rsid w:val="000070FC"/>
    <w:rsid w:val="00111985"/>
    <w:rsid w:val="00406B13"/>
    <w:rsid w:val="00445660"/>
    <w:rsid w:val="004D0121"/>
    <w:rsid w:val="005B5B2F"/>
    <w:rsid w:val="00A63DA3"/>
    <w:rsid w:val="00CC70F9"/>
    <w:rsid w:val="00D75BEA"/>
    <w:rsid w:val="00DF6BA6"/>
    <w:rsid w:val="00FE4B9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85"/>
    <w:pPr>
      <w:widowControl w:val="0"/>
      <w:suppressAutoHyphens/>
    </w:pPr>
    <w:rPr>
      <w:rFonts w:ascii="Arial" w:hAnsi="Arial" w:cs="Tahom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111985"/>
    <w:rPr>
      <w:b/>
      <w:bCs/>
      <w:shd w:val="clear" w:color="auto" w:fill="FFFFFF"/>
      <w:lang w:bidi="ar-SA"/>
    </w:rPr>
  </w:style>
  <w:style w:type="paragraph" w:customStyle="1" w:styleId="30">
    <w:name w:val="Основной текст (3)"/>
    <w:basedOn w:val="a"/>
    <w:link w:val="3"/>
    <w:rsid w:val="00111985"/>
    <w:pPr>
      <w:shd w:val="clear" w:color="auto" w:fill="FFFFFF"/>
      <w:suppressAutoHyphens w:val="0"/>
      <w:spacing w:line="269" w:lineRule="exact"/>
      <w:jc w:val="center"/>
    </w:pPr>
    <w:rPr>
      <w:rFonts w:ascii="Times New Roman" w:hAnsi="Times New Roman" w:cs="Times New Roman"/>
      <w:b/>
      <w:bCs/>
      <w:sz w:val="20"/>
      <w:szCs w:val="20"/>
      <w:shd w:val="clear" w:color="auto" w:fill="FFFFFF"/>
      <w:lang w:val="uk-UA" w:eastAsia="uk-UA"/>
    </w:rPr>
  </w:style>
  <w:style w:type="character" w:customStyle="1" w:styleId="1">
    <w:name w:val="Заголовок №1_"/>
    <w:basedOn w:val="a0"/>
    <w:link w:val="10"/>
    <w:locked/>
    <w:rsid w:val="00111985"/>
    <w:rPr>
      <w:b/>
      <w:bCs/>
      <w:shd w:val="clear" w:color="auto" w:fill="FFFFFF"/>
      <w:lang w:bidi="ar-SA"/>
    </w:rPr>
  </w:style>
  <w:style w:type="character" w:customStyle="1" w:styleId="2">
    <w:name w:val="Основной текст (2)_"/>
    <w:basedOn w:val="a0"/>
    <w:link w:val="20"/>
    <w:locked/>
    <w:rsid w:val="00111985"/>
    <w:rPr>
      <w:sz w:val="22"/>
      <w:szCs w:val="22"/>
      <w:shd w:val="clear" w:color="auto" w:fill="FFFFFF"/>
      <w:lang w:bidi="ar-SA"/>
    </w:rPr>
  </w:style>
  <w:style w:type="paragraph" w:customStyle="1" w:styleId="10">
    <w:name w:val="Заголовок №1"/>
    <w:basedOn w:val="a"/>
    <w:link w:val="1"/>
    <w:rsid w:val="00111985"/>
    <w:pPr>
      <w:shd w:val="clear" w:color="auto" w:fill="FFFFFF"/>
      <w:suppressAutoHyphens w:val="0"/>
      <w:spacing w:after="60" w:line="240" w:lineRule="atLeast"/>
      <w:jc w:val="right"/>
      <w:outlineLvl w:val="0"/>
    </w:pPr>
    <w:rPr>
      <w:rFonts w:ascii="Times New Roman" w:hAnsi="Times New Roman" w:cs="Times New Roman"/>
      <w:b/>
      <w:bCs/>
      <w:sz w:val="20"/>
      <w:szCs w:val="20"/>
      <w:shd w:val="clear" w:color="auto" w:fill="FFFFFF"/>
      <w:lang w:val="uk-UA" w:eastAsia="uk-UA"/>
    </w:rPr>
  </w:style>
  <w:style w:type="paragraph" w:customStyle="1" w:styleId="20">
    <w:name w:val="Основной текст (2)"/>
    <w:basedOn w:val="a"/>
    <w:link w:val="2"/>
    <w:rsid w:val="00111985"/>
    <w:pPr>
      <w:shd w:val="clear" w:color="auto" w:fill="FFFFFF"/>
      <w:suppressAutoHyphens w:val="0"/>
      <w:spacing w:after="480" w:line="269" w:lineRule="exact"/>
      <w:jc w:val="center"/>
    </w:pPr>
    <w:rPr>
      <w:rFonts w:ascii="Times New Roman" w:hAnsi="Times New Roman" w:cs="Times New Roman"/>
      <w:sz w:val="22"/>
      <w:szCs w:val="22"/>
      <w:shd w:val="clear" w:color="auto" w:fill="FFFFFF"/>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5AC3-A569-42CC-B1BE-2AB40342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7932</Words>
  <Characters>4522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Zilinska</cp:lastModifiedBy>
  <cp:revision>6</cp:revision>
  <cp:lastPrinted>2018-02-26T07:01:00Z</cp:lastPrinted>
  <dcterms:created xsi:type="dcterms:W3CDTF">2018-02-22T14:19:00Z</dcterms:created>
  <dcterms:modified xsi:type="dcterms:W3CDTF">2018-02-28T08:31:00Z</dcterms:modified>
</cp:coreProperties>
</file>