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F50BAC" w:rsidRDefault="0066013C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27.02</w:t>
      </w:r>
      <w:r w:rsidR="00977700"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F50BAC" w:rsidRPr="00F50BAC">
        <w:rPr>
          <w:sz w:val="26"/>
          <w:szCs w:val="26"/>
          <w:u w:val="single"/>
          <w:lang w:val="uk-UA"/>
        </w:rPr>
        <w:t>37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0F3992" w:rsidRDefault="00E22536" w:rsidP="002055B6">
      <w:pPr>
        <w:rPr>
          <w:lang w:val="uk-UA"/>
        </w:rPr>
      </w:pPr>
    </w:p>
    <w:p w:rsidR="00962718" w:rsidRPr="000F3992" w:rsidRDefault="008A0EAE" w:rsidP="00143A65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0F3992" w:rsidRPr="000F3992">
        <w:rPr>
          <w:lang w:val="uk-UA"/>
        </w:rPr>
        <w:t>и</w:t>
      </w:r>
      <w:r w:rsidR="00962718" w:rsidRPr="000F3992">
        <w:rPr>
          <w:lang w:val="uk-UA"/>
        </w:rPr>
        <w:t>:</w:t>
      </w:r>
    </w:p>
    <w:p w:rsidR="00F23353" w:rsidRPr="000F3992" w:rsidRDefault="00F23353" w:rsidP="000F184B">
      <w:pPr>
        <w:ind w:firstLine="709"/>
        <w:jc w:val="both"/>
        <w:rPr>
          <w:lang w:val="uk-UA"/>
        </w:rPr>
      </w:pPr>
    </w:p>
    <w:p w:rsidR="000F3992" w:rsidRDefault="000F3992" w:rsidP="000F184B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0F3992">
        <w:rPr>
          <w:lang w:val="uk-UA"/>
        </w:rPr>
        <w:t xml:space="preserve">ФОП </w:t>
      </w:r>
      <w:r w:rsidR="00BE49D3">
        <w:rPr>
          <w:lang w:val="uk-UA"/>
        </w:rPr>
        <w:t>Тимощук</w:t>
      </w:r>
      <w:r w:rsidR="00462230">
        <w:rPr>
          <w:lang w:val="uk-UA"/>
        </w:rPr>
        <w:t>а</w:t>
      </w:r>
      <w:r w:rsidR="00BE49D3">
        <w:rPr>
          <w:lang w:val="uk-UA"/>
        </w:rPr>
        <w:t xml:space="preserve"> Івана Сергійовича</w:t>
      </w:r>
      <w:r w:rsidRPr="000F3992">
        <w:rPr>
          <w:lang w:val="uk-UA"/>
        </w:rPr>
        <w:t xml:space="preserve">, прож. в </w:t>
      </w:r>
      <w:r w:rsidR="0008236F">
        <w:rPr>
          <w:lang w:val="uk-UA"/>
        </w:rPr>
        <w:t>м.</w:t>
      </w:r>
      <w:r w:rsidR="00BE49D3">
        <w:rPr>
          <w:lang w:val="uk-UA"/>
        </w:rPr>
        <w:t>Житомирі</w:t>
      </w:r>
      <w:r w:rsidR="00462230">
        <w:rPr>
          <w:lang w:val="uk-UA"/>
        </w:rPr>
        <w:t xml:space="preserve"> по</w:t>
      </w:r>
      <w:r w:rsidR="0008236F">
        <w:rPr>
          <w:lang w:val="uk-UA"/>
        </w:rPr>
        <w:t xml:space="preserve"> вул.</w:t>
      </w:r>
      <w:r w:rsidR="00BE49D3">
        <w:rPr>
          <w:lang w:val="uk-UA"/>
        </w:rPr>
        <w:t>І.Сльоти, буд.50в</w:t>
      </w:r>
      <w:r w:rsidR="00462230">
        <w:rPr>
          <w:lang w:val="uk-UA"/>
        </w:rPr>
        <w:t>,</w:t>
      </w:r>
      <w:r w:rsidR="0008236F">
        <w:rPr>
          <w:lang w:val="uk-UA"/>
        </w:rPr>
        <w:t xml:space="preserve"> кв.7</w:t>
      </w:r>
      <w:r w:rsidR="00462230">
        <w:rPr>
          <w:lang w:val="uk-UA"/>
        </w:rPr>
        <w:t>2 (місце реєстрації Жито</w:t>
      </w:r>
      <w:r w:rsidR="00BE49D3">
        <w:rPr>
          <w:lang w:val="uk-UA"/>
        </w:rPr>
        <w:t>мирська область, Олевський район, с.Лопатичі, вул.Хільчука, 13)</w:t>
      </w:r>
      <w:r w:rsidRPr="000F3992">
        <w:rPr>
          <w:lang w:val="uk-UA"/>
        </w:rPr>
        <w:t xml:space="preserve">, </w:t>
      </w:r>
      <w:r w:rsidR="00462230">
        <w:rPr>
          <w:lang w:val="uk-UA"/>
        </w:rPr>
        <w:t>к</w:t>
      </w:r>
      <w:r w:rsidR="0008236F">
        <w:rPr>
          <w:lang w:val="uk-UA"/>
        </w:rPr>
        <w:t xml:space="preserve">опію виписки з Єдиного державного реєстру юридичних осіб, фізичних осіб-підприємців та громадських формувань, </w:t>
      </w:r>
      <w:r w:rsidR="00462230">
        <w:rPr>
          <w:lang w:val="uk-UA"/>
        </w:rPr>
        <w:t>копію паспорта серії ВМ 448124, к</w:t>
      </w:r>
      <w:r w:rsidR="00BE49D3">
        <w:rPr>
          <w:lang w:val="uk-UA"/>
        </w:rPr>
        <w:t xml:space="preserve">опію картки фізичної особи-платника податків (ІК 3386815193), </w:t>
      </w:r>
      <w:r w:rsidR="00462230">
        <w:rPr>
          <w:lang w:val="uk-UA"/>
        </w:rPr>
        <w:t>к</w:t>
      </w:r>
      <w:r w:rsidR="0008236F">
        <w:rPr>
          <w:lang w:val="uk-UA"/>
        </w:rPr>
        <w:t xml:space="preserve">опію </w:t>
      </w:r>
      <w:r w:rsidR="00BE49D3">
        <w:rPr>
          <w:lang w:val="uk-UA"/>
        </w:rPr>
        <w:t>договору оренди приміщення від 08.11.2017 року</w:t>
      </w:r>
      <w:r w:rsidRPr="000F3992">
        <w:rPr>
          <w:lang w:val="uk-UA"/>
        </w:rPr>
        <w:t>, копію договору про надання послуг з ви</w:t>
      </w:r>
      <w:r w:rsidR="0008236F">
        <w:rPr>
          <w:lang w:val="uk-UA"/>
        </w:rPr>
        <w:t>везення побутових відходів від 0</w:t>
      </w:r>
      <w:r w:rsidR="00BE49D3">
        <w:rPr>
          <w:lang w:val="uk-UA"/>
        </w:rPr>
        <w:t>1.02</w:t>
      </w:r>
      <w:r w:rsidRPr="000F3992">
        <w:rPr>
          <w:lang w:val="uk-UA"/>
        </w:rPr>
        <w:t>.201</w:t>
      </w:r>
      <w:r w:rsidR="00BE49D3">
        <w:rPr>
          <w:lang w:val="uk-UA"/>
        </w:rPr>
        <w:t>8</w:t>
      </w:r>
      <w:r w:rsidRPr="000F3992">
        <w:rPr>
          <w:lang w:val="uk-UA"/>
        </w:rPr>
        <w:t xml:space="preserve"> року №</w:t>
      </w:r>
      <w:r w:rsidR="00BE49D3">
        <w:rPr>
          <w:lang w:val="uk-UA"/>
        </w:rPr>
        <w:t>20</w:t>
      </w:r>
      <w:r w:rsidRPr="000F3992">
        <w:rPr>
          <w:lang w:val="uk-UA"/>
        </w:rPr>
        <w:t>;</w:t>
      </w:r>
    </w:p>
    <w:p w:rsidR="00BE49D3" w:rsidRDefault="00E73C7A" w:rsidP="000F184B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>Державного підприємства «Житомирський лікеро-горілчаний завод»</w:t>
      </w:r>
      <w:r w:rsidR="00E84A44">
        <w:rPr>
          <w:lang w:val="uk-UA"/>
        </w:rPr>
        <w:t>, юридична адреса м.Житомир вул Святослава Ріхтера,38</w:t>
      </w:r>
      <w:r w:rsidR="009A2F1E">
        <w:rPr>
          <w:lang w:val="uk-UA"/>
        </w:rPr>
        <w:t>, к</w:t>
      </w:r>
      <w:r>
        <w:rPr>
          <w:lang w:val="uk-UA"/>
        </w:rPr>
        <w:t>опі</w:t>
      </w:r>
      <w:r w:rsidR="00E84A44">
        <w:rPr>
          <w:lang w:val="uk-UA"/>
        </w:rPr>
        <w:t>ю</w:t>
      </w:r>
      <w:r>
        <w:rPr>
          <w:lang w:val="uk-UA"/>
        </w:rPr>
        <w:t xml:space="preserve"> виписки з Єдиного державного реєстру юридичних осіб, фізичних осіб-підприємців та громадських формувань, Копі</w:t>
      </w:r>
      <w:r w:rsidR="00E84A44">
        <w:rPr>
          <w:lang w:val="uk-UA"/>
        </w:rPr>
        <w:t>ю</w:t>
      </w:r>
      <w:r>
        <w:rPr>
          <w:lang w:val="uk-UA"/>
        </w:rPr>
        <w:t xml:space="preserve"> договору оренди магазину №47 від 01.02.2016 року</w:t>
      </w:r>
      <w:r w:rsidR="009A2F1E">
        <w:rPr>
          <w:lang w:val="uk-UA"/>
        </w:rPr>
        <w:t>, копію</w:t>
      </w:r>
      <w:r w:rsidR="00E84A44">
        <w:rPr>
          <w:lang w:val="uk-UA"/>
        </w:rPr>
        <w:t xml:space="preserve"> договору купівлі-продажу приміщення, Копію договору про надання послуг з виведення побутових відходів від 09.06.2015 №69;</w:t>
      </w:r>
    </w:p>
    <w:p w:rsidR="00E84A44" w:rsidRDefault="00E84A44" w:rsidP="000F184B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Дочірнього підприємства </w:t>
      </w:r>
      <w:r w:rsidR="007F4441">
        <w:rPr>
          <w:lang w:val="uk-UA"/>
        </w:rPr>
        <w:t>«</w:t>
      </w:r>
      <w:r>
        <w:rPr>
          <w:lang w:val="uk-UA"/>
        </w:rPr>
        <w:t>Рітейл ІСТ», юридична адреса, Київська область, м.Ірпінь, вул.Лі</w:t>
      </w:r>
      <w:r w:rsidR="009A2F1E">
        <w:rPr>
          <w:lang w:val="uk-UA"/>
        </w:rPr>
        <w:t>сова, буд. 6-г, копію статуту, к</w:t>
      </w:r>
      <w:r>
        <w:rPr>
          <w:lang w:val="uk-UA"/>
        </w:rPr>
        <w:t xml:space="preserve">опію ліцензії на право здійснення роздрібної торгівлі алкогольними напоями, копію ліцензії на право здійснення роздрібної торгівлі тютюновими </w:t>
      </w:r>
      <w:r w:rsidR="009A2F1E">
        <w:rPr>
          <w:lang w:val="uk-UA"/>
        </w:rPr>
        <w:t>виробами, к</w:t>
      </w:r>
      <w:r>
        <w:rPr>
          <w:lang w:val="uk-UA"/>
        </w:rPr>
        <w:t>опію договору суборенди приміщення №К-02/16 від 01.02.2016 року</w:t>
      </w:r>
      <w:r w:rsidR="009A2F1E">
        <w:rPr>
          <w:lang w:val="uk-UA"/>
        </w:rPr>
        <w:t>, к</w:t>
      </w:r>
      <w:r w:rsidR="00386668">
        <w:rPr>
          <w:lang w:val="uk-UA"/>
        </w:rPr>
        <w:t>опію виписки з Єдиного державного реєстру юридичних осіб, фізичних осіб-підприємців та громадських формувань, копію договору про надання послуг з вивезення побутових відходів №96 від 01.05.2014 року;</w:t>
      </w:r>
    </w:p>
    <w:p w:rsidR="00462230" w:rsidRPr="00BF49E8" w:rsidRDefault="00462230" w:rsidP="00BF49E8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ФОП Мельниченка Миколи Аркадійовича, прож. в м.Коростишеві по вул.М.Небаби, 30, кв.2, </w:t>
      </w:r>
      <w:r w:rsidRPr="00462230">
        <w:rPr>
          <w:lang w:val="uk-UA"/>
        </w:rPr>
        <w:t xml:space="preserve"> </w:t>
      </w:r>
      <w:r>
        <w:rPr>
          <w:lang w:val="uk-UA"/>
        </w:rPr>
        <w:t>копію витягу з Єдиного державного реєстру юридичних осіб та фізичних осіб-підприємців,</w:t>
      </w:r>
      <w:r w:rsidRPr="00462230">
        <w:rPr>
          <w:lang w:val="uk-UA"/>
        </w:rPr>
        <w:t xml:space="preserve"> </w:t>
      </w:r>
      <w:r>
        <w:rPr>
          <w:lang w:val="uk-UA"/>
        </w:rPr>
        <w:t>копію паспорта серії ВМ 044762,</w:t>
      </w:r>
      <w:r w:rsidRPr="00462230">
        <w:rPr>
          <w:lang w:val="uk-UA"/>
        </w:rPr>
        <w:t xml:space="preserve"> </w:t>
      </w:r>
      <w:r>
        <w:rPr>
          <w:lang w:val="uk-UA"/>
        </w:rPr>
        <w:t xml:space="preserve">копію картки фізичної особи-платника податків (ІК 2841506533),  копію Свідоцтва про державну реєстрацію фізичної особи-підприємця, копію договору купівлі продажу земельної ділянки шляхом викупу </w:t>
      </w:r>
      <w:r w:rsidR="00BF49E8">
        <w:rPr>
          <w:lang w:val="uk-UA"/>
        </w:rPr>
        <w:t xml:space="preserve">від 20.06.2013 року, </w:t>
      </w:r>
      <w:r>
        <w:rPr>
          <w:lang w:val="uk-UA"/>
        </w:rPr>
        <w:t xml:space="preserve">копію договору оренди об’єкта нерухомості №14 від 01.03.2018, </w:t>
      </w:r>
      <w:r w:rsidRPr="000F3992">
        <w:rPr>
          <w:lang w:val="uk-UA"/>
        </w:rPr>
        <w:t>копію договору про надання послуг з ви</w:t>
      </w:r>
      <w:r>
        <w:rPr>
          <w:lang w:val="uk-UA"/>
        </w:rPr>
        <w:t>везення побутових відходів від 21.02</w:t>
      </w:r>
      <w:r w:rsidRPr="000F3992">
        <w:rPr>
          <w:lang w:val="uk-UA"/>
        </w:rPr>
        <w:t>.201</w:t>
      </w:r>
      <w:r>
        <w:rPr>
          <w:lang w:val="uk-UA"/>
        </w:rPr>
        <w:t>8</w:t>
      </w:r>
      <w:r w:rsidRPr="000F3992">
        <w:rPr>
          <w:lang w:val="uk-UA"/>
        </w:rPr>
        <w:t xml:space="preserve"> року №</w:t>
      </w:r>
      <w:r>
        <w:rPr>
          <w:lang w:val="uk-UA"/>
        </w:rPr>
        <w:t>33</w:t>
      </w:r>
      <w:r w:rsidRPr="000F3992">
        <w:rPr>
          <w:lang w:val="uk-UA"/>
        </w:rPr>
        <w:t>;</w:t>
      </w:r>
    </w:p>
    <w:p w:rsidR="00FD2D8E" w:rsidRDefault="00462230" w:rsidP="00BF49E8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>ФОП Мельниченко Мирослави Михайлівни, прож. в м.Коростишеві по вул.Володимирська, 3, кв.21,</w:t>
      </w:r>
      <w:r w:rsidRPr="00462230">
        <w:rPr>
          <w:lang w:val="uk-UA"/>
        </w:rPr>
        <w:t xml:space="preserve"> </w:t>
      </w:r>
      <w:r>
        <w:rPr>
          <w:lang w:val="uk-UA"/>
        </w:rPr>
        <w:t>копію виписки з Єдиного державного реєстру юридичних осіб, фізичних осіб-підприємців та громадських формувань,</w:t>
      </w:r>
      <w:r w:rsidRPr="00462230">
        <w:rPr>
          <w:lang w:val="uk-UA"/>
        </w:rPr>
        <w:t xml:space="preserve"> </w:t>
      </w:r>
      <w:r>
        <w:rPr>
          <w:lang w:val="uk-UA"/>
        </w:rPr>
        <w:t xml:space="preserve">копію паспорта серії ВН 232973, копію договору оренди об’єкта нерухомості №15 від 01.03.2018, </w:t>
      </w:r>
      <w:r w:rsidRPr="000F3992">
        <w:rPr>
          <w:lang w:val="uk-UA"/>
        </w:rPr>
        <w:t>копію договору про надання послуг з ви</w:t>
      </w:r>
      <w:r>
        <w:rPr>
          <w:lang w:val="uk-UA"/>
        </w:rPr>
        <w:t>везення побутових відходів від 21.02</w:t>
      </w:r>
      <w:r w:rsidRPr="000F3992">
        <w:rPr>
          <w:lang w:val="uk-UA"/>
        </w:rPr>
        <w:t>.201</w:t>
      </w:r>
      <w:r>
        <w:rPr>
          <w:lang w:val="uk-UA"/>
        </w:rPr>
        <w:t>8</w:t>
      </w:r>
      <w:r w:rsidRPr="000F3992">
        <w:rPr>
          <w:lang w:val="uk-UA"/>
        </w:rPr>
        <w:t xml:space="preserve"> року №</w:t>
      </w:r>
      <w:r>
        <w:rPr>
          <w:lang w:val="uk-UA"/>
        </w:rPr>
        <w:t>33</w:t>
      </w:r>
      <w:r w:rsidRPr="000F3992">
        <w:rPr>
          <w:lang w:val="uk-UA"/>
        </w:rPr>
        <w:t>;</w:t>
      </w:r>
    </w:p>
    <w:p w:rsidR="001C5AA7" w:rsidRDefault="002D060D" w:rsidP="00BF49E8">
      <w:pPr>
        <w:pStyle w:val="aa"/>
        <w:numPr>
          <w:ilvl w:val="0"/>
          <w:numId w:val="8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ФОП Корнієвської Лілії Володимирівни, прож. в м.Коростишеві по вул.Соборна Площа, 8, кв.34, </w:t>
      </w:r>
      <w:r w:rsidR="00A73CC2">
        <w:rPr>
          <w:lang w:val="uk-UA"/>
        </w:rPr>
        <w:t xml:space="preserve">копію виписки з Єдиного державного реєстру юридичних </w:t>
      </w:r>
      <w:r w:rsidR="00A73CC2">
        <w:rPr>
          <w:lang w:val="uk-UA"/>
        </w:rPr>
        <w:lastRenderedPageBreak/>
        <w:t>осіб, фізичних осіб-підприємців та громадських формувань,</w:t>
      </w:r>
      <w:r w:rsidR="00A73CC2" w:rsidRPr="00A73CC2">
        <w:rPr>
          <w:lang w:val="uk-UA"/>
        </w:rPr>
        <w:t xml:space="preserve"> </w:t>
      </w:r>
      <w:r w:rsidR="00A73CC2">
        <w:rPr>
          <w:lang w:val="uk-UA"/>
        </w:rPr>
        <w:t xml:space="preserve">копію договору купівлі-продажу квартири від 19.07.2000 року, договір оренди нежитлового приміщення №1-17 від 29.10.2017, акт приймання-передачі приміщення від 29.10.2017, копію технічного паспорту, </w:t>
      </w:r>
      <w:r w:rsidR="00A73CC2" w:rsidRPr="000F3992">
        <w:rPr>
          <w:lang w:val="uk-UA"/>
        </w:rPr>
        <w:t>копію договору про надання послуг з ви</w:t>
      </w:r>
      <w:r w:rsidR="00A73CC2">
        <w:rPr>
          <w:lang w:val="uk-UA"/>
        </w:rPr>
        <w:t>везення побутових відходів від 12.02</w:t>
      </w:r>
      <w:r w:rsidR="00A73CC2" w:rsidRPr="000F3992">
        <w:rPr>
          <w:lang w:val="uk-UA"/>
        </w:rPr>
        <w:t>.201</w:t>
      </w:r>
      <w:r w:rsidR="00A73CC2">
        <w:rPr>
          <w:lang w:val="uk-UA"/>
        </w:rPr>
        <w:t>8</w:t>
      </w:r>
      <w:r w:rsidR="00A73CC2" w:rsidRPr="000F3992">
        <w:rPr>
          <w:lang w:val="uk-UA"/>
        </w:rPr>
        <w:t xml:space="preserve"> року №</w:t>
      </w:r>
      <w:r w:rsidR="00A73CC2">
        <w:rPr>
          <w:lang w:val="uk-UA"/>
        </w:rPr>
        <w:t>30</w:t>
      </w:r>
      <w:r w:rsidR="00A73CC2" w:rsidRPr="000F3992">
        <w:rPr>
          <w:lang w:val="uk-UA"/>
        </w:rPr>
        <w:t>;</w:t>
      </w:r>
    </w:p>
    <w:p w:rsidR="00BF49E8" w:rsidRDefault="00BF49E8" w:rsidP="00A73CC2">
      <w:pPr>
        <w:jc w:val="both"/>
        <w:rPr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 п.б)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BF5196" w:rsidRPr="000F3992">
        <w:rPr>
          <w:lang w:val="uk-UA"/>
        </w:rPr>
        <w:t xml:space="preserve"> № 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7F4441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08236F"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r w:rsidR="007F4441">
        <w:rPr>
          <w:rFonts w:ascii="Times New Roman" w:hAnsi="Times New Roman" w:cs="Times New Roman"/>
          <w:sz w:val="24"/>
          <w:szCs w:val="24"/>
          <w:lang w:val="uk-UA"/>
        </w:rPr>
        <w:t xml:space="preserve">Тимощуку І.С., ДП «Житомирський лікеро-горілчаний завод», </w:t>
      </w:r>
      <w:r w:rsidR="007F4441" w:rsidRPr="007F4441">
        <w:rPr>
          <w:rFonts w:ascii="Times New Roman" w:hAnsi="Times New Roman" w:cs="Times New Roman"/>
          <w:sz w:val="24"/>
          <w:szCs w:val="24"/>
          <w:lang w:val="uk-UA"/>
        </w:rPr>
        <w:t>ДП «Рітейл ІСТ»</w:t>
      </w:r>
      <w:r w:rsidR="00BF49E8">
        <w:rPr>
          <w:rFonts w:ascii="Times New Roman" w:hAnsi="Times New Roman" w:cs="Times New Roman"/>
          <w:sz w:val="24"/>
          <w:szCs w:val="24"/>
          <w:lang w:val="uk-UA"/>
        </w:rPr>
        <w:t>, ФОП Мельниченку М.А., ФОП Мельниченко М.М.</w:t>
      </w:r>
      <w:r w:rsidR="00A73CC2">
        <w:rPr>
          <w:rFonts w:ascii="Times New Roman" w:hAnsi="Times New Roman" w:cs="Times New Roman"/>
          <w:sz w:val="24"/>
          <w:szCs w:val="24"/>
          <w:lang w:val="uk-UA"/>
        </w:rPr>
        <w:t>,                               ФОП Корнієвській Л.В.</w:t>
      </w:r>
      <w:r w:rsidR="007F4441" w:rsidRPr="007F44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EE7" w:rsidRPr="007F4441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 w:rsidRPr="007F444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7F4441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сфери обслуговування, згідно додатку.</w:t>
      </w:r>
    </w:p>
    <w:p w:rsidR="003A7147" w:rsidRPr="000F3992" w:rsidRDefault="0008236F" w:rsidP="003A714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23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147" w:rsidRPr="000F3992">
        <w:rPr>
          <w:rFonts w:ascii="Times New Roman" w:hAnsi="Times New Roman" w:cs="Times New Roman"/>
          <w:sz w:val="24"/>
          <w:szCs w:val="24"/>
          <w:lang w:val="uk-UA"/>
        </w:rPr>
        <w:t>2. Суб’єктам підприємницької діяльності, якій встановлено зручний для населення режим роботи закладів торгівлі та сфери обслуговування, згідно додатку, забезпечити:</w:t>
      </w:r>
    </w:p>
    <w:p w:rsidR="003A7147" w:rsidRPr="000F3992" w:rsidRDefault="003A7147" w:rsidP="003A714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1) дотримання норм та положень Закону України «Про благоустрій населених пунктів»</w:t>
      </w:r>
      <w:r w:rsidR="000F18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F3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Pr="000F3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Коростишівської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Pr="000F3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F3992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0F3992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санітарному стані в радіусі 10 м. та дотримання тиші згідно норм законодавства.</w:t>
      </w:r>
    </w:p>
    <w:p w:rsidR="003A7147" w:rsidRDefault="003A7147" w:rsidP="003A7147">
      <w:pPr>
        <w:jc w:val="both"/>
        <w:rPr>
          <w:lang w:val="uk-UA"/>
        </w:rPr>
      </w:pPr>
      <w:r w:rsidRPr="000F3992">
        <w:rPr>
          <w:color w:val="FF0000"/>
          <w:lang w:val="uk-UA"/>
        </w:rPr>
        <w:tab/>
      </w:r>
      <w:r w:rsidRPr="000F3992">
        <w:rPr>
          <w:lang w:val="uk-UA"/>
        </w:rPr>
        <w:t xml:space="preserve">2) виконання вимог пп.1.1,1.2 </w:t>
      </w:r>
      <w:r>
        <w:rPr>
          <w:lang w:val="uk-UA"/>
        </w:rPr>
        <w:t>р</w:t>
      </w:r>
      <w:r w:rsidRPr="000F3992">
        <w:rPr>
          <w:lang w:val="uk-UA"/>
        </w:rPr>
        <w:t xml:space="preserve">ішення </w:t>
      </w:r>
      <w:r>
        <w:rPr>
          <w:lang w:val="uk-UA"/>
        </w:rPr>
        <w:t xml:space="preserve">виконавчого </w:t>
      </w:r>
      <w:r w:rsidRPr="000F3992">
        <w:rPr>
          <w:lang w:val="uk-UA"/>
        </w:rPr>
        <w:t>комітету Коростишівської міської ради від 19.08.2015 року №160 «Про упорядкування торгівлі алкогольними напоями» в частині режиму продажу алкогольних та слабоалкогольних напоїв.</w:t>
      </w:r>
    </w:p>
    <w:p w:rsidR="000F3992" w:rsidRDefault="00A73CC2" w:rsidP="00334303">
      <w:pPr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6C3898">
        <w:rPr>
          <w:lang w:val="uk-UA"/>
        </w:rPr>
        <w:t xml:space="preserve">Враховуючи колективну скаргу жителів багатоквартирного будинку по вул.С.Площа, 4 в м.Коростишеві, </w:t>
      </w:r>
      <w:r w:rsidR="00334303">
        <w:rPr>
          <w:lang w:val="uk-UA"/>
        </w:rPr>
        <w:t xml:space="preserve">повторно розглянути питання щодо встановлення </w:t>
      </w:r>
      <w:r w:rsidR="00371B56">
        <w:rPr>
          <w:lang w:val="uk-UA"/>
        </w:rPr>
        <w:t>режиму роботи закладу ФОП Тимощуку І.С.</w:t>
      </w:r>
      <w:r w:rsidR="00371B56" w:rsidRPr="00521AFB">
        <w:rPr>
          <w:lang w:val="uk-UA"/>
        </w:rPr>
        <w:t xml:space="preserve"> </w:t>
      </w:r>
      <w:r w:rsidR="00371B56">
        <w:rPr>
          <w:lang w:val="uk-UA"/>
        </w:rPr>
        <w:t>та</w:t>
      </w:r>
      <w:r w:rsidR="00334303">
        <w:rPr>
          <w:lang w:val="uk-UA"/>
        </w:rPr>
        <w:t xml:space="preserve"> </w:t>
      </w:r>
      <w:r w:rsidR="00371B56">
        <w:rPr>
          <w:lang w:val="uk-UA"/>
        </w:rPr>
        <w:t>ФОП Корнієвській Л.В.,</w:t>
      </w:r>
      <w:r w:rsidR="00334303">
        <w:rPr>
          <w:lang w:val="uk-UA"/>
        </w:rPr>
        <w:t xml:space="preserve"> з врахуванням результатів перевірки проведеної виконавчими органами Коростишівської міської ради.</w:t>
      </w:r>
    </w:p>
    <w:p w:rsidR="00334303" w:rsidRDefault="00334303" w:rsidP="00334303">
      <w:pPr>
        <w:jc w:val="both"/>
        <w:rPr>
          <w:lang w:val="uk-UA"/>
        </w:rPr>
      </w:pPr>
    </w:p>
    <w:p w:rsidR="00334303" w:rsidRDefault="00334303" w:rsidP="00334303">
      <w:pPr>
        <w:jc w:val="both"/>
        <w:rPr>
          <w:lang w:val="uk-UA"/>
        </w:rPr>
      </w:pPr>
    </w:p>
    <w:p w:rsidR="00334303" w:rsidRDefault="00334303" w:rsidP="00334303">
      <w:pPr>
        <w:jc w:val="both"/>
        <w:rPr>
          <w:lang w:val="uk-UA"/>
        </w:rPr>
      </w:pPr>
    </w:p>
    <w:p w:rsidR="00334303" w:rsidRDefault="00334303" w:rsidP="00334303">
      <w:pPr>
        <w:jc w:val="both"/>
        <w:rPr>
          <w:lang w:val="uk-UA"/>
        </w:rPr>
      </w:pPr>
    </w:p>
    <w:p w:rsidR="000F184B" w:rsidRPr="000F3992" w:rsidRDefault="000F184B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66013C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27</w:t>
      </w:r>
      <w:r w:rsidR="0008236F">
        <w:rPr>
          <w:u w:val="single"/>
          <w:lang w:val="uk-UA"/>
        </w:rPr>
        <w:t>.</w:t>
      </w:r>
      <w:r>
        <w:rPr>
          <w:u w:val="single"/>
          <w:lang w:val="uk-UA"/>
        </w:rPr>
        <w:t>0</w:t>
      </w:r>
      <w:r w:rsidR="0008236F">
        <w:rPr>
          <w:u w:val="single"/>
          <w:lang w:val="uk-UA"/>
        </w:rPr>
        <w:t>2</w:t>
      </w:r>
      <w:r w:rsidR="00977700" w:rsidRPr="00977700">
        <w:rPr>
          <w:u w:val="single"/>
          <w:lang w:val="uk-UA"/>
        </w:rPr>
        <w:t>.201</w:t>
      </w:r>
      <w:r>
        <w:rPr>
          <w:u w:val="single"/>
          <w:lang w:val="uk-UA"/>
        </w:rPr>
        <w:t>8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F50BAC">
        <w:rPr>
          <w:u w:val="single"/>
          <w:lang w:val="uk-UA"/>
        </w:rPr>
        <w:t>37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DF0BF6" w:rsidRPr="007243F0" w:rsidTr="00B9402E">
        <w:tc>
          <w:tcPr>
            <w:tcW w:w="720" w:type="dxa"/>
            <w:shd w:val="clear" w:color="auto" w:fill="auto"/>
          </w:tcPr>
          <w:p w:rsidR="00DF0BF6" w:rsidRPr="00E03898" w:rsidRDefault="00DF0BF6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DF0BF6" w:rsidRPr="00482414" w:rsidRDefault="00DB3EEF" w:rsidP="00DB3EEF">
            <w:pPr>
              <w:jc w:val="both"/>
              <w:rPr>
                <w:lang w:val="uk-UA"/>
              </w:rPr>
            </w:pPr>
            <w:r w:rsidRPr="000F3992">
              <w:rPr>
                <w:lang w:val="uk-UA"/>
              </w:rPr>
              <w:t xml:space="preserve">ФОП </w:t>
            </w:r>
            <w:r>
              <w:rPr>
                <w:lang w:val="uk-UA"/>
              </w:rPr>
              <w:t>Тимощук Іван Сергійович</w:t>
            </w:r>
            <w:r w:rsidRPr="000F3992">
              <w:rPr>
                <w:lang w:val="uk-UA"/>
              </w:rPr>
              <w:t xml:space="preserve">, прож. в </w:t>
            </w:r>
            <w:r>
              <w:rPr>
                <w:lang w:val="uk-UA"/>
              </w:rPr>
              <w:t>м.Житомирі, вул.І.Сльоти, буд.50-в кв.72 (місце реєстрації Житогмирська область, Олевський район, с.Лопатичі, вул.Хільчука, 13)</w:t>
            </w:r>
          </w:p>
        </w:tc>
        <w:tc>
          <w:tcPr>
            <w:tcW w:w="3402" w:type="dxa"/>
            <w:shd w:val="clear" w:color="auto" w:fill="auto"/>
          </w:tcPr>
          <w:p w:rsidR="00DF0BF6" w:rsidRDefault="00B0060D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торгівельної діяльності  та сфери послуг </w:t>
            </w:r>
          </w:p>
        </w:tc>
        <w:tc>
          <w:tcPr>
            <w:tcW w:w="5025" w:type="dxa"/>
            <w:shd w:val="clear" w:color="auto" w:fill="auto"/>
          </w:tcPr>
          <w:p w:rsidR="00DF0BF6" w:rsidRDefault="0008236F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 w:rsidR="00B0060D">
              <w:rPr>
                <w:sz w:val="22"/>
                <w:szCs w:val="22"/>
                <w:lang w:val="uk-UA"/>
              </w:rPr>
              <w:t xml:space="preserve">.Коростишів, </w:t>
            </w:r>
            <w:r>
              <w:rPr>
                <w:sz w:val="22"/>
                <w:szCs w:val="22"/>
                <w:lang w:val="uk-UA"/>
              </w:rPr>
              <w:t xml:space="preserve"> вул.</w:t>
            </w:r>
            <w:r w:rsidR="00DB3EEF">
              <w:rPr>
                <w:sz w:val="22"/>
                <w:szCs w:val="22"/>
                <w:lang w:val="uk-UA"/>
              </w:rPr>
              <w:t>Соборна Площа,</w:t>
            </w:r>
            <w:r>
              <w:rPr>
                <w:sz w:val="22"/>
                <w:szCs w:val="22"/>
                <w:lang w:val="uk-UA"/>
              </w:rPr>
              <w:t xml:space="preserve"> буд. 4</w:t>
            </w:r>
            <w:r w:rsidR="00B0060D">
              <w:rPr>
                <w:sz w:val="22"/>
                <w:szCs w:val="22"/>
                <w:lang w:val="uk-UA"/>
              </w:rPr>
              <w:t xml:space="preserve">, </w:t>
            </w:r>
            <w:r w:rsidR="00DB3EEF">
              <w:rPr>
                <w:sz w:val="22"/>
                <w:szCs w:val="22"/>
                <w:lang w:val="uk-UA"/>
              </w:rPr>
              <w:t>орендоване</w:t>
            </w:r>
            <w:r w:rsidR="00B0060D">
              <w:rPr>
                <w:sz w:val="22"/>
                <w:szCs w:val="22"/>
                <w:lang w:val="uk-UA"/>
              </w:rPr>
              <w:t xml:space="preserve"> приміщення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B0060D">
              <w:rPr>
                <w:sz w:val="22"/>
                <w:szCs w:val="22"/>
                <w:lang w:val="uk-UA"/>
              </w:rPr>
              <w:t xml:space="preserve">загальною площею </w:t>
            </w:r>
            <w:r w:rsidR="00DB3EEF">
              <w:rPr>
                <w:sz w:val="22"/>
                <w:szCs w:val="22"/>
                <w:lang w:val="uk-UA"/>
              </w:rPr>
              <w:t>111,16</w:t>
            </w:r>
            <w:r w:rsidR="00B0060D">
              <w:rPr>
                <w:sz w:val="22"/>
                <w:szCs w:val="22"/>
                <w:lang w:val="uk-UA"/>
              </w:rPr>
              <w:t xml:space="preserve"> м.кв. </w:t>
            </w:r>
            <w:r>
              <w:rPr>
                <w:sz w:val="22"/>
                <w:szCs w:val="22"/>
                <w:lang w:val="uk-UA"/>
              </w:rPr>
              <w:t xml:space="preserve">під </w:t>
            </w:r>
            <w:r w:rsidR="000A4853">
              <w:rPr>
                <w:sz w:val="22"/>
                <w:szCs w:val="22"/>
                <w:lang w:val="uk-UA"/>
              </w:rPr>
              <w:t xml:space="preserve">заклад громадського харчування - </w:t>
            </w:r>
            <w:r w:rsidR="00DB3EEF">
              <w:rPr>
                <w:sz w:val="22"/>
                <w:szCs w:val="22"/>
                <w:lang w:val="uk-UA"/>
              </w:rPr>
              <w:t>кав’ярн</w:t>
            </w:r>
            <w:r w:rsidR="000A4853">
              <w:rPr>
                <w:sz w:val="22"/>
                <w:szCs w:val="22"/>
                <w:lang w:val="uk-UA"/>
              </w:rPr>
              <w:t>я</w:t>
            </w:r>
            <w:r w:rsidR="00DB3EEF">
              <w:rPr>
                <w:sz w:val="22"/>
                <w:szCs w:val="22"/>
                <w:lang w:val="uk-UA"/>
              </w:rPr>
              <w:t xml:space="preserve"> </w:t>
            </w:r>
            <w:r w:rsidR="00DB3EEF" w:rsidRPr="00DB3EEF">
              <w:rPr>
                <w:sz w:val="22"/>
                <w:szCs w:val="22"/>
                <w:lang w:val="uk-UA"/>
              </w:rPr>
              <w:t xml:space="preserve"> «</w:t>
            </w:r>
            <w:r w:rsidR="00DB3EEF">
              <w:rPr>
                <w:sz w:val="22"/>
                <w:szCs w:val="22"/>
                <w:lang w:val="en-US"/>
              </w:rPr>
              <w:t>Sharikava</w:t>
            </w:r>
            <w:r w:rsidR="000A4853">
              <w:rPr>
                <w:sz w:val="22"/>
                <w:szCs w:val="22"/>
                <w:lang w:val="uk-UA"/>
              </w:rPr>
              <w:t>»</w:t>
            </w:r>
            <w:r w:rsidR="002533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DF0BF6" w:rsidRDefault="0025339D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B0060D">
              <w:rPr>
                <w:sz w:val="22"/>
                <w:szCs w:val="22"/>
                <w:lang w:val="uk-UA"/>
              </w:rPr>
              <w:t xml:space="preserve"> </w:t>
            </w:r>
            <w:r w:rsidR="000A4853">
              <w:rPr>
                <w:sz w:val="22"/>
                <w:szCs w:val="22"/>
                <w:lang w:val="uk-UA"/>
              </w:rPr>
              <w:t>08</w:t>
            </w:r>
            <w:r w:rsidR="00B0060D">
              <w:rPr>
                <w:sz w:val="22"/>
                <w:szCs w:val="22"/>
                <w:lang w:val="uk-UA"/>
              </w:rPr>
              <w:t>.00 год. до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A4853">
              <w:rPr>
                <w:sz w:val="22"/>
                <w:szCs w:val="22"/>
                <w:lang w:val="uk-UA"/>
              </w:rPr>
              <w:t>22</w:t>
            </w:r>
            <w:r w:rsidR="00B0060D">
              <w:rPr>
                <w:sz w:val="22"/>
                <w:szCs w:val="22"/>
                <w:lang w:val="uk-UA"/>
              </w:rPr>
              <w:t>.00 год., без перерви та вихідних</w:t>
            </w:r>
            <w:r w:rsidR="000A4853">
              <w:rPr>
                <w:sz w:val="22"/>
                <w:szCs w:val="22"/>
                <w:lang w:val="uk-UA"/>
              </w:rPr>
              <w:t xml:space="preserve"> </w:t>
            </w:r>
          </w:p>
          <w:p w:rsidR="000A4853" w:rsidRPr="00E03898" w:rsidRDefault="000A4853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дії – до 01.10.2020 року.</w:t>
            </w:r>
          </w:p>
        </w:tc>
      </w:tr>
      <w:tr w:rsidR="00DB3EEF" w:rsidRPr="000A4853" w:rsidTr="00BF49E8">
        <w:trPr>
          <w:trHeight w:val="1335"/>
        </w:trPr>
        <w:tc>
          <w:tcPr>
            <w:tcW w:w="720" w:type="dxa"/>
            <w:shd w:val="clear" w:color="auto" w:fill="auto"/>
          </w:tcPr>
          <w:p w:rsidR="00DB3EEF" w:rsidRPr="00E03898" w:rsidRDefault="00DB3EEF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BF49E8" w:rsidRPr="000F3992" w:rsidRDefault="000A4853" w:rsidP="000A4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Державне підприємство «Житомирський лікеро-горілчаний завод», юридична адреса м.Житомир вул. Святослава Ріхтера,38</w:t>
            </w:r>
          </w:p>
        </w:tc>
        <w:tc>
          <w:tcPr>
            <w:tcW w:w="3402" w:type="dxa"/>
            <w:shd w:val="clear" w:color="auto" w:fill="auto"/>
          </w:tcPr>
          <w:p w:rsidR="00DB3EEF" w:rsidRDefault="000A4853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DB3EEF" w:rsidRDefault="000A4853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м.Коростишів,  вул.Соборна Площа, буд. 21, орендоване приміщення, загальною площею 22,0 м.кв. під магазин продовольчих товарів (частина приміщення магазину «Темп»).</w:t>
            </w:r>
          </w:p>
        </w:tc>
        <w:tc>
          <w:tcPr>
            <w:tcW w:w="2700" w:type="dxa"/>
            <w:shd w:val="clear" w:color="auto" w:fill="auto"/>
          </w:tcPr>
          <w:p w:rsidR="000A4853" w:rsidRDefault="000A4853" w:rsidP="000A485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08.00 год. до 23.00 год., без перерви та вихідних </w:t>
            </w:r>
          </w:p>
          <w:p w:rsidR="00DB3EEF" w:rsidRPr="00E13C61" w:rsidRDefault="000A4853" w:rsidP="000A4853">
            <w:pPr>
              <w:jc w:val="both"/>
              <w:rPr>
                <w:sz w:val="22"/>
                <w:szCs w:val="22"/>
                <w:lang w:val="uk-UA"/>
              </w:rPr>
            </w:pPr>
            <w:r w:rsidRPr="00E13C61">
              <w:rPr>
                <w:sz w:val="22"/>
                <w:szCs w:val="22"/>
                <w:lang w:val="uk-UA"/>
              </w:rPr>
              <w:t>Термін дії – до 31.12.20</w:t>
            </w:r>
            <w:r w:rsidR="00E13C61" w:rsidRPr="00E13C61">
              <w:rPr>
                <w:sz w:val="22"/>
                <w:szCs w:val="22"/>
                <w:lang w:val="uk-UA"/>
              </w:rPr>
              <w:t>18</w:t>
            </w:r>
            <w:r w:rsidRPr="00E13C61"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  <w:tr w:rsidR="00BF49E8" w:rsidRPr="000A4853" w:rsidTr="00BF49E8">
        <w:trPr>
          <w:trHeight w:val="405"/>
        </w:trPr>
        <w:tc>
          <w:tcPr>
            <w:tcW w:w="720" w:type="dxa"/>
            <w:shd w:val="clear" w:color="auto" w:fill="auto"/>
          </w:tcPr>
          <w:p w:rsidR="00BF49E8" w:rsidRPr="00E03898" w:rsidRDefault="00BF49E8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BF49E8" w:rsidRPr="000F3992" w:rsidRDefault="00BF49E8" w:rsidP="007404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Дочірнє підприємство «Рітейл ІСТ», юридична адреса, Київська область, м.Ірпінь, вул.Лісова, буд. 6-г</w:t>
            </w:r>
          </w:p>
        </w:tc>
        <w:tc>
          <w:tcPr>
            <w:tcW w:w="3402" w:type="dxa"/>
            <w:shd w:val="clear" w:color="auto" w:fill="auto"/>
          </w:tcPr>
          <w:p w:rsidR="00BF49E8" w:rsidRDefault="00BF49E8" w:rsidP="007404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BF49E8" w:rsidRPr="003130CA" w:rsidRDefault="00BF49E8" w:rsidP="0074046B">
            <w:pPr>
              <w:jc w:val="both"/>
              <w:rPr>
                <w:sz w:val="22"/>
                <w:szCs w:val="22"/>
                <w:lang w:val="uk-UA"/>
              </w:rPr>
            </w:pPr>
            <w:r w:rsidRPr="003130CA">
              <w:rPr>
                <w:sz w:val="22"/>
                <w:szCs w:val="22"/>
                <w:lang w:val="uk-UA"/>
              </w:rPr>
              <w:t>м.Коростишів,  вул.Київська, 66, орендоване приміщ</w:t>
            </w:r>
            <w:r w:rsidR="00824D40">
              <w:rPr>
                <w:sz w:val="22"/>
                <w:szCs w:val="22"/>
                <w:lang w:val="uk-UA"/>
              </w:rPr>
              <w:t>ення, загальною площею 3015,61</w:t>
            </w:r>
            <w:r w:rsidRPr="003130CA">
              <w:rPr>
                <w:sz w:val="22"/>
                <w:szCs w:val="22"/>
                <w:lang w:val="uk-UA"/>
              </w:rPr>
              <w:t xml:space="preserve"> м.кв. під магазин  оптової та роздрібної торгівлі продовольчими та непродовольчими товарами, виробами народного споживання та товарами широкого вжитку, а також для складування товарів, організації місць торгівлі та зберігання алкогольних та тютюнових виробів, надання соціально-побутових послуг населенню, </w:t>
            </w:r>
            <w:r w:rsidRPr="003130CA">
              <w:rPr>
                <w:sz w:val="22"/>
                <w:szCs w:val="22"/>
                <w:lang w:val="uk-UA"/>
              </w:rPr>
              <w:lastRenderedPageBreak/>
              <w:t>організації пунктів харчування, для здійснення діяльності з переробки продовольчих товарів у фабрикати., напівфабрикати і розміщення офісів.</w:t>
            </w:r>
          </w:p>
        </w:tc>
        <w:tc>
          <w:tcPr>
            <w:tcW w:w="2700" w:type="dxa"/>
            <w:shd w:val="clear" w:color="auto" w:fill="auto"/>
          </w:tcPr>
          <w:p w:rsidR="00BF49E8" w:rsidRDefault="00BF49E8" w:rsidP="0074046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з 08.00 год. до 22.00 год., без перерви та вихідних </w:t>
            </w:r>
          </w:p>
          <w:p w:rsidR="00BF49E8" w:rsidRDefault="00BF49E8" w:rsidP="0074046B">
            <w:pPr>
              <w:jc w:val="both"/>
              <w:rPr>
                <w:sz w:val="22"/>
                <w:szCs w:val="22"/>
                <w:lang w:val="uk-UA"/>
              </w:rPr>
            </w:pPr>
            <w:r w:rsidRPr="00E13C61">
              <w:rPr>
                <w:sz w:val="22"/>
                <w:szCs w:val="22"/>
                <w:lang w:val="uk-UA"/>
              </w:rPr>
              <w:t>Термін дії – до 31.12.2018 року.</w:t>
            </w:r>
          </w:p>
        </w:tc>
      </w:tr>
      <w:tr w:rsidR="00BF49E8" w:rsidRPr="000A4853" w:rsidTr="00B9402E">
        <w:trPr>
          <w:trHeight w:val="450"/>
        </w:trPr>
        <w:tc>
          <w:tcPr>
            <w:tcW w:w="720" w:type="dxa"/>
            <w:shd w:val="clear" w:color="auto" w:fill="auto"/>
          </w:tcPr>
          <w:p w:rsidR="00BF49E8" w:rsidRPr="00E03898" w:rsidRDefault="00BF49E8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BF49E8" w:rsidRDefault="00BF49E8" w:rsidP="000A4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 Мельниченко Микола Аркадійович, прож. м.Корос</w:t>
            </w:r>
            <w:r w:rsidR="00113C74">
              <w:rPr>
                <w:lang w:val="uk-UA"/>
              </w:rPr>
              <w:t>-</w:t>
            </w:r>
            <w:r>
              <w:rPr>
                <w:lang w:val="uk-UA"/>
              </w:rPr>
              <w:t>тишеві, вул.М.Небаби, 30, кв.2</w:t>
            </w:r>
          </w:p>
        </w:tc>
        <w:tc>
          <w:tcPr>
            <w:tcW w:w="3402" w:type="dxa"/>
            <w:shd w:val="clear" w:color="auto" w:fill="auto"/>
          </w:tcPr>
          <w:p w:rsidR="00BF49E8" w:rsidRDefault="00BF49E8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BF49E8" w:rsidRDefault="00BF49E8" w:rsidP="00BF49E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м.Коростишів,  вул.Семінарська, буд. 62, орендоване приміщення, загальною площею 115,0 м.кв., торгівельною площею 50,5 м.кв., під магазин продовольчих товарів.</w:t>
            </w:r>
          </w:p>
        </w:tc>
        <w:tc>
          <w:tcPr>
            <w:tcW w:w="2700" w:type="dxa"/>
            <w:shd w:val="clear" w:color="auto" w:fill="auto"/>
          </w:tcPr>
          <w:p w:rsidR="00BF49E8" w:rsidRDefault="00BF49E8" w:rsidP="00BF49E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07</w:t>
            </w:r>
            <w:r w:rsidR="00113C74">
              <w:rPr>
                <w:sz w:val="22"/>
                <w:szCs w:val="22"/>
                <w:lang w:val="uk-UA"/>
              </w:rPr>
              <w:t>.3</w:t>
            </w:r>
            <w:r>
              <w:rPr>
                <w:sz w:val="22"/>
                <w:szCs w:val="22"/>
                <w:lang w:val="uk-UA"/>
              </w:rPr>
              <w:t xml:space="preserve">0 год. до 21.00 год., без перерви та вихідних </w:t>
            </w:r>
          </w:p>
          <w:p w:rsidR="00BF49E8" w:rsidRDefault="00BF49E8" w:rsidP="00BF49E8">
            <w:pPr>
              <w:jc w:val="both"/>
              <w:rPr>
                <w:sz w:val="22"/>
                <w:szCs w:val="22"/>
                <w:lang w:val="uk-UA"/>
              </w:rPr>
            </w:pPr>
            <w:r w:rsidRPr="00E13C61">
              <w:rPr>
                <w:sz w:val="22"/>
                <w:szCs w:val="22"/>
                <w:lang w:val="uk-UA"/>
              </w:rPr>
              <w:t>Термін дії – до 31.12.2018 року.</w:t>
            </w:r>
          </w:p>
        </w:tc>
      </w:tr>
      <w:tr w:rsidR="00BF49E8" w:rsidRPr="000A4853" w:rsidTr="00A73CC2">
        <w:trPr>
          <w:trHeight w:val="1170"/>
        </w:trPr>
        <w:tc>
          <w:tcPr>
            <w:tcW w:w="720" w:type="dxa"/>
            <w:shd w:val="clear" w:color="auto" w:fill="auto"/>
          </w:tcPr>
          <w:p w:rsidR="00BF49E8" w:rsidRPr="00E03898" w:rsidRDefault="00BF49E8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A73CC2" w:rsidRPr="000F3992" w:rsidRDefault="00BF49E8" w:rsidP="00E13C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 Мельниченко Миросла-ва Михайлівна, прож. м.Коростишів, вул.Володимирська, 3, кв.</w:t>
            </w:r>
            <w:r w:rsidR="00113C74">
              <w:rPr>
                <w:lang w:val="uk-UA"/>
              </w:rPr>
              <w:t>21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F49E8" w:rsidRDefault="00113C74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BF49E8" w:rsidRPr="003130CA" w:rsidRDefault="00113C74" w:rsidP="003130C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м.Коростишів,  вул.Семінарська, буд. 62, орендоване приміщення, загальною площею 115,0 м.кв., торгівельною площею 65 м.кв., під магазин продовольчих товарів.</w:t>
            </w:r>
          </w:p>
        </w:tc>
        <w:tc>
          <w:tcPr>
            <w:tcW w:w="2700" w:type="dxa"/>
            <w:shd w:val="clear" w:color="auto" w:fill="auto"/>
          </w:tcPr>
          <w:p w:rsidR="00113C74" w:rsidRDefault="00DD7BF0" w:rsidP="00113C7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11.00 год. до 19</w:t>
            </w:r>
            <w:r w:rsidR="00113C74">
              <w:rPr>
                <w:sz w:val="22"/>
                <w:szCs w:val="22"/>
                <w:lang w:val="uk-UA"/>
              </w:rPr>
              <w:t xml:space="preserve">.00 год., без перерви та вихідних </w:t>
            </w:r>
          </w:p>
          <w:p w:rsidR="00BF49E8" w:rsidRDefault="00113C74" w:rsidP="00113C74">
            <w:pPr>
              <w:jc w:val="both"/>
              <w:rPr>
                <w:sz w:val="22"/>
                <w:szCs w:val="22"/>
                <w:lang w:val="uk-UA"/>
              </w:rPr>
            </w:pPr>
            <w:r w:rsidRPr="00E13C61">
              <w:rPr>
                <w:sz w:val="22"/>
                <w:szCs w:val="22"/>
                <w:lang w:val="uk-UA"/>
              </w:rPr>
              <w:t>Термін дії – до 31.12.2018 року.</w:t>
            </w:r>
          </w:p>
        </w:tc>
      </w:tr>
      <w:tr w:rsidR="005230D7" w:rsidRPr="000A4853" w:rsidTr="00B9402E">
        <w:trPr>
          <w:trHeight w:val="765"/>
        </w:trPr>
        <w:tc>
          <w:tcPr>
            <w:tcW w:w="720" w:type="dxa"/>
            <w:shd w:val="clear" w:color="auto" w:fill="auto"/>
          </w:tcPr>
          <w:p w:rsidR="005230D7" w:rsidRPr="00E03898" w:rsidRDefault="005230D7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5230D7" w:rsidRDefault="005230D7" w:rsidP="00E13C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 Корнієвська Лілія Володимирівна, прож. в м.Коростишеві по вул.Соборна Площа, 8, кв.34</w:t>
            </w:r>
          </w:p>
          <w:p w:rsidR="005230D7" w:rsidRDefault="005230D7" w:rsidP="00E13C61">
            <w:pPr>
              <w:jc w:val="both"/>
              <w:rPr>
                <w:lang w:val="uk-UA"/>
              </w:rPr>
            </w:pPr>
          </w:p>
          <w:p w:rsidR="005230D7" w:rsidRDefault="005230D7" w:rsidP="00E13C61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5230D7" w:rsidRDefault="005230D7" w:rsidP="00B0060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5230D7" w:rsidRDefault="005230D7" w:rsidP="00DF056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м.Коростишів,  вул.Соборна Площа, буд. 4, орендоване приміщення, загальною площею 48,6 м.кв., торгівельною площею 28,9 м.кв.,  під заклад громадського харчування - кав’ярня </w:t>
            </w:r>
            <w:r w:rsidRPr="00DB3EEF">
              <w:rPr>
                <w:sz w:val="22"/>
                <w:szCs w:val="22"/>
                <w:lang w:val="uk-UA"/>
              </w:rPr>
              <w:t xml:space="preserve"> «</w:t>
            </w:r>
            <w:r>
              <w:rPr>
                <w:sz w:val="22"/>
                <w:szCs w:val="22"/>
                <w:lang w:val="uk-UA"/>
              </w:rPr>
              <w:t>Варюшка».</w:t>
            </w:r>
          </w:p>
        </w:tc>
        <w:tc>
          <w:tcPr>
            <w:tcW w:w="2700" w:type="dxa"/>
            <w:shd w:val="clear" w:color="auto" w:fill="auto"/>
          </w:tcPr>
          <w:p w:rsidR="005230D7" w:rsidRDefault="005230D7" w:rsidP="00DF056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08.00 год. до 22.00 год., без перерви та вихідних </w:t>
            </w:r>
          </w:p>
          <w:p w:rsidR="005230D7" w:rsidRPr="00E03898" w:rsidRDefault="005230D7" w:rsidP="00DF056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Термін дії </w:t>
            </w:r>
            <w:r w:rsidRPr="00371B56">
              <w:rPr>
                <w:sz w:val="22"/>
                <w:szCs w:val="22"/>
                <w:lang w:val="uk-UA"/>
              </w:rPr>
              <w:t xml:space="preserve">– </w:t>
            </w:r>
            <w:r w:rsidR="00521AFB" w:rsidRPr="00371B56">
              <w:rPr>
                <w:sz w:val="22"/>
                <w:szCs w:val="22"/>
                <w:lang w:val="uk-UA"/>
              </w:rPr>
              <w:t>до 30.09</w:t>
            </w:r>
            <w:r w:rsidR="00371B56" w:rsidRPr="00371B56">
              <w:rPr>
                <w:sz w:val="22"/>
                <w:szCs w:val="22"/>
                <w:lang w:val="uk-UA"/>
              </w:rPr>
              <w:t>.2018</w:t>
            </w:r>
            <w:r w:rsidRPr="00371B56"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59" w:rsidRDefault="00FF3559">
      <w:r>
        <w:separator/>
      </w:r>
    </w:p>
  </w:endnote>
  <w:endnote w:type="continuationSeparator" w:id="1">
    <w:p w:rsidR="00FF3559" w:rsidRDefault="00FF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63367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59" w:rsidRDefault="00FF3559">
      <w:r>
        <w:separator/>
      </w:r>
    </w:p>
  </w:footnote>
  <w:footnote w:type="continuationSeparator" w:id="1">
    <w:p w:rsidR="00FF3559" w:rsidRDefault="00FF3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63367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C63367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07D3">
      <w:rPr>
        <w:rStyle w:val="a6"/>
        <w:noProof/>
      </w:rPr>
      <w:t>3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A30"/>
    <w:rsid w:val="000F184B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3C74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5981"/>
    <w:rsid w:val="001B7099"/>
    <w:rsid w:val="001C3892"/>
    <w:rsid w:val="001C3938"/>
    <w:rsid w:val="001C5AA7"/>
    <w:rsid w:val="001C65B9"/>
    <w:rsid w:val="001C6936"/>
    <w:rsid w:val="001D1C31"/>
    <w:rsid w:val="001D1E7A"/>
    <w:rsid w:val="001D43A7"/>
    <w:rsid w:val="001D4981"/>
    <w:rsid w:val="001D6830"/>
    <w:rsid w:val="001D7D9B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D75"/>
    <w:rsid w:val="002C0622"/>
    <w:rsid w:val="002C0642"/>
    <w:rsid w:val="002C06A3"/>
    <w:rsid w:val="002C1D54"/>
    <w:rsid w:val="002C6A77"/>
    <w:rsid w:val="002D02D4"/>
    <w:rsid w:val="002D0334"/>
    <w:rsid w:val="002D060D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7258"/>
    <w:rsid w:val="00334303"/>
    <w:rsid w:val="0033760A"/>
    <w:rsid w:val="00337FF5"/>
    <w:rsid w:val="003409D3"/>
    <w:rsid w:val="00341F0F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1B56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311C2"/>
    <w:rsid w:val="00431A8B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2230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1AFB"/>
    <w:rsid w:val="005230D7"/>
    <w:rsid w:val="00524C9A"/>
    <w:rsid w:val="0053216B"/>
    <w:rsid w:val="005344EC"/>
    <w:rsid w:val="00540A77"/>
    <w:rsid w:val="00542BCC"/>
    <w:rsid w:val="0054747A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C7DEE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4AD0"/>
    <w:rsid w:val="006B40EB"/>
    <w:rsid w:val="006B7135"/>
    <w:rsid w:val="006C1EA4"/>
    <w:rsid w:val="006C312F"/>
    <w:rsid w:val="006C32DB"/>
    <w:rsid w:val="006C3384"/>
    <w:rsid w:val="006C3898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4D40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34C7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1024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B0D"/>
    <w:rsid w:val="00951152"/>
    <w:rsid w:val="00957985"/>
    <w:rsid w:val="0096100F"/>
    <w:rsid w:val="00962042"/>
    <w:rsid w:val="00962276"/>
    <w:rsid w:val="00962718"/>
    <w:rsid w:val="009642CF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2F1E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9D6"/>
    <w:rsid w:val="00A52E0D"/>
    <w:rsid w:val="00A55E51"/>
    <w:rsid w:val="00A60827"/>
    <w:rsid w:val="00A60C70"/>
    <w:rsid w:val="00A65512"/>
    <w:rsid w:val="00A65974"/>
    <w:rsid w:val="00A67DB0"/>
    <w:rsid w:val="00A735E7"/>
    <w:rsid w:val="00A73CC2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0F4D"/>
    <w:rsid w:val="00B51890"/>
    <w:rsid w:val="00B61DD4"/>
    <w:rsid w:val="00B63D99"/>
    <w:rsid w:val="00B641C7"/>
    <w:rsid w:val="00B64DF4"/>
    <w:rsid w:val="00B67254"/>
    <w:rsid w:val="00B70FFA"/>
    <w:rsid w:val="00B71A5A"/>
    <w:rsid w:val="00B764ED"/>
    <w:rsid w:val="00B77ACE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49D3"/>
    <w:rsid w:val="00BE5023"/>
    <w:rsid w:val="00BE637E"/>
    <w:rsid w:val="00BE6A9F"/>
    <w:rsid w:val="00BE749C"/>
    <w:rsid w:val="00BF2938"/>
    <w:rsid w:val="00BF4246"/>
    <w:rsid w:val="00BF49E8"/>
    <w:rsid w:val="00BF4F2A"/>
    <w:rsid w:val="00BF5196"/>
    <w:rsid w:val="00C0026D"/>
    <w:rsid w:val="00C013A7"/>
    <w:rsid w:val="00C03F94"/>
    <w:rsid w:val="00C0437A"/>
    <w:rsid w:val="00C04C09"/>
    <w:rsid w:val="00C129A5"/>
    <w:rsid w:val="00C15B64"/>
    <w:rsid w:val="00C1790B"/>
    <w:rsid w:val="00C205BF"/>
    <w:rsid w:val="00C207D3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63367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D7BF0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683B"/>
    <w:rsid w:val="00E2236D"/>
    <w:rsid w:val="00E22536"/>
    <w:rsid w:val="00E22A77"/>
    <w:rsid w:val="00E23530"/>
    <w:rsid w:val="00E248E9"/>
    <w:rsid w:val="00E27478"/>
    <w:rsid w:val="00E27FFA"/>
    <w:rsid w:val="00E306CE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3C7A"/>
    <w:rsid w:val="00E769E8"/>
    <w:rsid w:val="00E807E6"/>
    <w:rsid w:val="00E819FE"/>
    <w:rsid w:val="00E84A44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0BAC"/>
    <w:rsid w:val="00F51BA9"/>
    <w:rsid w:val="00F535D0"/>
    <w:rsid w:val="00F55735"/>
    <w:rsid w:val="00F562C3"/>
    <w:rsid w:val="00F60A89"/>
    <w:rsid w:val="00F627F3"/>
    <w:rsid w:val="00F63E25"/>
    <w:rsid w:val="00F67EE7"/>
    <w:rsid w:val="00F70818"/>
    <w:rsid w:val="00F70C7F"/>
    <w:rsid w:val="00F71B7D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559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57790-49F3-4050-B800-E067A663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5497</Words>
  <Characters>3134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7</cp:revision>
  <cp:lastPrinted>2018-03-02T13:14:00Z</cp:lastPrinted>
  <dcterms:created xsi:type="dcterms:W3CDTF">2018-02-27T12:59:00Z</dcterms:created>
  <dcterms:modified xsi:type="dcterms:W3CDTF">2018-03-02T14:58:00Z</dcterms:modified>
</cp:coreProperties>
</file>