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1" w:rsidRDefault="00C509F1" w:rsidP="00C509F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F1" w:rsidRPr="00C509F1" w:rsidRDefault="00C509F1" w:rsidP="00C509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09F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КОРОСТИШІВСЬКА МІСЬКА РАДА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КОРОСТИШІВСЬКОГО РАЙОНУ ЖИТОМИРСЬКОЇ ОБЛАСТІ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ВИКОНАВЧИЙ КОМІТЕТ</w:t>
      </w:r>
    </w:p>
    <w:p w:rsidR="00C509F1" w:rsidRPr="00C509F1" w:rsidRDefault="00C509F1" w:rsidP="00C509F1">
      <w:pPr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C509F1">
        <w:rPr>
          <w:rFonts w:ascii="Times New Roman" w:hAnsi="Times New Roman" w:cs="Times New Roman"/>
          <w:b/>
          <w:lang w:val="uk-UA"/>
        </w:rPr>
        <w:t>м.Коростишів</w:t>
      </w:r>
      <w:proofErr w:type="spellEnd"/>
    </w:p>
    <w:p w:rsidR="00C509F1" w:rsidRPr="00C509F1" w:rsidRDefault="00C509F1" w:rsidP="00C509F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C509F1" w:rsidRPr="00C509F1" w:rsidRDefault="00C509F1" w:rsidP="00C50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F1" w:rsidRPr="00C509F1" w:rsidRDefault="001314B8" w:rsidP="00C509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27.02.2018</w:t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326B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509F1" w:rsidRPr="00C509F1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42</w:t>
      </w:r>
    </w:p>
    <w:p w:rsidR="00326BEE" w:rsidRPr="00326BEE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t>Про створення комісії</w:t>
      </w:r>
    </w:p>
    <w:p w:rsidR="00326BEE" w:rsidRPr="00326BEE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по визначенню </w:t>
      </w:r>
    </w:p>
    <w:p w:rsidR="00326BEE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t>збитків власнику землі</w:t>
      </w:r>
    </w:p>
    <w:p w:rsidR="00326BEE" w:rsidRPr="00326BEE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326BEE" w:rsidRDefault="00326BEE" w:rsidP="0032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42 Закону України «Про місцеве самоврядування в Україні», враховуючи вимоги Постанови Кабінету Міністрів України «Про порядок визначення та відшкодування збитків власникам землі та землекористувачам» від 19.04.1993р. № 284 та Коростишівської місцевої прокуратури, з метою визначення збитків, завданих використанням земельної ділянки в м. </w:t>
      </w:r>
      <w:proofErr w:type="spellStart"/>
      <w:r w:rsidRPr="00326BEE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по вул. Шевченка, 40, площею 1,2 га без належних правових підстав за період часу фактичного користування, враховуючи Акт про визначення збитків власнику землі, затверджений рішенням виконавчого комітету Коростишівської міської ради  від 18.07.2017 № 194, з 01.07.2017 по 31.12.2017 року включно, виконавчий комітет Коростишівської міської ради     </w:t>
      </w:r>
    </w:p>
    <w:p w:rsidR="00326BEE" w:rsidRPr="00326BEE" w:rsidRDefault="00326BEE" w:rsidP="00326B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326BEE" w:rsidRDefault="00326BEE" w:rsidP="00326B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326BEE" w:rsidRPr="00326BEE" w:rsidRDefault="00326BEE" w:rsidP="00326B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            1.Створити комісію у наступному складі: </w:t>
      </w:r>
    </w:p>
    <w:tbl>
      <w:tblPr>
        <w:tblW w:w="10008" w:type="dxa"/>
        <w:tblLook w:val="01E0"/>
      </w:tblPr>
      <w:tblGrid>
        <w:gridCol w:w="2988"/>
        <w:gridCol w:w="7020"/>
      </w:tblGrid>
      <w:tr w:rsidR="00326BEE" w:rsidRPr="00326BEE" w:rsidTr="000D200A">
        <w:trPr>
          <w:trHeight w:val="884"/>
        </w:trPr>
        <w:tc>
          <w:tcPr>
            <w:tcW w:w="2988" w:type="dxa"/>
          </w:tcPr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Денисовець</w:t>
            </w:r>
            <w:proofErr w:type="spellEnd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Юрій Миколайович  </w:t>
            </w:r>
          </w:p>
        </w:tc>
        <w:tc>
          <w:tcPr>
            <w:tcW w:w="7020" w:type="dxa"/>
          </w:tcPr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заступник міського голови з питань діяльності виконавчих органів ради – голова комісії;</w:t>
            </w:r>
          </w:p>
        </w:tc>
      </w:tr>
      <w:tr w:rsidR="00326BEE" w:rsidRPr="00326BEE" w:rsidTr="000D200A">
        <w:trPr>
          <w:trHeight w:val="675"/>
        </w:trPr>
        <w:tc>
          <w:tcPr>
            <w:tcW w:w="2988" w:type="dxa"/>
          </w:tcPr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Окушко</w:t>
            </w:r>
            <w:proofErr w:type="spellEnd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Вікторівна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</w:tcPr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правової та кадрової роботи міської ради – секретар комісії;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BEE" w:rsidRPr="00326BEE" w:rsidTr="000D200A">
        <w:trPr>
          <w:trHeight w:val="810"/>
        </w:trPr>
        <w:tc>
          <w:tcPr>
            <w:tcW w:w="2988" w:type="dxa"/>
          </w:tcPr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</w:t>
            </w:r>
            <w:proofErr w:type="spellEnd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Миколаївна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Костюченко</w:t>
            </w:r>
            <w:proofErr w:type="spellEnd"/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Леонідович 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Загоровська</w:t>
            </w:r>
            <w:proofErr w:type="spellEnd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Володимирівна</w:t>
            </w:r>
          </w:p>
        </w:tc>
        <w:tc>
          <w:tcPr>
            <w:tcW w:w="7020" w:type="dxa"/>
          </w:tcPr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начальник відділу земельних відносин та екології міської ради;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з питань державного архітектурно-будівельного контролю виконавчого комітету міської ради;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начальник відділу містобудування та архітектури міської ради.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26BEE" w:rsidRPr="00326BEE" w:rsidRDefault="00326BEE" w:rsidP="009F58B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lastRenderedPageBreak/>
        <w:t>2. Комісії (</w:t>
      </w:r>
      <w:proofErr w:type="spellStart"/>
      <w:r w:rsidRPr="00326BEE">
        <w:rPr>
          <w:rFonts w:ascii="Times New Roman" w:hAnsi="Times New Roman" w:cs="Times New Roman"/>
          <w:sz w:val="24"/>
          <w:szCs w:val="24"/>
          <w:lang w:val="uk-UA"/>
        </w:rPr>
        <w:t>Денисовець</w:t>
      </w:r>
      <w:proofErr w:type="spellEnd"/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Ю.М.) визначити збитки, завдані використанням земельної ділянки в м. </w:t>
      </w:r>
      <w:proofErr w:type="spellStart"/>
      <w:r w:rsidRPr="00326BEE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по вул. Шевченка, 40, площею 1,2 га без належних правових підстав за період часу фактичного користування, враховуючи Акт про визначення збитків власнику землі, затверджений рішенням виконавчого комітету Коростишівської міської ради від 18.07.2017 № 194, з 01.07.2017 по 31.12.2017 року включно, за результатами роботи комісії оформити відповідний акт та подати його на затвердження виконавчого комітету.  </w:t>
      </w:r>
      <w:r w:rsidRPr="00326BE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26BEE" w:rsidRPr="00326BEE" w:rsidRDefault="00326BEE" w:rsidP="00326B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даного </w:t>
      </w:r>
      <w:r w:rsidR="009F58BC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Pr="00326BEE">
        <w:rPr>
          <w:rFonts w:ascii="Times New Roman" w:hAnsi="Times New Roman" w:cs="Times New Roman"/>
          <w:sz w:val="24"/>
          <w:szCs w:val="24"/>
          <w:lang w:val="uk-UA"/>
        </w:rPr>
        <w:t>Денисовця</w:t>
      </w:r>
      <w:proofErr w:type="spellEnd"/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Ю.М.</w:t>
      </w:r>
    </w:p>
    <w:p w:rsidR="00326BEE" w:rsidRDefault="00326BEE" w:rsidP="00326BEE">
      <w:pPr>
        <w:jc w:val="both"/>
        <w:rPr>
          <w:lang w:val="uk-UA"/>
        </w:rPr>
      </w:pPr>
    </w:p>
    <w:p w:rsidR="009F58BC" w:rsidRDefault="009F58BC" w:rsidP="00326BEE">
      <w:pPr>
        <w:jc w:val="both"/>
        <w:rPr>
          <w:lang w:val="uk-UA"/>
        </w:rPr>
      </w:pPr>
    </w:p>
    <w:p w:rsidR="00326BEE" w:rsidRPr="009F58BC" w:rsidRDefault="009F58BC" w:rsidP="00326B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58BC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9F58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58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58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58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58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58B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58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58BC">
        <w:rPr>
          <w:rFonts w:ascii="Times New Roman" w:hAnsi="Times New Roman" w:cs="Times New Roman"/>
          <w:sz w:val="24"/>
          <w:szCs w:val="24"/>
          <w:lang w:val="uk-UA"/>
        </w:rPr>
        <w:tab/>
        <w:t>І.М. Кохан</w:t>
      </w: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024" w:rsidRPr="00A514FB" w:rsidRDefault="00025024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024" w:rsidRPr="00A514FB" w:rsidRDefault="00025024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024" w:rsidRDefault="00025024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960A1" w:rsidSect="00C5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F9F"/>
    <w:rsid w:val="00025024"/>
    <w:rsid w:val="00092F9F"/>
    <w:rsid w:val="0009688D"/>
    <w:rsid w:val="000D4B81"/>
    <w:rsid w:val="001314B8"/>
    <w:rsid w:val="001E4BA5"/>
    <w:rsid w:val="002055C4"/>
    <w:rsid w:val="002A22F1"/>
    <w:rsid w:val="002D6A36"/>
    <w:rsid w:val="002F6118"/>
    <w:rsid w:val="003020CC"/>
    <w:rsid w:val="00307958"/>
    <w:rsid w:val="00326BEE"/>
    <w:rsid w:val="00396BF0"/>
    <w:rsid w:val="003F21EE"/>
    <w:rsid w:val="003F7663"/>
    <w:rsid w:val="0042341E"/>
    <w:rsid w:val="00455713"/>
    <w:rsid w:val="00480D80"/>
    <w:rsid w:val="004A4D3A"/>
    <w:rsid w:val="004D4334"/>
    <w:rsid w:val="004D6477"/>
    <w:rsid w:val="00552208"/>
    <w:rsid w:val="00567931"/>
    <w:rsid w:val="005960A1"/>
    <w:rsid w:val="005C6AC4"/>
    <w:rsid w:val="005D18D3"/>
    <w:rsid w:val="005E21F7"/>
    <w:rsid w:val="005E2C82"/>
    <w:rsid w:val="005E6075"/>
    <w:rsid w:val="00611D41"/>
    <w:rsid w:val="00630700"/>
    <w:rsid w:val="00757254"/>
    <w:rsid w:val="0079275E"/>
    <w:rsid w:val="0080783E"/>
    <w:rsid w:val="008A08E9"/>
    <w:rsid w:val="009338CA"/>
    <w:rsid w:val="009768A8"/>
    <w:rsid w:val="0097708E"/>
    <w:rsid w:val="00995EF9"/>
    <w:rsid w:val="009E30F7"/>
    <w:rsid w:val="009F16AA"/>
    <w:rsid w:val="009F58BC"/>
    <w:rsid w:val="00A1680D"/>
    <w:rsid w:val="00A201C3"/>
    <w:rsid w:val="00A27D78"/>
    <w:rsid w:val="00A514FB"/>
    <w:rsid w:val="00A559D3"/>
    <w:rsid w:val="00A96FB0"/>
    <w:rsid w:val="00AA7928"/>
    <w:rsid w:val="00AB4436"/>
    <w:rsid w:val="00B07B6E"/>
    <w:rsid w:val="00C25818"/>
    <w:rsid w:val="00C509F1"/>
    <w:rsid w:val="00C81437"/>
    <w:rsid w:val="00CB7DA6"/>
    <w:rsid w:val="00D1242D"/>
    <w:rsid w:val="00D17667"/>
    <w:rsid w:val="00D22E94"/>
    <w:rsid w:val="00D64DAD"/>
    <w:rsid w:val="00D74D97"/>
    <w:rsid w:val="00DB0345"/>
    <w:rsid w:val="00DB7CCB"/>
    <w:rsid w:val="00DE379E"/>
    <w:rsid w:val="00DF3042"/>
    <w:rsid w:val="00E00791"/>
    <w:rsid w:val="00E113B2"/>
    <w:rsid w:val="00E829EF"/>
    <w:rsid w:val="00F10B3B"/>
    <w:rsid w:val="00F24203"/>
    <w:rsid w:val="00F92947"/>
    <w:rsid w:val="00FB625A"/>
    <w:rsid w:val="00FE3962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03"/>
  </w:style>
  <w:style w:type="paragraph" w:styleId="2">
    <w:name w:val="heading 2"/>
    <w:basedOn w:val="a"/>
    <w:next w:val="a"/>
    <w:link w:val="20"/>
    <w:qFormat/>
    <w:rsid w:val="00A168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C509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A1680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B1B4-D192-41E8-B658-0DAD9B4F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8</cp:revision>
  <cp:lastPrinted>2018-02-12T15:28:00Z</cp:lastPrinted>
  <dcterms:created xsi:type="dcterms:W3CDTF">2018-02-12T15:21:00Z</dcterms:created>
  <dcterms:modified xsi:type="dcterms:W3CDTF">2018-02-28T07:41:00Z</dcterms:modified>
</cp:coreProperties>
</file>