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6E" w:rsidRDefault="00F63BC7" w:rsidP="001C53D2">
      <w:pPr>
        <w:jc w:val="center"/>
        <w:rPr>
          <w:rFonts w:ascii="Arial" w:hAnsi="Arial" w:cs="Arial"/>
          <w:sz w:val="28"/>
          <w:szCs w:val="28"/>
        </w:rPr>
      </w:pPr>
      <w:r w:rsidRPr="00F63BC7">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4pt;visibility:visible">
            <v:imagedata r:id="rId7" o:title=""/>
          </v:shape>
        </w:pict>
      </w:r>
    </w:p>
    <w:p w:rsidR="00F1626E" w:rsidRPr="003F5296" w:rsidRDefault="00F1626E" w:rsidP="001C53D2">
      <w:pPr>
        <w:jc w:val="center"/>
        <w:rPr>
          <w:sz w:val="28"/>
          <w:szCs w:val="28"/>
        </w:rPr>
      </w:pPr>
      <w:r w:rsidRPr="003F5296">
        <w:rPr>
          <w:sz w:val="28"/>
          <w:szCs w:val="28"/>
        </w:rPr>
        <w:t>Україна</w:t>
      </w:r>
    </w:p>
    <w:p w:rsidR="00F1626E" w:rsidRDefault="00F1626E" w:rsidP="001C53D2">
      <w:pPr>
        <w:pStyle w:val="ab"/>
      </w:pPr>
      <w:r>
        <w:t>КОРОСТИШІВСЬКА МІСЬКА РАДА</w:t>
      </w:r>
    </w:p>
    <w:p w:rsidR="00F1626E" w:rsidRDefault="00F1626E" w:rsidP="001C53D2">
      <w:pPr>
        <w:pStyle w:val="ab"/>
      </w:pPr>
      <w:r>
        <w:t xml:space="preserve">КОРОСТИШІВСЬКОГО РАЙОНУ </w:t>
      </w:r>
      <w:r w:rsidRPr="000D2511">
        <w:t>ЖИТОМИРСЬК</w:t>
      </w:r>
      <w:r>
        <w:t>ОЇ</w:t>
      </w:r>
      <w:r w:rsidRPr="000D2511">
        <w:t xml:space="preserve"> ОБЛАС</w:t>
      </w:r>
      <w:r>
        <w:t>ТІ</w:t>
      </w:r>
    </w:p>
    <w:p w:rsidR="00F1626E" w:rsidRDefault="00F1626E" w:rsidP="001C53D2">
      <w:pPr>
        <w:pStyle w:val="ab"/>
      </w:pPr>
      <w:r>
        <w:t>ВИКОНАВЧИЙ КОМІТЕТ</w:t>
      </w:r>
    </w:p>
    <w:p w:rsidR="00F1626E" w:rsidRPr="007A0D25" w:rsidRDefault="00F1626E" w:rsidP="001C53D2">
      <w:pPr>
        <w:jc w:val="center"/>
        <w:rPr>
          <w:b/>
          <w:bCs/>
          <w:sz w:val="22"/>
          <w:szCs w:val="22"/>
          <w:lang w:val="uk-UA"/>
        </w:rPr>
      </w:pPr>
      <w:r>
        <w:rPr>
          <w:b/>
          <w:bCs/>
          <w:sz w:val="22"/>
          <w:szCs w:val="22"/>
          <w:lang w:val="uk-UA"/>
        </w:rPr>
        <w:t>м. Коростишів</w:t>
      </w:r>
    </w:p>
    <w:p w:rsidR="00F1626E" w:rsidRDefault="00F1626E" w:rsidP="001C53D2">
      <w:pPr>
        <w:jc w:val="center"/>
        <w:rPr>
          <w:sz w:val="28"/>
          <w:szCs w:val="28"/>
          <w:lang w:val="uk-UA"/>
        </w:rPr>
      </w:pPr>
    </w:p>
    <w:p w:rsidR="00F1626E" w:rsidRPr="007C7EC4" w:rsidRDefault="00F1626E" w:rsidP="001C53D2">
      <w:pPr>
        <w:jc w:val="center"/>
        <w:rPr>
          <w:b/>
          <w:bCs/>
          <w:sz w:val="32"/>
          <w:szCs w:val="32"/>
          <w:lang w:val="uk-UA"/>
        </w:rPr>
      </w:pPr>
      <w:r w:rsidRPr="007C7EC4">
        <w:rPr>
          <w:b/>
          <w:bCs/>
          <w:sz w:val="32"/>
          <w:szCs w:val="32"/>
          <w:lang w:val="uk-UA"/>
        </w:rPr>
        <w:t>Р І Ш Е Н Н Я</w:t>
      </w:r>
    </w:p>
    <w:p w:rsidR="00F1626E" w:rsidRDefault="00F1626E" w:rsidP="00184C9E">
      <w:pPr>
        <w:jc w:val="center"/>
        <w:rPr>
          <w:b/>
          <w:bCs/>
          <w:sz w:val="32"/>
          <w:szCs w:val="32"/>
          <w:lang w:val="uk-UA"/>
        </w:rPr>
      </w:pPr>
      <w:r>
        <w:rPr>
          <w:b/>
          <w:bCs/>
          <w:lang w:val="uk-UA"/>
        </w:rPr>
        <w:t xml:space="preserve">                                                                    </w:t>
      </w:r>
    </w:p>
    <w:p w:rsidR="009978F8" w:rsidRPr="009978F8" w:rsidRDefault="005B4F67" w:rsidP="00184C9E">
      <w:pPr>
        <w:rPr>
          <w:u w:val="single"/>
          <w:lang w:val="uk-UA"/>
        </w:rPr>
      </w:pPr>
      <w:r>
        <w:rPr>
          <w:bCs/>
          <w:u w:val="single"/>
          <w:lang w:val="uk-UA"/>
        </w:rPr>
        <w:t>27.03</w:t>
      </w:r>
      <w:r w:rsidR="00F1626E">
        <w:rPr>
          <w:bCs/>
          <w:u w:val="single"/>
          <w:lang w:val="uk-UA"/>
        </w:rPr>
        <w:t>.2018</w:t>
      </w:r>
      <w:r w:rsidR="00F1626E" w:rsidRPr="00184C9E">
        <w:rPr>
          <w:b/>
          <w:bCs/>
          <w:lang w:val="uk-UA"/>
        </w:rPr>
        <w:t xml:space="preserve">                                                                            </w:t>
      </w:r>
      <w:r w:rsidR="00F1626E">
        <w:rPr>
          <w:b/>
          <w:bCs/>
          <w:lang w:val="uk-UA"/>
        </w:rPr>
        <w:t xml:space="preserve">          </w:t>
      </w:r>
      <w:r w:rsidR="00F1626E" w:rsidRPr="00184C9E">
        <w:rPr>
          <w:b/>
          <w:bCs/>
          <w:lang w:val="uk-UA"/>
        </w:rPr>
        <w:t xml:space="preserve">               </w:t>
      </w:r>
      <w:r w:rsidR="00F1626E">
        <w:rPr>
          <w:b/>
          <w:bCs/>
          <w:lang w:val="uk-UA"/>
        </w:rPr>
        <w:t xml:space="preserve"> </w:t>
      </w:r>
      <w:r w:rsidR="00F1626E" w:rsidRPr="00184C9E">
        <w:rPr>
          <w:b/>
          <w:bCs/>
          <w:lang w:val="uk-UA"/>
        </w:rPr>
        <w:t xml:space="preserve">        </w:t>
      </w:r>
      <w:r w:rsidR="00F1626E">
        <w:rPr>
          <w:b/>
          <w:bCs/>
          <w:lang w:val="uk-UA"/>
        </w:rPr>
        <w:t xml:space="preserve">             </w:t>
      </w:r>
      <w:r w:rsidR="00F1626E" w:rsidRPr="00184C9E">
        <w:rPr>
          <w:b/>
          <w:bCs/>
          <w:lang w:val="uk-UA"/>
        </w:rPr>
        <w:t xml:space="preserve">   </w:t>
      </w:r>
      <w:r w:rsidR="00F1626E" w:rsidRPr="00AB68C5">
        <w:rPr>
          <w:sz w:val="28"/>
          <w:szCs w:val="28"/>
          <w:lang w:val="uk-UA"/>
        </w:rPr>
        <w:t>№</w:t>
      </w:r>
      <w:r w:rsidR="00151909">
        <w:rPr>
          <w:sz w:val="28"/>
          <w:szCs w:val="28"/>
          <w:lang w:val="uk-UA"/>
        </w:rPr>
        <w:t xml:space="preserve"> </w:t>
      </w:r>
      <w:r w:rsidR="00151909">
        <w:rPr>
          <w:u w:val="single"/>
          <w:lang w:val="uk-UA"/>
        </w:rPr>
        <w:t>57</w:t>
      </w:r>
    </w:p>
    <w:p w:rsidR="00F1626E" w:rsidRPr="00DD24F9" w:rsidRDefault="00F1626E" w:rsidP="0001057A">
      <w:pPr>
        <w:rPr>
          <w:b/>
          <w:bCs/>
          <w:sz w:val="23"/>
          <w:szCs w:val="23"/>
          <w:lang w:val="uk-UA"/>
        </w:rPr>
      </w:pPr>
    </w:p>
    <w:p w:rsidR="00F1626E" w:rsidRDefault="00F1626E" w:rsidP="0001057A">
      <w:pPr>
        <w:jc w:val="both"/>
        <w:rPr>
          <w:sz w:val="26"/>
          <w:szCs w:val="26"/>
          <w:lang w:val="uk-UA"/>
        </w:rPr>
      </w:pPr>
    </w:p>
    <w:p w:rsidR="00F1626E" w:rsidRDefault="00F1626E" w:rsidP="002B6A3A">
      <w:pPr>
        <w:jc w:val="both"/>
        <w:rPr>
          <w:color w:val="000000"/>
          <w:sz w:val="26"/>
          <w:szCs w:val="26"/>
          <w:shd w:val="clear" w:color="auto" w:fill="FFFFFF"/>
          <w:lang w:val="uk-UA"/>
        </w:rPr>
      </w:pPr>
      <w:r w:rsidRPr="002B6A3A">
        <w:rPr>
          <w:color w:val="000000"/>
          <w:sz w:val="26"/>
          <w:szCs w:val="26"/>
          <w:shd w:val="clear" w:color="auto" w:fill="FFFFFF"/>
        </w:rPr>
        <w:t xml:space="preserve">Про реалізацію власних та делегованих </w:t>
      </w:r>
    </w:p>
    <w:p w:rsidR="00F1626E" w:rsidRDefault="00F1626E" w:rsidP="005B4F67">
      <w:pPr>
        <w:jc w:val="both"/>
        <w:rPr>
          <w:color w:val="000000"/>
          <w:sz w:val="26"/>
          <w:szCs w:val="26"/>
          <w:shd w:val="clear" w:color="auto" w:fill="FFFFFF"/>
          <w:lang w:val="uk-UA"/>
        </w:rPr>
      </w:pPr>
      <w:r>
        <w:rPr>
          <w:color w:val="000000"/>
          <w:sz w:val="26"/>
          <w:szCs w:val="26"/>
          <w:shd w:val="clear" w:color="auto" w:fill="FFFFFF"/>
          <w:lang w:val="uk-UA"/>
        </w:rPr>
        <w:t>п</w:t>
      </w:r>
      <w:r w:rsidRPr="002B6A3A">
        <w:rPr>
          <w:color w:val="000000"/>
          <w:sz w:val="26"/>
          <w:szCs w:val="26"/>
          <w:shd w:val="clear" w:color="auto" w:fill="FFFFFF"/>
        </w:rPr>
        <w:t>овноважень</w:t>
      </w:r>
      <w:r>
        <w:rPr>
          <w:color w:val="000000"/>
          <w:sz w:val="26"/>
          <w:szCs w:val="26"/>
          <w:shd w:val="clear" w:color="auto" w:fill="FFFFFF"/>
          <w:lang w:val="uk-UA"/>
        </w:rPr>
        <w:t xml:space="preserve"> </w:t>
      </w:r>
      <w:r w:rsidRPr="002B6A3A">
        <w:rPr>
          <w:color w:val="000000"/>
          <w:sz w:val="26"/>
          <w:szCs w:val="26"/>
          <w:shd w:val="clear" w:color="auto" w:fill="FFFFFF"/>
        </w:rPr>
        <w:t>у сфері</w:t>
      </w:r>
      <w:r>
        <w:rPr>
          <w:color w:val="000000"/>
          <w:sz w:val="26"/>
          <w:szCs w:val="26"/>
          <w:shd w:val="clear" w:color="auto" w:fill="FFFFFF"/>
          <w:lang w:val="uk-UA"/>
        </w:rPr>
        <w:t xml:space="preserve"> </w:t>
      </w:r>
      <w:r w:rsidR="005B4F67">
        <w:rPr>
          <w:color w:val="000000"/>
          <w:sz w:val="26"/>
          <w:szCs w:val="26"/>
          <w:shd w:val="clear" w:color="auto" w:fill="FFFFFF"/>
          <w:lang w:val="uk-UA"/>
        </w:rPr>
        <w:t xml:space="preserve">соціального захисту </w:t>
      </w:r>
    </w:p>
    <w:p w:rsidR="00F1626E" w:rsidRDefault="005B4F67" w:rsidP="002B6A3A">
      <w:pPr>
        <w:jc w:val="both"/>
        <w:rPr>
          <w:color w:val="000000"/>
          <w:sz w:val="26"/>
          <w:szCs w:val="26"/>
          <w:shd w:val="clear" w:color="auto" w:fill="FFFFFF"/>
          <w:lang w:val="uk-UA"/>
        </w:rPr>
      </w:pPr>
      <w:r>
        <w:rPr>
          <w:color w:val="000000"/>
          <w:sz w:val="26"/>
          <w:szCs w:val="26"/>
          <w:shd w:val="clear" w:color="auto" w:fill="FFFFFF"/>
          <w:lang w:val="uk-UA"/>
        </w:rPr>
        <w:t xml:space="preserve">населення </w:t>
      </w:r>
      <w:r w:rsidR="00F1626E">
        <w:rPr>
          <w:color w:val="000000"/>
          <w:sz w:val="26"/>
          <w:szCs w:val="26"/>
          <w:shd w:val="clear" w:color="auto" w:fill="FFFFFF"/>
          <w:lang w:val="uk-UA"/>
        </w:rPr>
        <w:t>відповідно</w:t>
      </w:r>
      <w:r w:rsidR="00F1626E" w:rsidRPr="002B6A3A">
        <w:rPr>
          <w:color w:val="000000"/>
          <w:sz w:val="26"/>
          <w:szCs w:val="26"/>
          <w:shd w:val="clear" w:color="auto" w:fill="FFFFFF"/>
        </w:rPr>
        <w:t xml:space="preserve"> до </w:t>
      </w:r>
      <w:r w:rsidR="00F1626E">
        <w:rPr>
          <w:color w:val="000000"/>
          <w:sz w:val="26"/>
          <w:szCs w:val="26"/>
          <w:shd w:val="clear" w:color="auto" w:fill="FFFFFF"/>
        </w:rPr>
        <w:t>ст.</w:t>
      </w:r>
      <w:r>
        <w:rPr>
          <w:color w:val="000000"/>
          <w:sz w:val="26"/>
          <w:szCs w:val="26"/>
          <w:shd w:val="clear" w:color="auto" w:fill="FFFFFF"/>
          <w:lang w:val="uk-UA"/>
        </w:rPr>
        <w:t>34</w:t>
      </w:r>
      <w:r w:rsidR="00F1626E" w:rsidRPr="002B6A3A">
        <w:rPr>
          <w:color w:val="000000"/>
          <w:sz w:val="26"/>
          <w:szCs w:val="26"/>
          <w:shd w:val="clear" w:color="auto" w:fill="FFFFFF"/>
        </w:rPr>
        <w:t xml:space="preserve"> ЗУ «Про місцеве </w:t>
      </w:r>
    </w:p>
    <w:p w:rsidR="00F1626E" w:rsidRPr="002B6A3A" w:rsidRDefault="00F1626E" w:rsidP="002B6A3A">
      <w:pPr>
        <w:jc w:val="both"/>
        <w:rPr>
          <w:color w:val="000000"/>
          <w:sz w:val="26"/>
          <w:szCs w:val="26"/>
          <w:shd w:val="clear" w:color="auto" w:fill="FFFFFF"/>
          <w:lang w:val="uk-UA"/>
        </w:rPr>
      </w:pPr>
      <w:r w:rsidRPr="007B0884">
        <w:rPr>
          <w:color w:val="000000"/>
          <w:sz w:val="26"/>
          <w:szCs w:val="26"/>
          <w:shd w:val="clear" w:color="auto" w:fill="FFFFFF"/>
          <w:lang w:val="uk-UA"/>
        </w:rPr>
        <w:t>самоврядування в Україні»</w:t>
      </w:r>
    </w:p>
    <w:p w:rsidR="00F1626E" w:rsidRPr="002B6A3A" w:rsidRDefault="00F1626E" w:rsidP="002B6A3A">
      <w:pPr>
        <w:jc w:val="both"/>
        <w:rPr>
          <w:color w:val="000000"/>
          <w:sz w:val="26"/>
          <w:szCs w:val="26"/>
          <w:shd w:val="clear" w:color="auto" w:fill="FFFFFF"/>
          <w:lang w:val="uk-UA"/>
        </w:rPr>
      </w:pPr>
    </w:p>
    <w:p w:rsidR="00F1626E" w:rsidRPr="002B6A3A" w:rsidRDefault="00F1626E" w:rsidP="002B6A3A">
      <w:pPr>
        <w:pStyle w:val="20"/>
        <w:shd w:val="clear" w:color="auto" w:fill="auto"/>
        <w:spacing w:after="0" w:line="240" w:lineRule="auto"/>
        <w:ind w:right="81" w:firstLine="740"/>
        <w:jc w:val="both"/>
        <w:rPr>
          <w:sz w:val="26"/>
          <w:szCs w:val="26"/>
        </w:rPr>
      </w:pPr>
      <w:r w:rsidRPr="002B6A3A">
        <w:rPr>
          <w:sz w:val="26"/>
          <w:szCs w:val="26"/>
        </w:rPr>
        <w:t xml:space="preserve">На виконання Плану роботи виконавчого комітету Коростишівської міської ради на </w:t>
      </w:r>
      <w:r w:rsidRPr="002B6A3A">
        <w:rPr>
          <w:sz w:val="26"/>
          <w:szCs w:val="26"/>
          <w:lang w:val="en-US"/>
        </w:rPr>
        <w:t>I</w:t>
      </w:r>
      <w:r w:rsidRPr="002B6A3A">
        <w:rPr>
          <w:sz w:val="26"/>
          <w:szCs w:val="26"/>
        </w:rPr>
        <w:t xml:space="preserve"> квартал 2018 року, що затверджений рішенням виконавчого комітету Коростишівської міської ради від 19.12.2017 року за № 291, з метою </w:t>
      </w:r>
      <w:r w:rsidRPr="002B6A3A">
        <w:rPr>
          <w:color w:val="000000"/>
          <w:sz w:val="26"/>
          <w:szCs w:val="26"/>
          <w:shd w:val="clear" w:color="auto" w:fill="FFFFFF"/>
        </w:rPr>
        <w:t xml:space="preserve"> забезпечення належної реалізації діяльності законодавчих повноважень та визначення недоліків у роботі органу, </w:t>
      </w:r>
      <w:r w:rsidRPr="002B6A3A">
        <w:rPr>
          <w:sz w:val="26"/>
          <w:szCs w:val="26"/>
        </w:rPr>
        <w:t>керуючись ст</w:t>
      </w:r>
      <w:r w:rsidR="005B4F67">
        <w:rPr>
          <w:sz w:val="26"/>
          <w:szCs w:val="26"/>
        </w:rPr>
        <w:t>. 34</w:t>
      </w:r>
      <w:r w:rsidRPr="002B6A3A">
        <w:rPr>
          <w:sz w:val="26"/>
          <w:szCs w:val="26"/>
        </w:rPr>
        <w:t xml:space="preserve"> Закону України «Про місцеве самоврядування в Україні», виконавчий комітет міської ради</w:t>
      </w:r>
    </w:p>
    <w:p w:rsidR="00F1626E" w:rsidRDefault="00F1626E" w:rsidP="00070617">
      <w:pPr>
        <w:jc w:val="both"/>
        <w:rPr>
          <w:b/>
          <w:bCs/>
          <w:lang w:val="uk-UA"/>
        </w:rPr>
      </w:pPr>
    </w:p>
    <w:p w:rsidR="0066536C" w:rsidRDefault="0066536C" w:rsidP="00070617">
      <w:pPr>
        <w:jc w:val="both"/>
        <w:rPr>
          <w:b/>
          <w:bCs/>
          <w:lang w:val="uk-UA"/>
        </w:rPr>
      </w:pPr>
    </w:p>
    <w:p w:rsidR="00F1626E" w:rsidRPr="00CF2949" w:rsidRDefault="00F1626E" w:rsidP="00070617">
      <w:pPr>
        <w:jc w:val="both"/>
        <w:rPr>
          <w:b/>
          <w:bCs/>
          <w:lang w:val="uk-UA"/>
        </w:rPr>
      </w:pPr>
      <w:r w:rsidRPr="00CF2949">
        <w:rPr>
          <w:b/>
          <w:bCs/>
          <w:lang w:val="uk-UA"/>
        </w:rPr>
        <w:t>ВИРІШИВ:</w:t>
      </w:r>
    </w:p>
    <w:p w:rsidR="00F1626E" w:rsidRPr="002B6A3A" w:rsidRDefault="00F1626E" w:rsidP="002B6A3A">
      <w:pPr>
        <w:jc w:val="both"/>
        <w:rPr>
          <w:sz w:val="26"/>
          <w:szCs w:val="26"/>
          <w:lang w:val="uk-UA"/>
        </w:rPr>
      </w:pPr>
    </w:p>
    <w:p w:rsidR="00F1626E" w:rsidRDefault="007B0884" w:rsidP="007B0884">
      <w:pPr>
        <w:pStyle w:val="rvps2"/>
        <w:shd w:val="clear" w:color="auto" w:fill="FFFFFF"/>
        <w:spacing w:before="0" w:beforeAutospacing="0" w:after="0" w:afterAutospacing="0"/>
        <w:ind w:firstLine="709"/>
        <w:jc w:val="both"/>
        <w:rPr>
          <w:sz w:val="26"/>
          <w:szCs w:val="26"/>
        </w:rPr>
      </w:pPr>
      <w:r w:rsidRPr="007B0884">
        <w:rPr>
          <w:sz w:val="26"/>
          <w:szCs w:val="26"/>
        </w:rPr>
        <w:t>1.</w:t>
      </w:r>
      <w:r>
        <w:rPr>
          <w:sz w:val="26"/>
          <w:szCs w:val="26"/>
        </w:rPr>
        <w:t xml:space="preserve"> </w:t>
      </w:r>
      <w:r w:rsidR="00F1626E" w:rsidRPr="002B6A3A">
        <w:rPr>
          <w:sz w:val="26"/>
          <w:szCs w:val="26"/>
        </w:rPr>
        <w:t>Інформацію щодо реалізації власних та делеговани</w:t>
      </w:r>
      <w:r w:rsidR="005B4F67">
        <w:rPr>
          <w:sz w:val="26"/>
          <w:szCs w:val="26"/>
        </w:rPr>
        <w:t>х повноважень передбачених ст.34</w:t>
      </w:r>
      <w:r w:rsidR="00F1626E" w:rsidRPr="002B6A3A">
        <w:rPr>
          <w:sz w:val="26"/>
          <w:szCs w:val="26"/>
        </w:rPr>
        <w:t xml:space="preserve"> Закону України «Про місцеве самоврядування в Україні» взяти до відома.</w:t>
      </w:r>
    </w:p>
    <w:p w:rsidR="00F1626E" w:rsidRPr="005B4F67" w:rsidRDefault="007B0884" w:rsidP="005B4F67">
      <w:pPr>
        <w:pStyle w:val="rvps2"/>
        <w:shd w:val="clear" w:color="auto" w:fill="FFFFFF"/>
        <w:spacing w:before="0" w:beforeAutospacing="0" w:after="0" w:afterAutospacing="0"/>
        <w:ind w:firstLine="709"/>
        <w:jc w:val="both"/>
        <w:rPr>
          <w:color w:val="000000"/>
          <w:sz w:val="26"/>
          <w:szCs w:val="26"/>
        </w:rPr>
      </w:pPr>
      <w:r>
        <w:rPr>
          <w:sz w:val="26"/>
          <w:szCs w:val="26"/>
        </w:rPr>
        <w:t>2</w:t>
      </w:r>
      <w:r w:rsidR="005B4F67">
        <w:rPr>
          <w:sz w:val="26"/>
          <w:szCs w:val="26"/>
        </w:rPr>
        <w:t>.</w:t>
      </w:r>
      <w:r>
        <w:rPr>
          <w:sz w:val="26"/>
          <w:szCs w:val="26"/>
        </w:rPr>
        <w:t xml:space="preserve"> </w:t>
      </w:r>
      <w:r w:rsidR="00F1626E" w:rsidRPr="00070617">
        <w:rPr>
          <w:sz w:val="26"/>
          <w:szCs w:val="26"/>
        </w:rPr>
        <w:t xml:space="preserve"> Контроль за виконанням </w:t>
      </w:r>
      <w:r w:rsidR="00F1626E">
        <w:rPr>
          <w:sz w:val="26"/>
          <w:szCs w:val="26"/>
        </w:rPr>
        <w:t xml:space="preserve">заходів по реалізації передбачених законодавством </w:t>
      </w:r>
      <w:r w:rsidR="00F1626E" w:rsidRPr="002B6A3A">
        <w:rPr>
          <w:color w:val="000000"/>
          <w:sz w:val="26"/>
          <w:szCs w:val="26"/>
          <w:shd w:val="clear" w:color="auto" w:fill="FFFFFF"/>
        </w:rPr>
        <w:t>повноважень</w:t>
      </w:r>
      <w:r w:rsidR="00F1626E">
        <w:rPr>
          <w:color w:val="000000"/>
          <w:sz w:val="26"/>
          <w:szCs w:val="26"/>
          <w:shd w:val="clear" w:color="auto" w:fill="FFFFFF"/>
        </w:rPr>
        <w:t xml:space="preserve"> </w:t>
      </w:r>
      <w:r w:rsidR="00F1626E" w:rsidRPr="002B6A3A">
        <w:rPr>
          <w:color w:val="000000"/>
          <w:sz w:val="26"/>
          <w:szCs w:val="26"/>
          <w:shd w:val="clear" w:color="auto" w:fill="FFFFFF"/>
        </w:rPr>
        <w:t>у сфері</w:t>
      </w:r>
      <w:r w:rsidR="005B4F67">
        <w:rPr>
          <w:color w:val="000000"/>
          <w:sz w:val="26"/>
          <w:szCs w:val="26"/>
          <w:shd w:val="clear" w:color="auto" w:fill="FFFFFF"/>
        </w:rPr>
        <w:t xml:space="preserve"> соціального захисту населення</w:t>
      </w:r>
      <w:r w:rsidR="00F1626E">
        <w:rPr>
          <w:color w:val="000000"/>
          <w:sz w:val="26"/>
          <w:szCs w:val="26"/>
          <w:shd w:val="clear" w:color="auto" w:fill="FFFFFF"/>
        </w:rPr>
        <w:t xml:space="preserve"> відповідно</w:t>
      </w:r>
      <w:r w:rsidR="00F1626E" w:rsidRPr="002B6A3A">
        <w:rPr>
          <w:color w:val="000000"/>
          <w:sz w:val="26"/>
          <w:szCs w:val="26"/>
          <w:shd w:val="clear" w:color="auto" w:fill="FFFFFF"/>
        </w:rPr>
        <w:t xml:space="preserve"> до </w:t>
      </w:r>
      <w:r w:rsidR="00F1626E">
        <w:rPr>
          <w:color w:val="000000"/>
          <w:sz w:val="26"/>
          <w:szCs w:val="26"/>
          <w:shd w:val="clear" w:color="auto" w:fill="FFFFFF"/>
        </w:rPr>
        <w:t>ст.</w:t>
      </w:r>
      <w:r w:rsidR="005B4F67">
        <w:rPr>
          <w:color w:val="000000"/>
          <w:sz w:val="26"/>
          <w:szCs w:val="26"/>
          <w:shd w:val="clear" w:color="auto" w:fill="FFFFFF"/>
        </w:rPr>
        <w:t>34</w:t>
      </w:r>
      <w:r w:rsidR="00F1626E" w:rsidRPr="002B6A3A">
        <w:rPr>
          <w:color w:val="000000"/>
          <w:sz w:val="26"/>
          <w:szCs w:val="26"/>
          <w:shd w:val="clear" w:color="auto" w:fill="FFFFFF"/>
        </w:rPr>
        <w:t xml:space="preserve"> ЗУ «Про місцеве </w:t>
      </w:r>
      <w:r w:rsidR="00F1626E" w:rsidRPr="00B665A8">
        <w:rPr>
          <w:color w:val="000000"/>
          <w:sz w:val="26"/>
          <w:szCs w:val="26"/>
          <w:shd w:val="clear" w:color="auto" w:fill="FFFFFF"/>
        </w:rPr>
        <w:t>самоврядування в Україні»</w:t>
      </w:r>
      <w:r w:rsidR="00F1626E">
        <w:rPr>
          <w:color w:val="000000"/>
          <w:sz w:val="26"/>
          <w:szCs w:val="26"/>
          <w:shd w:val="clear" w:color="auto" w:fill="FFFFFF"/>
        </w:rPr>
        <w:t xml:space="preserve"> покласти на </w:t>
      </w:r>
      <w:r w:rsidR="005B4F67">
        <w:rPr>
          <w:bCs/>
          <w:sz w:val="26"/>
          <w:szCs w:val="26"/>
        </w:rPr>
        <w:t>заступників</w:t>
      </w:r>
      <w:r w:rsidR="00F1626E" w:rsidRPr="004544CA">
        <w:rPr>
          <w:bCs/>
          <w:sz w:val="26"/>
          <w:szCs w:val="26"/>
        </w:rPr>
        <w:t xml:space="preserve"> міського голови з питань діяльності виконавчих органів ради </w:t>
      </w:r>
      <w:r w:rsidR="005B4F67">
        <w:rPr>
          <w:bCs/>
          <w:sz w:val="26"/>
          <w:szCs w:val="26"/>
        </w:rPr>
        <w:t>відповідно до розподілу обов’язків.</w:t>
      </w:r>
    </w:p>
    <w:p w:rsidR="00F1626E" w:rsidRDefault="00F1626E" w:rsidP="002B6A3A">
      <w:pPr>
        <w:jc w:val="both"/>
        <w:rPr>
          <w:sz w:val="26"/>
          <w:szCs w:val="26"/>
          <w:lang w:val="uk-UA"/>
        </w:rPr>
      </w:pPr>
    </w:p>
    <w:p w:rsidR="00F1626E" w:rsidRDefault="00F1626E" w:rsidP="002B6A3A">
      <w:pPr>
        <w:jc w:val="both"/>
        <w:rPr>
          <w:sz w:val="26"/>
          <w:szCs w:val="26"/>
          <w:lang w:val="uk-UA"/>
        </w:rPr>
      </w:pPr>
    </w:p>
    <w:p w:rsidR="00F1626E" w:rsidRDefault="00F1626E" w:rsidP="002B6A3A">
      <w:pPr>
        <w:jc w:val="both"/>
        <w:rPr>
          <w:sz w:val="26"/>
          <w:szCs w:val="26"/>
          <w:lang w:val="uk-UA"/>
        </w:rPr>
      </w:pPr>
    </w:p>
    <w:p w:rsidR="0066536C" w:rsidRDefault="0066536C" w:rsidP="002B6A3A">
      <w:pPr>
        <w:jc w:val="both"/>
        <w:rPr>
          <w:sz w:val="26"/>
          <w:szCs w:val="26"/>
          <w:lang w:val="uk-UA"/>
        </w:rPr>
      </w:pPr>
    </w:p>
    <w:p w:rsidR="00F1626E" w:rsidRDefault="00F1626E" w:rsidP="002B6A3A">
      <w:pPr>
        <w:jc w:val="both"/>
        <w:rPr>
          <w:sz w:val="26"/>
          <w:szCs w:val="26"/>
          <w:lang w:val="uk-UA"/>
        </w:rPr>
      </w:pPr>
    </w:p>
    <w:p w:rsidR="00F1626E" w:rsidRDefault="00F1626E" w:rsidP="002B6A3A">
      <w:pPr>
        <w:jc w:val="both"/>
        <w:rPr>
          <w:sz w:val="26"/>
          <w:szCs w:val="26"/>
          <w:lang w:val="uk-UA"/>
        </w:rPr>
      </w:pPr>
      <w:r>
        <w:rPr>
          <w:sz w:val="26"/>
          <w:szCs w:val="26"/>
          <w:lang w:val="uk-UA"/>
        </w:rPr>
        <w:t>Міський голова</w:t>
      </w:r>
      <w:r w:rsidRPr="004544CA">
        <w:rPr>
          <w:sz w:val="26"/>
          <w:szCs w:val="26"/>
          <w:lang w:val="uk-UA"/>
        </w:rPr>
        <w:t xml:space="preserve"> </w:t>
      </w:r>
      <w:r>
        <w:rPr>
          <w:sz w:val="26"/>
          <w:szCs w:val="26"/>
          <w:lang w:val="uk-UA"/>
        </w:rPr>
        <w:t xml:space="preserve">                                                                                                      І.М. Кохан</w:t>
      </w:r>
    </w:p>
    <w:p w:rsidR="00151909" w:rsidRDefault="00151909" w:rsidP="002B6A3A">
      <w:pPr>
        <w:jc w:val="both"/>
        <w:rPr>
          <w:sz w:val="26"/>
          <w:szCs w:val="26"/>
          <w:lang w:val="uk-UA"/>
        </w:rPr>
      </w:pPr>
    </w:p>
    <w:p w:rsidR="00151909" w:rsidRDefault="00151909" w:rsidP="002B6A3A">
      <w:pPr>
        <w:jc w:val="both"/>
        <w:rPr>
          <w:sz w:val="26"/>
          <w:szCs w:val="26"/>
          <w:lang w:val="uk-UA"/>
        </w:rPr>
      </w:pPr>
    </w:p>
    <w:p w:rsidR="00151909" w:rsidRDefault="00151909" w:rsidP="002B6A3A">
      <w:pPr>
        <w:jc w:val="both"/>
        <w:rPr>
          <w:sz w:val="26"/>
          <w:szCs w:val="26"/>
          <w:lang w:val="uk-UA"/>
        </w:rPr>
      </w:pPr>
    </w:p>
    <w:p w:rsidR="00151909" w:rsidRDefault="00151909" w:rsidP="002B6A3A">
      <w:pPr>
        <w:jc w:val="both"/>
        <w:rPr>
          <w:sz w:val="26"/>
          <w:szCs w:val="26"/>
          <w:lang w:val="uk-UA"/>
        </w:rPr>
      </w:pPr>
    </w:p>
    <w:p w:rsidR="00151909" w:rsidRDefault="00151909" w:rsidP="002B6A3A">
      <w:pPr>
        <w:jc w:val="both"/>
        <w:rPr>
          <w:sz w:val="26"/>
          <w:szCs w:val="26"/>
          <w:lang w:val="uk-UA"/>
        </w:rPr>
      </w:pPr>
    </w:p>
    <w:p w:rsidR="00151909" w:rsidRDefault="00151909" w:rsidP="002B6A3A">
      <w:pPr>
        <w:jc w:val="both"/>
        <w:rPr>
          <w:sz w:val="26"/>
          <w:szCs w:val="26"/>
          <w:lang w:val="uk-UA"/>
        </w:rPr>
      </w:pPr>
    </w:p>
    <w:p w:rsidR="00151909" w:rsidRDefault="00151909" w:rsidP="002B6A3A">
      <w:pPr>
        <w:jc w:val="both"/>
        <w:rPr>
          <w:sz w:val="26"/>
          <w:szCs w:val="26"/>
          <w:lang w:val="uk-UA"/>
        </w:rPr>
      </w:pPr>
    </w:p>
    <w:p w:rsidR="00151909" w:rsidRDefault="00151909" w:rsidP="002B6A3A">
      <w:pPr>
        <w:jc w:val="both"/>
        <w:rPr>
          <w:sz w:val="26"/>
          <w:szCs w:val="26"/>
          <w:lang w:val="uk-UA"/>
        </w:rPr>
      </w:pPr>
    </w:p>
    <w:p w:rsidR="00151909" w:rsidRPr="00FC5840" w:rsidRDefault="00151909" w:rsidP="00151909">
      <w:pPr>
        <w:jc w:val="center"/>
        <w:rPr>
          <w:b/>
          <w:sz w:val="26"/>
          <w:szCs w:val="26"/>
        </w:rPr>
      </w:pPr>
      <w:r w:rsidRPr="00FC5840">
        <w:rPr>
          <w:b/>
          <w:sz w:val="26"/>
          <w:szCs w:val="26"/>
        </w:rPr>
        <w:lastRenderedPageBreak/>
        <w:t xml:space="preserve">ІНФОРМАЦІЯ </w:t>
      </w:r>
    </w:p>
    <w:p w:rsidR="00151909" w:rsidRPr="00FC5840" w:rsidRDefault="00151909" w:rsidP="00151909">
      <w:pPr>
        <w:jc w:val="center"/>
        <w:rPr>
          <w:b/>
          <w:sz w:val="26"/>
          <w:szCs w:val="26"/>
        </w:rPr>
      </w:pPr>
      <w:r w:rsidRPr="00FC5840">
        <w:rPr>
          <w:b/>
          <w:sz w:val="26"/>
          <w:szCs w:val="26"/>
        </w:rPr>
        <w:t xml:space="preserve">«Про реалізацію власних та делегованих повноважень у сфері соціально-економічного і культурного розвитку, планування та обліку, </w:t>
      </w:r>
    </w:p>
    <w:p w:rsidR="00151909" w:rsidRPr="00D22292" w:rsidRDefault="00151909" w:rsidP="00151909">
      <w:pPr>
        <w:jc w:val="center"/>
        <w:rPr>
          <w:b/>
          <w:sz w:val="26"/>
          <w:szCs w:val="26"/>
        </w:rPr>
      </w:pPr>
      <w:r>
        <w:rPr>
          <w:b/>
          <w:sz w:val="26"/>
          <w:szCs w:val="26"/>
        </w:rPr>
        <w:t>відповідно до ст.34</w:t>
      </w:r>
      <w:r w:rsidRPr="00FC5840">
        <w:rPr>
          <w:b/>
          <w:sz w:val="26"/>
          <w:szCs w:val="26"/>
        </w:rPr>
        <w:t xml:space="preserve"> Закону України «Про місцеве самоврядування</w:t>
      </w:r>
      <w:r>
        <w:rPr>
          <w:b/>
          <w:sz w:val="26"/>
          <w:szCs w:val="26"/>
        </w:rPr>
        <w:t xml:space="preserve"> в Україні</w:t>
      </w:r>
      <w:r w:rsidRPr="00FC5840">
        <w:rPr>
          <w:b/>
          <w:sz w:val="26"/>
          <w:szCs w:val="26"/>
        </w:rPr>
        <w:t>»</w:t>
      </w:r>
    </w:p>
    <w:p w:rsidR="00151909" w:rsidRDefault="00151909" w:rsidP="00151909">
      <w:pPr>
        <w:pStyle w:val="Default"/>
        <w:rPr>
          <w:color w:val="auto"/>
        </w:rPr>
      </w:pPr>
      <w:r>
        <w:rPr>
          <w:color w:val="auto"/>
        </w:rPr>
        <w:t xml:space="preserve"> </w:t>
      </w:r>
    </w:p>
    <w:p w:rsidR="00151909" w:rsidRDefault="00151909" w:rsidP="00151909">
      <w:pPr>
        <w:pStyle w:val="Default"/>
        <w:ind w:firstLine="709"/>
        <w:jc w:val="both"/>
        <w:rPr>
          <w:sz w:val="26"/>
          <w:szCs w:val="26"/>
        </w:rPr>
      </w:pPr>
      <w:r w:rsidRPr="00785513">
        <w:rPr>
          <w:sz w:val="26"/>
          <w:szCs w:val="26"/>
        </w:rPr>
        <w:t xml:space="preserve">Відповідно до </w:t>
      </w:r>
      <w:r w:rsidRPr="00785513">
        <w:rPr>
          <w:color w:val="auto"/>
          <w:sz w:val="26"/>
          <w:szCs w:val="26"/>
        </w:rPr>
        <w:t>Положення про порядок надання одноразової адресної допомоги незахищеним верствам населення Коростишівської об’єднаної територіальної громади, які опинилися в складних життєвих обставинах</w:t>
      </w:r>
      <w:r>
        <w:rPr>
          <w:sz w:val="26"/>
          <w:szCs w:val="26"/>
        </w:rPr>
        <w:t>, що затверджено рішенням виконавчого комітету Коростишівської міської ради від 07.04.2017 року №88, протягом 2017 року за рахунок коштів міського бюджету виділялася матеріальна допомога.</w:t>
      </w:r>
    </w:p>
    <w:p w:rsidR="00151909" w:rsidRDefault="00151909" w:rsidP="00151909">
      <w:pPr>
        <w:pStyle w:val="Default"/>
        <w:ind w:firstLine="708"/>
        <w:jc w:val="both"/>
        <w:rPr>
          <w:sz w:val="26"/>
          <w:szCs w:val="26"/>
        </w:rPr>
      </w:pPr>
      <w:r>
        <w:rPr>
          <w:sz w:val="26"/>
          <w:szCs w:val="26"/>
        </w:rPr>
        <w:t xml:space="preserve">Матеріальна допомога надавалася учасникам </w:t>
      </w:r>
      <w:r w:rsidRPr="00E8130D">
        <w:rPr>
          <w:bCs/>
          <w:sz w:val="26"/>
          <w:szCs w:val="26"/>
        </w:rPr>
        <w:t>АТО</w:t>
      </w:r>
      <w:r>
        <w:rPr>
          <w:b/>
          <w:bCs/>
          <w:sz w:val="26"/>
          <w:szCs w:val="26"/>
        </w:rPr>
        <w:t xml:space="preserve"> </w:t>
      </w:r>
      <w:r>
        <w:rPr>
          <w:sz w:val="26"/>
          <w:szCs w:val="26"/>
        </w:rPr>
        <w:t xml:space="preserve">та особам, що перебували на довготривалому лікуванні, хворим онкологічними захворюваннями, пенсіонерам та інвалідам, членам сімей загиблих учасників АТО, іншим особам, які опинилися в складних життєвих обставинах, членам територіальної громади, що проживають та зареєстровані на території громади. </w:t>
      </w:r>
    </w:p>
    <w:p w:rsidR="00151909" w:rsidRPr="00E8130D" w:rsidRDefault="00151909" w:rsidP="00151909">
      <w:pPr>
        <w:pStyle w:val="Default"/>
        <w:ind w:firstLine="708"/>
        <w:jc w:val="both"/>
        <w:rPr>
          <w:sz w:val="26"/>
          <w:szCs w:val="26"/>
        </w:rPr>
      </w:pPr>
      <w:r w:rsidRPr="00E8130D">
        <w:rPr>
          <w:sz w:val="26"/>
          <w:szCs w:val="26"/>
        </w:rPr>
        <w:t xml:space="preserve">Також, </w:t>
      </w:r>
      <w:r>
        <w:rPr>
          <w:sz w:val="26"/>
          <w:szCs w:val="26"/>
        </w:rPr>
        <w:t>враховуючи вимоги</w:t>
      </w:r>
      <w:r w:rsidRPr="00E8130D">
        <w:rPr>
          <w:sz w:val="26"/>
          <w:szCs w:val="26"/>
        </w:rPr>
        <w:t xml:space="preserve"> </w:t>
      </w:r>
      <w:r w:rsidRPr="00E8130D">
        <w:rPr>
          <w:sz w:val="26"/>
          <w:szCs w:val="26"/>
          <w:lang w:eastAsia="ru-RU"/>
        </w:rPr>
        <w:t>постанови Кабінету Міністрів України від 31.01.2007 року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Pr>
          <w:sz w:val="26"/>
          <w:szCs w:val="26"/>
          <w:lang w:eastAsia="ru-RU"/>
        </w:rPr>
        <w:t>, протягом року жителям громади виділялася допомога на поховання близьких членів сім’ї.</w:t>
      </w:r>
    </w:p>
    <w:p w:rsidR="00151909" w:rsidRDefault="00151909" w:rsidP="00151909">
      <w:pPr>
        <w:pStyle w:val="Default"/>
        <w:ind w:firstLine="708"/>
        <w:jc w:val="both"/>
        <w:rPr>
          <w:sz w:val="26"/>
          <w:szCs w:val="26"/>
        </w:rPr>
      </w:pPr>
      <w:r>
        <w:rPr>
          <w:sz w:val="26"/>
          <w:szCs w:val="26"/>
        </w:rPr>
        <w:t>Зокрема, у 2017 році виділено:</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835"/>
        <w:gridCol w:w="2977"/>
      </w:tblGrid>
      <w:tr w:rsidR="00151909" w:rsidRPr="00952D61" w:rsidTr="00151909">
        <w:tc>
          <w:tcPr>
            <w:tcW w:w="4111" w:type="dxa"/>
            <w:tcBorders>
              <w:top w:val="single" w:sz="4" w:space="0" w:color="auto"/>
            </w:tcBorders>
          </w:tcPr>
          <w:p w:rsidR="00151909" w:rsidRPr="00151909" w:rsidRDefault="00151909" w:rsidP="00151909">
            <w:pPr>
              <w:jc w:val="center"/>
              <w:rPr>
                <w:b/>
                <w:sz w:val="26"/>
                <w:szCs w:val="26"/>
              </w:rPr>
            </w:pPr>
            <w:r w:rsidRPr="00151909">
              <w:rPr>
                <w:b/>
                <w:sz w:val="26"/>
                <w:szCs w:val="26"/>
              </w:rPr>
              <w:t>Вид допомоги</w:t>
            </w:r>
          </w:p>
        </w:tc>
        <w:tc>
          <w:tcPr>
            <w:tcW w:w="2835" w:type="dxa"/>
            <w:tcBorders>
              <w:top w:val="single" w:sz="4" w:space="0" w:color="auto"/>
            </w:tcBorders>
          </w:tcPr>
          <w:p w:rsidR="00151909" w:rsidRPr="00151909" w:rsidRDefault="00151909" w:rsidP="00151909">
            <w:pPr>
              <w:jc w:val="center"/>
              <w:rPr>
                <w:b/>
                <w:sz w:val="26"/>
                <w:szCs w:val="26"/>
              </w:rPr>
            </w:pPr>
            <w:r w:rsidRPr="00151909">
              <w:rPr>
                <w:b/>
                <w:sz w:val="26"/>
                <w:szCs w:val="26"/>
              </w:rPr>
              <w:t>Кількість чоловік</w:t>
            </w:r>
          </w:p>
        </w:tc>
        <w:tc>
          <w:tcPr>
            <w:tcW w:w="2977" w:type="dxa"/>
            <w:tcBorders>
              <w:top w:val="single" w:sz="4" w:space="0" w:color="auto"/>
            </w:tcBorders>
          </w:tcPr>
          <w:p w:rsidR="00151909" w:rsidRPr="00151909" w:rsidRDefault="00151909" w:rsidP="00151909">
            <w:pPr>
              <w:jc w:val="center"/>
              <w:rPr>
                <w:b/>
                <w:sz w:val="26"/>
                <w:szCs w:val="26"/>
              </w:rPr>
            </w:pPr>
            <w:r w:rsidRPr="00151909">
              <w:rPr>
                <w:b/>
                <w:sz w:val="26"/>
                <w:szCs w:val="26"/>
              </w:rPr>
              <w:t>Виділена матеріальна допомога, тис.грн.</w:t>
            </w:r>
          </w:p>
        </w:tc>
      </w:tr>
      <w:tr w:rsidR="00151909" w:rsidRPr="00952D61" w:rsidTr="00151909">
        <w:tc>
          <w:tcPr>
            <w:tcW w:w="4111" w:type="dxa"/>
          </w:tcPr>
          <w:p w:rsidR="00151909" w:rsidRPr="00151909" w:rsidRDefault="00151909" w:rsidP="00151909">
            <w:pPr>
              <w:jc w:val="both"/>
              <w:rPr>
                <w:sz w:val="26"/>
                <w:szCs w:val="26"/>
              </w:rPr>
            </w:pPr>
            <w:r w:rsidRPr="00151909">
              <w:rPr>
                <w:sz w:val="26"/>
                <w:szCs w:val="26"/>
              </w:rPr>
              <w:t>Учасникам та членам сімей АТО</w:t>
            </w:r>
          </w:p>
        </w:tc>
        <w:tc>
          <w:tcPr>
            <w:tcW w:w="2835" w:type="dxa"/>
          </w:tcPr>
          <w:p w:rsidR="00151909" w:rsidRPr="00151909" w:rsidRDefault="00151909" w:rsidP="00151909">
            <w:pPr>
              <w:jc w:val="center"/>
              <w:rPr>
                <w:sz w:val="26"/>
                <w:szCs w:val="26"/>
              </w:rPr>
            </w:pPr>
            <w:r w:rsidRPr="00151909">
              <w:rPr>
                <w:sz w:val="26"/>
                <w:szCs w:val="26"/>
              </w:rPr>
              <w:t>149</w:t>
            </w:r>
          </w:p>
        </w:tc>
        <w:tc>
          <w:tcPr>
            <w:tcW w:w="2977" w:type="dxa"/>
          </w:tcPr>
          <w:p w:rsidR="00151909" w:rsidRPr="00151909" w:rsidRDefault="00151909" w:rsidP="00151909">
            <w:pPr>
              <w:jc w:val="center"/>
              <w:rPr>
                <w:sz w:val="26"/>
                <w:szCs w:val="26"/>
              </w:rPr>
            </w:pPr>
            <w:r w:rsidRPr="00151909">
              <w:rPr>
                <w:sz w:val="26"/>
                <w:szCs w:val="26"/>
              </w:rPr>
              <w:t>81 000,0</w:t>
            </w:r>
          </w:p>
        </w:tc>
      </w:tr>
      <w:tr w:rsidR="00151909" w:rsidRPr="00952D61" w:rsidTr="00151909">
        <w:tc>
          <w:tcPr>
            <w:tcW w:w="4111" w:type="dxa"/>
          </w:tcPr>
          <w:p w:rsidR="00151909" w:rsidRPr="00151909" w:rsidRDefault="00151909" w:rsidP="00151909">
            <w:pPr>
              <w:jc w:val="both"/>
              <w:rPr>
                <w:sz w:val="26"/>
                <w:szCs w:val="26"/>
              </w:rPr>
            </w:pPr>
            <w:r w:rsidRPr="00151909">
              <w:rPr>
                <w:sz w:val="26"/>
                <w:szCs w:val="26"/>
              </w:rPr>
              <w:t>На поховання</w:t>
            </w:r>
          </w:p>
        </w:tc>
        <w:tc>
          <w:tcPr>
            <w:tcW w:w="2835" w:type="dxa"/>
          </w:tcPr>
          <w:p w:rsidR="00151909" w:rsidRPr="00151909" w:rsidRDefault="00151909" w:rsidP="00151909">
            <w:pPr>
              <w:jc w:val="center"/>
              <w:rPr>
                <w:sz w:val="26"/>
                <w:szCs w:val="26"/>
              </w:rPr>
            </w:pPr>
            <w:r w:rsidRPr="00151909">
              <w:rPr>
                <w:sz w:val="26"/>
                <w:szCs w:val="26"/>
              </w:rPr>
              <w:t>23</w:t>
            </w:r>
          </w:p>
        </w:tc>
        <w:tc>
          <w:tcPr>
            <w:tcW w:w="2977" w:type="dxa"/>
          </w:tcPr>
          <w:p w:rsidR="00151909" w:rsidRPr="00151909" w:rsidRDefault="00151909" w:rsidP="00151909">
            <w:pPr>
              <w:jc w:val="center"/>
              <w:rPr>
                <w:sz w:val="26"/>
                <w:szCs w:val="26"/>
              </w:rPr>
            </w:pPr>
            <w:r w:rsidRPr="00151909">
              <w:rPr>
                <w:sz w:val="26"/>
                <w:szCs w:val="26"/>
              </w:rPr>
              <w:t>26 356,90</w:t>
            </w:r>
          </w:p>
        </w:tc>
      </w:tr>
      <w:tr w:rsidR="00151909" w:rsidRPr="00952D61" w:rsidTr="00151909">
        <w:tc>
          <w:tcPr>
            <w:tcW w:w="4111" w:type="dxa"/>
          </w:tcPr>
          <w:p w:rsidR="00151909" w:rsidRPr="00151909" w:rsidRDefault="00151909" w:rsidP="00151909">
            <w:pPr>
              <w:jc w:val="both"/>
              <w:rPr>
                <w:sz w:val="26"/>
                <w:szCs w:val="26"/>
              </w:rPr>
            </w:pPr>
            <w:r w:rsidRPr="00151909">
              <w:rPr>
                <w:sz w:val="26"/>
                <w:szCs w:val="26"/>
              </w:rPr>
              <w:t xml:space="preserve">Спортсменам для участі в змаганнях </w:t>
            </w:r>
          </w:p>
        </w:tc>
        <w:tc>
          <w:tcPr>
            <w:tcW w:w="2835" w:type="dxa"/>
          </w:tcPr>
          <w:p w:rsidR="00151909" w:rsidRPr="00151909" w:rsidRDefault="00151909" w:rsidP="00151909">
            <w:pPr>
              <w:jc w:val="center"/>
              <w:rPr>
                <w:sz w:val="26"/>
                <w:szCs w:val="26"/>
              </w:rPr>
            </w:pPr>
            <w:r w:rsidRPr="00151909">
              <w:rPr>
                <w:sz w:val="26"/>
                <w:szCs w:val="26"/>
              </w:rPr>
              <w:t>5</w:t>
            </w:r>
          </w:p>
        </w:tc>
        <w:tc>
          <w:tcPr>
            <w:tcW w:w="2977" w:type="dxa"/>
          </w:tcPr>
          <w:p w:rsidR="00151909" w:rsidRPr="00151909" w:rsidRDefault="00151909" w:rsidP="00151909">
            <w:pPr>
              <w:jc w:val="center"/>
              <w:rPr>
                <w:sz w:val="26"/>
                <w:szCs w:val="26"/>
              </w:rPr>
            </w:pPr>
            <w:r w:rsidRPr="00151909">
              <w:rPr>
                <w:sz w:val="26"/>
                <w:szCs w:val="26"/>
              </w:rPr>
              <w:t>2 500,0</w:t>
            </w:r>
          </w:p>
        </w:tc>
      </w:tr>
      <w:tr w:rsidR="00151909" w:rsidRPr="00952D61" w:rsidTr="00151909">
        <w:tc>
          <w:tcPr>
            <w:tcW w:w="4111" w:type="dxa"/>
          </w:tcPr>
          <w:p w:rsidR="00151909" w:rsidRPr="00151909" w:rsidRDefault="00151909" w:rsidP="00151909">
            <w:pPr>
              <w:jc w:val="both"/>
              <w:rPr>
                <w:sz w:val="26"/>
                <w:szCs w:val="26"/>
              </w:rPr>
            </w:pPr>
            <w:r w:rsidRPr="00151909">
              <w:rPr>
                <w:sz w:val="26"/>
                <w:szCs w:val="26"/>
              </w:rPr>
              <w:t>На ліквідацію наслідків пожеж</w:t>
            </w:r>
          </w:p>
        </w:tc>
        <w:tc>
          <w:tcPr>
            <w:tcW w:w="2835" w:type="dxa"/>
          </w:tcPr>
          <w:p w:rsidR="00151909" w:rsidRPr="00151909" w:rsidRDefault="00151909" w:rsidP="00151909">
            <w:pPr>
              <w:jc w:val="center"/>
              <w:rPr>
                <w:sz w:val="26"/>
                <w:szCs w:val="26"/>
              </w:rPr>
            </w:pPr>
            <w:r w:rsidRPr="00151909">
              <w:rPr>
                <w:sz w:val="26"/>
                <w:szCs w:val="26"/>
              </w:rPr>
              <w:t>9</w:t>
            </w:r>
          </w:p>
        </w:tc>
        <w:tc>
          <w:tcPr>
            <w:tcW w:w="2977" w:type="dxa"/>
          </w:tcPr>
          <w:p w:rsidR="00151909" w:rsidRPr="00151909" w:rsidRDefault="00151909" w:rsidP="00151909">
            <w:pPr>
              <w:jc w:val="center"/>
              <w:rPr>
                <w:sz w:val="26"/>
                <w:szCs w:val="26"/>
              </w:rPr>
            </w:pPr>
            <w:r w:rsidRPr="00151909">
              <w:rPr>
                <w:sz w:val="26"/>
                <w:szCs w:val="26"/>
              </w:rPr>
              <w:t>31 500,0</w:t>
            </w:r>
          </w:p>
        </w:tc>
      </w:tr>
      <w:tr w:rsidR="00151909" w:rsidRPr="00952D61" w:rsidTr="00151909">
        <w:trPr>
          <w:trHeight w:val="345"/>
        </w:trPr>
        <w:tc>
          <w:tcPr>
            <w:tcW w:w="4111" w:type="dxa"/>
            <w:tcBorders>
              <w:bottom w:val="single" w:sz="4" w:space="0" w:color="auto"/>
            </w:tcBorders>
          </w:tcPr>
          <w:p w:rsidR="00151909" w:rsidRPr="00151909" w:rsidRDefault="00151909" w:rsidP="00151909">
            <w:pPr>
              <w:jc w:val="both"/>
              <w:rPr>
                <w:sz w:val="26"/>
                <w:szCs w:val="26"/>
              </w:rPr>
            </w:pPr>
            <w:r w:rsidRPr="00151909">
              <w:rPr>
                <w:sz w:val="26"/>
                <w:szCs w:val="26"/>
              </w:rPr>
              <w:t>На вирішення соціально- побутових питань</w:t>
            </w:r>
          </w:p>
        </w:tc>
        <w:tc>
          <w:tcPr>
            <w:tcW w:w="2835" w:type="dxa"/>
            <w:tcBorders>
              <w:bottom w:val="single" w:sz="4" w:space="0" w:color="auto"/>
            </w:tcBorders>
          </w:tcPr>
          <w:p w:rsidR="00151909" w:rsidRPr="00151909" w:rsidRDefault="00151909" w:rsidP="00151909">
            <w:pPr>
              <w:jc w:val="center"/>
              <w:rPr>
                <w:sz w:val="26"/>
                <w:szCs w:val="26"/>
              </w:rPr>
            </w:pPr>
            <w:r w:rsidRPr="00151909">
              <w:rPr>
                <w:sz w:val="26"/>
                <w:szCs w:val="26"/>
              </w:rPr>
              <w:t>21</w:t>
            </w:r>
          </w:p>
        </w:tc>
        <w:tc>
          <w:tcPr>
            <w:tcW w:w="2977" w:type="dxa"/>
            <w:tcBorders>
              <w:bottom w:val="single" w:sz="4" w:space="0" w:color="auto"/>
            </w:tcBorders>
          </w:tcPr>
          <w:p w:rsidR="00151909" w:rsidRPr="00151909" w:rsidRDefault="00151909" w:rsidP="00151909">
            <w:pPr>
              <w:jc w:val="center"/>
              <w:rPr>
                <w:sz w:val="26"/>
                <w:szCs w:val="26"/>
              </w:rPr>
            </w:pPr>
            <w:r w:rsidRPr="00151909">
              <w:rPr>
                <w:sz w:val="26"/>
                <w:szCs w:val="26"/>
              </w:rPr>
              <w:t>21 205,81</w:t>
            </w:r>
          </w:p>
        </w:tc>
      </w:tr>
      <w:tr w:rsidR="00151909" w:rsidRPr="00952D61" w:rsidTr="00151909">
        <w:trPr>
          <w:trHeight w:val="300"/>
        </w:trPr>
        <w:tc>
          <w:tcPr>
            <w:tcW w:w="4111" w:type="dxa"/>
            <w:tcBorders>
              <w:top w:val="single" w:sz="4" w:space="0" w:color="auto"/>
            </w:tcBorders>
          </w:tcPr>
          <w:p w:rsidR="00151909" w:rsidRPr="00151909" w:rsidRDefault="00151909" w:rsidP="00DE3763">
            <w:pPr>
              <w:rPr>
                <w:sz w:val="26"/>
                <w:szCs w:val="26"/>
              </w:rPr>
            </w:pPr>
            <w:r w:rsidRPr="00151909">
              <w:rPr>
                <w:sz w:val="26"/>
                <w:szCs w:val="26"/>
              </w:rPr>
              <w:t>На лікування</w:t>
            </w:r>
          </w:p>
        </w:tc>
        <w:tc>
          <w:tcPr>
            <w:tcW w:w="2835" w:type="dxa"/>
            <w:tcBorders>
              <w:top w:val="single" w:sz="4" w:space="0" w:color="auto"/>
            </w:tcBorders>
          </w:tcPr>
          <w:p w:rsidR="00151909" w:rsidRPr="00151909" w:rsidRDefault="00151909" w:rsidP="00151909">
            <w:pPr>
              <w:jc w:val="center"/>
              <w:rPr>
                <w:sz w:val="26"/>
                <w:szCs w:val="26"/>
              </w:rPr>
            </w:pPr>
            <w:r w:rsidRPr="00151909">
              <w:rPr>
                <w:sz w:val="26"/>
                <w:szCs w:val="26"/>
              </w:rPr>
              <w:t>300</w:t>
            </w:r>
          </w:p>
        </w:tc>
        <w:tc>
          <w:tcPr>
            <w:tcW w:w="2977" w:type="dxa"/>
            <w:tcBorders>
              <w:top w:val="single" w:sz="4" w:space="0" w:color="auto"/>
            </w:tcBorders>
          </w:tcPr>
          <w:p w:rsidR="00151909" w:rsidRPr="00151909" w:rsidRDefault="00151909" w:rsidP="00151909">
            <w:pPr>
              <w:jc w:val="center"/>
              <w:rPr>
                <w:sz w:val="26"/>
                <w:szCs w:val="26"/>
              </w:rPr>
            </w:pPr>
            <w:r w:rsidRPr="00151909">
              <w:rPr>
                <w:sz w:val="26"/>
                <w:szCs w:val="26"/>
              </w:rPr>
              <w:t>173 200,0</w:t>
            </w:r>
          </w:p>
        </w:tc>
      </w:tr>
      <w:tr w:rsidR="00151909" w:rsidRPr="00952D61" w:rsidTr="00151909">
        <w:tc>
          <w:tcPr>
            <w:tcW w:w="4111" w:type="dxa"/>
          </w:tcPr>
          <w:p w:rsidR="00151909" w:rsidRPr="00151909" w:rsidRDefault="00151909" w:rsidP="00151909">
            <w:pPr>
              <w:jc w:val="center"/>
              <w:rPr>
                <w:b/>
                <w:sz w:val="26"/>
                <w:szCs w:val="26"/>
              </w:rPr>
            </w:pPr>
            <w:r w:rsidRPr="00151909">
              <w:rPr>
                <w:b/>
                <w:sz w:val="26"/>
                <w:szCs w:val="26"/>
              </w:rPr>
              <w:t>Всього</w:t>
            </w:r>
          </w:p>
        </w:tc>
        <w:tc>
          <w:tcPr>
            <w:tcW w:w="2835" w:type="dxa"/>
          </w:tcPr>
          <w:p w:rsidR="00151909" w:rsidRPr="00151909" w:rsidRDefault="00151909" w:rsidP="00151909">
            <w:pPr>
              <w:jc w:val="center"/>
              <w:rPr>
                <w:b/>
                <w:sz w:val="26"/>
                <w:szCs w:val="26"/>
              </w:rPr>
            </w:pPr>
            <w:r w:rsidRPr="00151909">
              <w:rPr>
                <w:b/>
                <w:sz w:val="26"/>
                <w:szCs w:val="26"/>
              </w:rPr>
              <w:t>507</w:t>
            </w:r>
          </w:p>
        </w:tc>
        <w:tc>
          <w:tcPr>
            <w:tcW w:w="2977" w:type="dxa"/>
          </w:tcPr>
          <w:p w:rsidR="00151909" w:rsidRPr="00151909" w:rsidRDefault="00151909" w:rsidP="00151909">
            <w:pPr>
              <w:jc w:val="center"/>
              <w:rPr>
                <w:b/>
                <w:sz w:val="26"/>
                <w:szCs w:val="26"/>
              </w:rPr>
            </w:pPr>
            <w:r w:rsidRPr="00151909">
              <w:rPr>
                <w:b/>
                <w:sz w:val="26"/>
                <w:szCs w:val="26"/>
              </w:rPr>
              <w:t>335 762,71</w:t>
            </w:r>
          </w:p>
        </w:tc>
      </w:tr>
    </w:tbl>
    <w:p w:rsidR="00151909" w:rsidRDefault="00151909" w:rsidP="00151909">
      <w:pPr>
        <w:ind w:firstLine="709"/>
        <w:jc w:val="both"/>
        <w:rPr>
          <w:sz w:val="26"/>
          <w:szCs w:val="26"/>
        </w:rPr>
      </w:pPr>
    </w:p>
    <w:p w:rsidR="00151909" w:rsidRDefault="00151909" w:rsidP="00151909">
      <w:pPr>
        <w:ind w:firstLine="709"/>
        <w:jc w:val="both"/>
        <w:rPr>
          <w:sz w:val="26"/>
          <w:szCs w:val="26"/>
        </w:rPr>
      </w:pPr>
      <w:r w:rsidRPr="00EF1059">
        <w:rPr>
          <w:sz w:val="26"/>
          <w:szCs w:val="26"/>
        </w:rPr>
        <w:t>Також</w:t>
      </w:r>
      <w:r>
        <w:rPr>
          <w:sz w:val="26"/>
          <w:szCs w:val="26"/>
        </w:rPr>
        <w:t>,</w:t>
      </w:r>
      <w:r w:rsidRPr="00EF1059">
        <w:rPr>
          <w:sz w:val="26"/>
          <w:szCs w:val="26"/>
        </w:rPr>
        <w:t xml:space="preserve"> до міської ради </w:t>
      </w:r>
      <w:r>
        <w:rPr>
          <w:sz w:val="26"/>
          <w:szCs w:val="26"/>
        </w:rPr>
        <w:t xml:space="preserve">протягом 2017 року надходили </w:t>
      </w:r>
      <w:r w:rsidRPr="00EF1059">
        <w:rPr>
          <w:sz w:val="26"/>
          <w:szCs w:val="26"/>
        </w:rPr>
        <w:t>численні</w:t>
      </w:r>
      <w:r>
        <w:rPr>
          <w:sz w:val="26"/>
          <w:szCs w:val="26"/>
        </w:rPr>
        <w:t xml:space="preserve"> </w:t>
      </w:r>
      <w:r w:rsidRPr="00EF1059">
        <w:rPr>
          <w:sz w:val="26"/>
          <w:szCs w:val="26"/>
        </w:rPr>
        <w:t xml:space="preserve">звернення учасників бойових дій щодо надання їм земельних ділянок в межах міста Коростишева для різного цільового призначення, проте в силу ситуації, що склалась з межею міста Коростишева, не в змозі задовільнити земельними ділянками усіх бажаючих. </w:t>
      </w:r>
    </w:p>
    <w:p w:rsidR="00151909" w:rsidRDefault="00151909" w:rsidP="00151909">
      <w:pPr>
        <w:ind w:firstLine="709"/>
        <w:jc w:val="both"/>
        <w:rPr>
          <w:sz w:val="26"/>
          <w:szCs w:val="26"/>
        </w:rPr>
      </w:pPr>
      <w:r>
        <w:rPr>
          <w:sz w:val="26"/>
          <w:szCs w:val="26"/>
        </w:rPr>
        <w:t xml:space="preserve"> </w:t>
      </w:r>
      <w:r w:rsidRPr="00EF1059">
        <w:rPr>
          <w:sz w:val="26"/>
          <w:szCs w:val="26"/>
        </w:rPr>
        <w:t>За звітний період було затверджено д</w:t>
      </w:r>
      <w:r>
        <w:rPr>
          <w:sz w:val="26"/>
          <w:szCs w:val="26"/>
        </w:rPr>
        <w:t>етальний план території по вул.</w:t>
      </w:r>
      <w:r w:rsidRPr="00EF1059">
        <w:rPr>
          <w:sz w:val="26"/>
          <w:szCs w:val="26"/>
        </w:rPr>
        <w:t>Гвардійській в м. Ко</w:t>
      </w:r>
      <w:r>
        <w:rPr>
          <w:sz w:val="26"/>
          <w:szCs w:val="26"/>
        </w:rPr>
        <w:t>ростишеві та надано дозволи 18-</w:t>
      </w:r>
      <w:r w:rsidRPr="00EF1059">
        <w:rPr>
          <w:sz w:val="26"/>
          <w:szCs w:val="26"/>
        </w:rPr>
        <w:t xml:space="preserve">ти учасникам бойових дій на розроблення проектів землеустрою щодо відведення земельних ділянок. </w:t>
      </w:r>
    </w:p>
    <w:p w:rsidR="00151909" w:rsidRPr="00EF1059" w:rsidRDefault="00151909" w:rsidP="00151909">
      <w:pPr>
        <w:ind w:firstLine="709"/>
        <w:jc w:val="both"/>
        <w:rPr>
          <w:sz w:val="26"/>
          <w:szCs w:val="26"/>
        </w:rPr>
      </w:pPr>
      <w:r w:rsidRPr="00EF1059">
        <w:rPr>
          <w:sz w:val="26"/>
          <w:szCs w:val="26"/>
        </w:rPr>
        <w:t xml:space="preserve"> Загалом, за</w:t>
      </w:r>
      <w:r>
        <w:rPr>
          <w:sz w:val="26"/>
          <w:szCs w:val="26"/>
        </w:rPr>
        <w:t xml:space="preserve"> 2017 рік</w:t>
      </w:r>
      <w:r w:rsidRPr="00EF1059">
        <w:rPr>
          <w:sz w:val="26"/>
          <w:szCs w:val="26"/>
        </w:rPr>
        <w:t>, було надано дозволи</w:t>
      </w:r>
      <w:r>
        <w:rPr>
          <w:sz w:val="26"/>
          <w:szCs w:val="26"/>
        </w:rPr>
        <w:t xml:space="preserve"> </w:t>
      </w:r>
      <w:r w:rsidRPr="00EF1059">
        <w:rPr>
          <w:sz w:val="26"/>
          <w:szCs w:val="26"/>
        </w:rPr>
        <w:t>на розроблення документації із землеустрою на земельні ділянки для будівництва і обслуговування жилого будинку, господарських будівель і споруд (у тому числі й ділянки по вул. Гвардійській), індивідуального гаражного будівництва та ведення особистого селянського господарства</w:t>
      </w:r>
      <w:r>
        <w:rPr>
          <w:sz w:val="26"/>
          <w:szCs w:val="26"/>
        </w:rPr>
        <w:t xml:space="preserve"> </w:t>
      </w:r>
      <w:r w:rsidRPr="00EF1059">
        <w:rPr>
          <w:sz w:val="26"/>
          <w:szCs w:val="26"/>
        </w:rPr>
        <w:t>23-ом</w:t>
      </w:r>
      <w:r>
        <w:rPr>
          <w:sz w:val="26"/>
          <w:szCs w:val="26"/>
        </w:rPr>
        <w:t xml:space="preserve"> </w:t>
      </w:r>
      <w:r w:rsidRPr="00EF1059">
        <w:rPr>
          <w:sz w:val="26"/>
          <w:szCs w:val="26"/>
        </w:rPr>
        <w:t>учасникам бойових дій, а 3-ом</w:t>
      </w:r>
      <w:r>
        <w:rPr>
          <w:sz w:val="26"/>
          <w:szCs w:val="26"/>
        </w:rPr>
        <w:t xml:space="preserve"> </w:t>
      </w:r>
      <w:r w:rsidRPr="00EF1059">
        <w:rPr>
          <w:sz w:val="26"/>
          <w:szCs w:val="26"/>
        </w:rPr>
        <w:t xml:space="preserve">учасникам бойових дій було затверджено документації із землеустрою та надані земельні ділянки у власність з цільовим призначенням для індивідуального гаражного будівництва – 2 земельні ділянки, 2- земельні ділянки для ведення особистого селянського господарства. </w:t>
      </w:r>
    </w:p>
    <w:p w:rsidR="00151909" w:rsidRPr="00EF1059" w:rsidRDefault="00151909" w:rsidP="00151909">
      <w:pPr>
        <w:jc w:val="both"/>
        <w:rPr>
          <w:sz w:val="26"/>
          <w:szCs w:val="26"/>
        </w:rPr>
      </w:pPr>
      <w:r w:rsidRPr="00EF1059">
        <w:rPr>
          <w:sz w:val="26"/>
          <w:szCs w:val="26"/>
        </w:rPr>
        <w:lastRenderedPageBreak/>
        <w:tab/>
        <w:t xml:space="preserve">На </w:t>
      </w:r>
      <w:r>
        <w:rPr>
          <w:sz w:val="26"/>
          <w:szCs w:val="26"/>
        </w:rPr>
        <w:t xml:space="preserve">даний час </w:t>
      </w:r>
      <w:r w:rsidRPr="00EF1059">
        <w:rPr>
          <w:sz w:val="26"/>
          <w:szCs w:val="26"/>
        </w:rPr>
        <w:t xml:space="preserve">ведуться </w:t>
      </w:r>
      <w:r>
        <w:rPr>
          <w:sz w:val="26"/>
          <w:szCs w:val="26"/>
        </w:rPr>
        <w:t>робота</w:t>
      </w:r>
      <w:r w:rsidRPr="00EF1059">
        <w:rPr>
          <w:sz w:val="26"/>
          <w:szCs w:val="26"/>
        </w:rPr>
        <w:t xml:space="preserve"> щодо розширення ме</w:t>
      </w:r>
      <w:r>
        <w:rPr>
          <w:sz w:val="26"/>
          <w:szCs w:val="26"/>
        </w:rPr>
        <w:t>ж населеного пункту м.</w:t>
      </w:r>
      <w:r w:rsidRPr="00EF1059">
        <w:rPr>
          <w:sz w:val="26"/>
          <w:szCs w:val="26"/>
        </w:rPr>
        <w:t>Коростишева, яке відповідно дасть можливість для відведення учасникам бойових дій земельних ділянок дл</w:t>
      </w:r>
      <w:r>
        <w:rPr>
          <w:sz w:val="26"/>
          <w:szCs w:val="26"/>
        </w:rPr>
        <w:t>я будівництва житлових будинків</w:t>
      </w:r>
      <w:r w:rsidRPr="00EF1059">
        <w:rPr>
          <w:sz w:val="26"/>
          <w:szCs w:val="26"/>
        </w:rPr>
        <w:t>, проте основна проблема з якою зіштовхнулась міська рада у даній роботі – це погодження документації із землеустрою в обласному Держгеокадастрі, де останні займаються формальним відписуванням міській раді, посилаючись на різні технічні похибки у документації із землеустрою.</w:t>
      </w:r>
    </w:p>
    <w:p w:rsidR="00151909" w:rsidRPr="00EF1059" w:rsidRDefault="00151909" w:rsidP="00151909">
      <w:pPr>
        <w:jc w:val="both"/>
        <w:rPr>
          <w:sz w:val="26"/>
          <w:szCs w:val="26"/>
        </w:rPr>
      </w:pPr>
      <w:r w:rsidRPr="00EF1059">
        <w:rPr>
          <w:sz w:val="26"/>
          <w:szCs w:val="26"/>
        </w:rPr>
        <w:tab/>
        <w:t>Також, з метою забезпечення наших воїнів  права на землю,  прийнято рішення по розробці детального плану території по вул. Гвардійській (бувше буртове поле спиртового заводу) для подальшого відведення земельних ділянок для будівництва житлових будинків. Також, планується розроблення генеральних планів сільських населених пунктів нашої територіальної громади, з метою розширення меж сіл та забезпечення громадян правом на земельні ділянки для будівництва житлових будинків.</w:t>
      </w:r>
    </w:p>
    <w:p w:rsidR="00151909" w:rsidRDefault="00151909" w:rsidP="00151909">
      <w:pPr>
        <w:pStyle w:val="Default"/>
        <w:ind w:firstLine="708"/>
        <w:jc w:val="both"/>
        <w:rPr>
          <w:sz w:val="26"/>
          <w:szCs w:val="26"/>
        </w:rPr>
      </w:pPr>
    </w:p>
    <w:p w:rsidR="00151909" w:rsidRDefault="00151909" w:rsidP="00151909">
      <w:pPr>
        <w:pStyle w:val="Default"/>
        <w:ind w:firstLine="708"/>
        <w:jc w:val="both"/>
        <w:rPr>
          <w:sz w:val="26"/>
          <w:szCs w:val="26"/>
        </w:rPr>
      </w:pPr>
      <w:r>
        <w:rPr>
          <w:sz w:val="26"/>
          <w:szCs w:val="26"/>
        </w:rPr>
        <w:t>З метою вирішення питань опіки і піклування, на засіданнях виконавчого комітету протягом 2017 року було розглянуто та винесено 5 рішень та висновків про призначення опікунів, піклувальників.</w:t>
      </w:r>
    </w:p>
    <w:p w:rsidR="00151909" w:rsidRDefault="00151909" w:rsidP="00151909">
      <w:pPr>
        <w:pStyle w:val="Default"/>
        <w:ind w:firstLine="708"/>
        <w:jc w:val="both"/>
        <w:rPr>
          <w:sz w:val="26"/>
          <w:szCs w:val="26"/>
        </w:rPr>
      </w:pPr>
    </w:p>
    <w:p w:rsidR="00151909" w:rsidRDefault="00151909" w:rsidP="00151909">
      <w:pPr>
        <w:pStyle w:val="Default"/>
        <w:ind w:firstLine="708"/>
        <w:jc w:val="both"/>
        <w:rPr>
          <w:sz w:val="26"/>
          <w:szCs w:val="26"/>
        </w:rPr>
      </w:pPr>
      <w:r>
        <w:rPr>
          <w:sz w:val="26"/>
          <w:szCs w:val="26"/>
        </w:rPr>
        <w:t>На виконання п.17 п.а ст.34 рішенням виконавчого комітету від 21.03.2017 року №80 (зі змінами) було визначено вид</w:t>
      </w:r>
      <w:r w:rsidRPr="009B3485">
        <w:rPr>
          <w:sz w:val="26"/>
          <w:szCs w:val="26"/>
        </w:rPr>
        <w:t xml:space="preserve"> безоплатних суспільно корисних робіт для відбування засудженими особами покарання та особами притягнутими до адміністративної відповідальності - адміністративного стягнення</w:t>
      </w:r>
      <w:r>
        <w:rPr>
          <w:sz w:val="26"/>
          <w:szCs w:val="26"/>
        </w:rPr>
        <w:t xml:space="preserve">. </w:t>
      </w:r>
    </w:p>
    <w:p w:rsidR="00151909" w:rsidRPr="00EF1059" w:rsidRDefault="00151909" w:rsidP="00151909">
      <w:pPr>
        <w:pStyle w:val="Default"/>
        <w:ind w:firstLine="708"/>
        <w:jc w:val="both"/>
        <w:rPr>
          <w:sz w:val="26"/>
          <w:szCs w:val="26"/>
        </w:rPr>
      </w:pPr>
    </w:p>
    <w:p w:rsidR="00151909" w:rsidRDefault="00151909" w:rsidP="00151909">
      <w:pPr>
        <w:ind w:firstLine="708"/>
        <w:jc w:val="both"/>
        <w:rPr>
          <w:sz w:val="26"/>
          <w:szCs w:val="26"/>
        </w:rPr>
      </w:pPr>
      <w:r w:rsidRPr="006A3E94">
        <w:rPr>
          <w:sz w:val="26"/>
          <w:szCs w:val="26"/>
        </w:rPr>
        <w:t xml:space="preserve">За </w:t>
      </w:r>
      <w:r>
        <w:rPr>
          <w:sz w:val="26"/>
          <w:szCs w:val="26"/>
        </w:rPr>
        <w:t>результати проведеного аналізу положень ст.34</w:t>
      </w:r>
      <w:r w:rsidRPr="006A3E94">
        <w:rPr>
          <w:b/>
          <w:sz w:val="26"/>
          <w:szCs w:val="26"/>
        </w:rPr>
        <w:t xml:space="preserve"> </w:t>
      </w:r>
      <w:r w:rsidRPr="006A3E94">
        <w:rPr>
          <w:sz w:val="26"/>
          <w:szCs w:val="26"/>
        </w:rPr>
        <w:t>Закону України «Про місцеве самоврядування в Україні»</w:t>
      </w:r>
      <w:r>
        <w:rPr>
          <w:sz w:val="26"/>
          <w:szCs w:val="26"/>
        </w:rPr>
        <w:t>, визначено, що ряд викладених повноважень органів місцевого самоврядування належать до повноважень органів виконавчої влади.</w:t>
      </w:r>
    </w:p>
    <w:p w:rsidR="00151909" w:rsidRDefault="00151909" w:rsidP="00151909">
      <w:pPr>
        <w:jc w:val="both"/>
        <w:rPr>
          <w:sz w:val="26"/>
          <w:szCs w:val="26"/>
        </w:rPr>
      </w:pPr>
    </w:p>
    <w:p w:rsidR="00151909" w:rsidRDefault="00151909" w:rsidP="00151909">
      <w:pPr>
        <w:jc w:val="both"/>
        <w:rPr>
          <w:sz w:val="26"/>
          <w:szCs w:val="26"/>
        </w:rPr>
      </w:pPr>
    </w:p>
    <w:p w:rsidR="00151909" w:rsidRDefault="00151909" w:rsidP="00151909">
      <w:pPr>
        <w:jc w:val="both"/>
        <w:rPr>
          <w:sz w:val="26"/>
          <w:szCs w:val="26"/>
        </w:rPr>
      </w:pPr>
    </w:p>
    <w:p w:rsidR="00151909" w:rsidRDefault="00151909" w:rsidP="00151909">
      <w:pPr>
        <w:jc w:val="both"/>
        <w:rPr>
          <w:sz w:val="26"/>
          <w:szCs w:val="26"/>
        </w:rPr>
      </w:pPr>
    </w:p>
    <w:p w:rsidR="00151909" w:rsidRDefault="00151909" w:rsidP="00151909">
      <w:pPr>
        <w:jc w:val="both"/>
        <w:rPr>
          <w:sz w:val="26"/>
          <w:szCs w:val="26"/>
        </w:rPr>
      </w:pPr>
      <w:r>
        <w:rPr>
          <w:sz w:val="26"/>
          <w:szCs w:val="26"/>
        </w:rPr>
        <w:t xml:space="preserve">Заступник міського голови з питань </w:t>
      </w:r>
    </w:p>
    <w:p w:rsidR="00151909" w:rsidRDefault="00151909" w:rsidP="00151909">
      <w:pPr>
        <w:jc w:val="both"/>
        <w:rPr>
          <w:sz w:val="26"/>
          <w:szCs w:val="26"/>
        </w:rPr>
      </w:pPr>
      <w:r>
        <w:rPr>
          <w:sz w:val="26"/>
          <w:szCs w:val="26"/>
        </w:rPr>
        <w:t>діяльності виконавчих органів ради                                                       М.Ю. Лукомський</w:t>
      </w:r>
    </w:p>
    <w:p w:rsidR="00151909" w:rsidRDefault="00151909" w:rsidP="00151909">
      <w:pPr>
        <w:ind w:firstLine="708"/>
        <w:jc w:val="both"/>
        <w:rPr>
          <w:sz w:val="26"/>
          <w:szCs w:val="26"/>
        </w:rPr>
      </w:pPr>
    </w:p>
    <w:p w:rsidR="00151909" w:rsidRDefault="00151909" w:rsidP="00151909">
      <w:pPr>
        <w:ind w:firstLine="708"/>
        <w:jc w:val="both"/>
        <w:rPr>
          <w:sz w:val="26"/>
          <w:szCs w:val="26"/>
        </w:rPr>
      </w:pPr>
    </w:p>
    <w:p w:rsidR="00151909" w:rsidRPr="00151909" w:rsidRDefault="00151909" w:rsidP="002B6A3A">
      <w:pPr>
        <w:jc w:val="both"/>
        <w:rPr>
          <w:sz w:val="26"/>
          <w:szCs w:val="26"/>
        </w:rPr>
      </w:pPr>
    </w:p>
    <w:p w:rsidR="00F1626E" w:rsidRDefault="00F1626E" w:rsidP="002B6A3A">
      <w:pPr>
        <w:jc w:val="both"/>
        <w:rPr>
          <w:sz w:val="26"/>
          <w:szCs w:val="26"/>
          <w:lang w:val="uk-UA"/>
        </w:rPr>
      </w:pPr>
      <w:r>
        <w:rPr>
          <w:sz w:val="26"/>
          <w:szCs w:val="26"/>
          <w:lang w:val="uk-UA"/>
        </w:rPr>
        <w:t xml:space="preserve"> </w:t>
      </w:r>
    </w:p>
    <w:p w:rsidR="00F1626E" w:rsidRDefault="00F1626E" w:rsidP="002B6A3A">
      <w:pPr>
        <w:jc w:val="both"/>
        <w:rPr>
          <w:sz w:val="26"/>
          <w:szCs w:val="26"/>
          <w:lang w:val="uk-UA"/>
        </w:rPr>
      </w:pPr>
    </w:p>
    <w:p w:rsidR="00F1626E" w:rsidRDefault="00F1626E" w:rsidP="002B6A3A">
      <w:pPr>
        <w:jc w:val="both"/>
        <w:rPr>
          <w:sz w:val="26"/>
          <w:szCs w:val="26"/>
          <w:lang w:val="uk-UA"/>
        </w:rPr>
      </w:pPr>
    </w:p>
    <w:p w:rsidR="00F1626E" w:rsidRPr="00B823C5" w:rsidRDefault="00F1626E" w:rsidP="002B6A3A">
      <w:pPr>
        <w:jc w:val="both"/>
        <w:rPr>
          <w:lang w:val="uk-UA" w:eastAsia="en-US"/>
        </w:rPr>
      </w:pPr>
    </w:p>
    <w:sectPr w:rsidR="00F1626E" w:rsidRPr="00B823C5" w:rsidSect="00AF4B61">
      <w:headerReference w:type="default" r:id="rId8"/>
      <w:pgSz w:w="11906" w:h="16838"/>
      <w:pgMar w:top="899" w:right="566" w:bottom="568" w:left="16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F5" w:rsidRDefault="00D863F5" w:rsidP="00500E1B">
      <w:r>
        <w:separator/>
      </w:r>
    </w:p>
  </w:endnote>
  <w:endnote w:type="continuationSeparator" w:id="1">
    <w:p w:rsidR="00D863F5" w:rsidRDefault="00D863F5" w:rsidP="00500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F5" w:rsidRDefault="00D863F5" w:rsidP="00500E1B">
      <w:r>
        <w:separator/>
      </w:r>
    </w:p>
  </w:footnote>
  <w:footnote w:type="continuationSeparator" w:id="1">
    <w:p w:rsidR="00D863F5" w:rsidRDefault="00D863F5" w:rsidP="00500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6E" w:rsidRDefault="00F63BC7">
    <w:pPr>
      <w:pStyle w:val="a6"/>
      <w:jc w:val="center"/>
    </w:pPr>
    <w:fldSimple w:instr="PAGE   \* MERGEFORMAT">
      <w:r w:rsidR="00151909">
        <w:rPr>
          <w:noProof/>
        </w:rPr>
        <w:t>2</w:t>
      </w:r>
    </w:fldSimple>
  </w:p>
  <w:p w:rsidR="00F1626E" w:rsidRDefault="00F1626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AFD"/>
    <w:multiLevelType w:val="hybridMultilevel"/>
    <w:tmpl w:val="84AAD408"/>
    <w:lvl w:ilvl="0" w:tplc="8E4EE2B2">
      <w:numFmt w:val="bullet"/>
      <w:lvlText w:val="-"/>
      <w:lvlJc w:val="left"/>
      <w:pPr>
        <w:tabs>
          <w:tab w:val="num" w:pos="1815"/>
        </w:tabs>
        <w:ind w:left="1815" w:hanging="109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AE65CAC"/>
    <w:multiLevelType w:val="hybridMultilevel"/>
    <w:tmpl w:val="D9F62F18"/>
    <w:lvl w:ilvl="0" w:tplc="9DC2957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350045"/>
    <w:multiLevelType w:val="hybridMultilevel"/>
    <w:tmpl w:val="2A3CB4C8"/>
    <w:lvl w:ilvl="0" w:tplc="F0D016C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CE71287"/>
    <w:multiLevelType w:val="hybridMultilevel"/>
    <w:tmpl w:val="0BFADDAA"/>
    <w:lvl w:ilvl="0" w:tplc="27AC4464">
      <w:start w:val="4"/>
      <w:numFmt w:val="bullet"/>
      <w:lvlText w:val="-"/>
      <w:lvlJc w:val="left"/>
      <w:pPr>
        <w:tabs>
          <w:tab w:val="num" w:pos="1095"/>
        </w:tabs>
        <w:ind w:left="1095" w:hanging="585"/>
      </w:pPr>
      <w:rPr>
        <w:rFonts w:ascii="Times New Roman" w:eastAsia="Times New Roman" w:hAnsi="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27C620E9"/>
    <w:multiLevelType w:val="hybridMultilevel"/>
    <w:tmpl w:val="DBB8B8A4"/>
    <w:lvl w:ilvl="0" w:tplc="E8384C42">
      <w:numFmt w:val="bullet"/>
      <w:lvlText w:val="-"/>
      <w:lvlJc w:val="left"/>
      <w:pPr>
        <w:ind w:left="54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8A6874"/>
    <w:multiLevelType w:val="hybridMultilevel"/>
    <w:tmpl w:val="651E86C8"/>
    <w:lvl w:ilvl="0" w:tplc="20829CE4">
      <w:start w:val="12"/>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nsid w:val="2FAF0BB2"/>
    <w:multiLevelType w:val="hybridMultilevel"/>
    <w:tmpl w:val="82AEB966"/>
    <w:lvl w:ilvl="0" w:tplc="19763BB8">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8">
    <w:nsid w:val="46D764D1"/>
    <w:multiLevelType w:val="hybridMultilevel"/>
    <w:tmpl w:val="084A59C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50F34212"/>
    <w:multiLevelType w:val="hybridMultilevel"/>
    <w:tmpl w:val="591CEAA8"/>
    <w:lvl w:ilvl="0" w:tplc="52329BE0">
      <w:start w:val="1"/>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nsid w:val="54E10372"/>
    <w:multiLevelType w:val="hybridMultilevel"/>
    <w:tmpl w:val="BFC80828"/>
    <w:lvl w:ilvl="0" w:tplc="8578C7D4">
      <w:numFmt w:val="bullet"/>
      <w:lvlText w:val="-"/>
      <w:lvlJc w:val="left"/>
      <w:pPr>
        <w:tabs>
          <w:tab w:val="num" w:pos="2070"/>
        </w:tabs>
        <w:ind w:left="2070" w:hanging="117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5FEA6239"/>
    <w:multiLevelType w:val="hybridMultilevel"/>
    <w:tmpl w:val="E91A3ACE"/>
    <w:lvl w:ilvl="0" w:tplc="BEF8E71E">
      <w:start w:val="1"/>
      <w:numFmt w:val="decimal"/>
      <w:lvlText w:val="%1."/>
      <w:lvlJc w:val="left"/>
      <w:pPr>
        <w:ind w:left="1170" w:hanging="72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2">
    <w:nsid w:val="60902E29"/>
    <w:multiLevelType w:val="hybridMultilevel"/>
    <w:tmpl w:val="4A4251D6"/>
    <w:lvl w:ilvl="0" w:tplc="0419000F">
      <w:start w:val="1"/>
      <w:numFmt w:val="decimal"/>
      <w:lvlText w:val="%1."/>
      <w:lvlJc w:val="left"/>
      <w:pPr>
        <w:tabs>
          <w:tab w:val="num" w:pos="1492"/>
        </w:tabs>
        <w:ind w:left="1492" w:hanging="360"/>
      </w:pPr>
      <w:rPr>
        <w:rFonts w:cs="Times New Roman"/>
      </w:rPr>
    </w:lvl>
    <w:lvl w:ilvl="1" w:tplc="04190019" w:tentative="1">
      <w:start w:val="1"/>
      <w:numFmt w:val="lowerLetter"/>
      <w:lvlText w:val="%2."/>
      <w:lvlJc w:val="left"/>
      <w:pPr>
        <w:tabs>
          <w:tab w:val="num" w:pos="2212"/>
        </w:tabs>
        <w:ind w:left="2212" w:hanging="360"/>
      </w:pPr>
      <w:rPr>
        <w:rFonts w:cs="Times New Roman"/>
      </w:rPr>
    </w:lvl>
    <w:lvl w:ilvl="2" w:tplc="0419001B" w:tentative="1">
      <w:start w:val="1"/>
      <w:numFmt w:val="lowerRoman"/>
      <w:lvlText w:val="%3."/>
      <w:lvlJc w:val="right"/>
      <w:pPr>
        <w:tabs>
          <w:tab w:val="num" w:pos="2932"/>
        </w:tabs>
        <w:ind w:left="2932" w:hanging="180"/>
      </w:pPr>
      <w:rPr>
        <w:rFonts w:cs="Times New Roman"/>
      </w:rPr>
    </w:lvl>
    <w:lvl w:ilvl="3" w:tplc="0419000F" w:tentative="1">
      <w:start w:val="1"/>
      <w:numFmt w:val="decimal"/>
      <w:lvlText w:val="%4."/>
      <w:lvlJc w:val="left"/>
      <w:pPr>
        <w:tabs>
          <w:tab w:val="num" w:pos="3652"/>
        </w:tabs>
        <w:ind w:left="3652" w:hanging="360"/>
      </w:pPr>
      <w:rPr>
        <w:rFonts w:cs="Times New Roman"/>
      </w:rPr>
    </w:lvl>
    <w:lvl w:ilvl="4" w:tplc="04190019" w:tentative="1">
      <w:start w:val="1"/>
      <w:numFmt w:val="lowerLetter"/>
      <w:lvlText w:val="%5."/>
      <w:lvlJc w:val="left"/>
      <w:pPr>
        <w:tabs>
          <w:tab w:val="num" w:pos="4372"/>
        </w:tabs>
        <w:ind w:left="4372" w:hanging="360"/>
      </w:pPr>
      <w:rPr>
        <w:rFonts w:cs="Times New Roman"/>
      </w:rPr>
    </w:lvl>
    <w:lvl w:ilvl="5" w:tplc="0419001B" w:tentative="1">
      <w:start w:val="1"/>
      <w:numFmt w:val="lowerRoman"/>
      <w:lvlText w:val="%6."/>
      <w:lvlJc w:val="right"/>
      <w:pPr>
        <w:tabs>
          <w:tab w:val="num" w:pos="5092"/>
        </w:tabs>
        <w:ind w:left="5092" w:hanging="180"/>
      </w:pPr>
      <w:rPr>
        <w:rFonts w:cs="Times New Roman"/>
      </w:rPr>
    </w:lvl>
    <w:lvl w:ilvl="6" w:tplc="0419000F" w:tentative="1">
      <w:start w:val="1"/>
      <w:numFmt w:val="decimal"/>
      <w:lvlText w:val="%7."/>
      <w:lvlJc w:val="left"/>
      <w:pPr>
        <w:tabs>
          <w:tab w:val="num" w:pos="5812"/>
        </w:tabs>
        <w:ind w:left="5812" w:hanging="360"/>
      </w:pPr>
      <w:rPr>
        <w:rFonts w:cs="Times New Roman"/>
      </w:rPr>
    </w:lvl>
    <w:lvl w:ilvl="7" w:tplc="04190019" w:tentative="1">
      <w:start w:val="1"/>
      <w:numFmt w:val="lowerLetter"/>
      <w:lvlText w:val="%8."/>
      <w:lvlJc w:val="left"/>
      <w:pPr>
        <w:tabs>
          <w:tab w:val="num" w:pos="6532"/>
        </w:tabs>
        <w:ind w:left="6532" w:hanging="360"/>
      </w:pPr>
      <w:rPr>
        <w:rFonts w:cs="Times New Roman"/>
      </w:rPr>
    </w:lvl>
    <w:lvl w:ilvl="8" w:tplc="0419001B" w:tentative="1">
      <w:start w:val="1"/>
      <w:numFmt w:val="lowerRoman"/>
      <w:lvlText w:val="%9."/>
      <w:lvlJc w:val="right"/>
      <w:pPr>
        <w:tabs>
          <w:tab w:val="num" w:pos="7252"/>
        </w:tabs>
        <w:ind w:left="7252" w:hanging="180"/>
      </w:pPr>
      <w:rPr>
        <w:rFonts w:cs="Times New Roman"/>
      </w:rPr>
    </w:lvl>
  </w:abstractNum>
  <w:abstractNum w:abstractNumId="13">
    <w:nsid w:val="6ABC784C"/>
    <w:multiLevelType w:val="hybridMultilevel"/>
    <w:tmpl w:val="BCF45B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E8B13D9"/>
    <w:multiLevelType w:val="hybridMultilevel"/>
    <w:tmpl w:val="B2CA7894"/>
    <w:lvl w:ilvl="0" w:tplc="C1489684">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5">
    <w:nsid w:val="70F3797F"/>
    <w:multiLevelType w:val="hybridMultilevel"/>
    <w:tmpl w:val="7D1ADE28"/>
    <w:lvl w:ilvl="0" w:tplc="0419000F">
      <w:start w:val="1"/>
      <w:numFmt w:val="decimal"/>
      <w:lvlText w:val="%1."/>
      <w:lvlJc w:val="left"/>
      <w:pPr>
        <w:tabs>
          <w:tab w:val="num" w:pos="778"/>
        </w:tabs>
        <w:ind w:left="778" w:hanging="360"/>
      </w:pPr>
      <w:rPr>
        <w:rFonts w:cs="Times New Roman"/>
      </w:rPr>
    </w:lvl>
    <w:lvl w:ilvl="1" w:tplc="04190019" w:tentative="1">
      <w:start w:val="1"/>
      <w:numFmt w:val="lowerLetter"/>
      <w:lvlText w:val="%2."/>
      <w:lvlJc w:val="left"/>
      <w:pPr>
        <w:tabs>
          <w:tab w:val="num" w:pos="1498"/>
        </w:tabs>
        <w:ind w:left="1498" w:hanging="360"/>
      </w:pPr>
      <w:rPr>
        <w:rFonts w:cs="Times New Roman"/>
      </w:rPr>
    </w:lvl>
    <w:lvl w:ilvl="2" w:tplc="0419001B" w:tentative="1">
      <w:start w:val="1"/>
      <w:numFmt w:val="lowerRoman"/>
      <w:lvlText w:val="%3."/>
      <w:lvlJc w:val="right"/>
      <w:pPr>
        <w:tabs>
          <w:tab w:val="num" w:pos="2218"/>
        </w:tabs>
        <w:ind w:left="2218" w:hanging="180"/>
      </w:pPr>
      <w:rPr>
        <w:rFonts w:cs="Times New Roman"/>
      </w:rPr>
    </w:lvl>
    <w:lvl w:ilvl="3" w:tplc="0419000F" w:tentative="1">
      <w:start w:val="1"/>
      <w:numFmt w:val="decimal"/>
      <w:lvlText w:val="%4."/>
      <w:lvlJc w:val="left"/>
      <w:pPr>
        <w:tabs>
          <w:tab w:val="num" w:pos="2938"/>
        </w:tabs>
        <w:ind w:left="2938" w:hanging="360"/>
      </w:pPr>
      <w:rPr>
        <w:rFonts w:cs="Times New Roman"/>
      </w:rPr>
    </w:lvl>
    <w:lvl w:ilvl="4" w:tplc="04190019" w:tentative="1">
      <w:start w:val="1"/>
      <w:numFmt w:val="lowerLetter"/>
      <w:lvlText w:val="%5."/>
      <w:lvlJc w:val="left"/>
      <w:pPr>
        <w:tabs>
          <w:tab w:val="num" w:pos="3658"/>
        </w:tabs>
        <w:ind w:left="3658" w:hanging="360"/>
      </w:pPr>
      <w:rPr>
        <w:rFonts w:cs="Times New Roman"/>
      </w:rPr>
    </w:lvl>
    <w:lvl w:ilvl="5" w:tplc="0419001B" w:tentative="1">
      <w:start w:val="1"/>
      <w:numFmt w:val="lowerRoman"/>
      <w:lvlText w:val="%6."/>
      <w:lvlJc w:val="right"/>
      <w:pPr>
        <w:tabs>
          <w:tab w:val="num" w:pos="4378"/>
        </w:tabs>
        <w:ind w:left="4378" w:hanging="180"/>
      </w:pPr>
      <w:rPr>
        <w:rFonts w:cs="Times New Roman"/>
      </w:rPr>
    </w:lvl>
    <w:lvl w:ilvl="6" w:tplc="0419000F" w:tentative="1">
      <w:start w:val="1"/>
      <w:numFmt w:val="decimal"/>
      <w:lvlText w:val="%7."/>
      <w:lvlJc w:val="left"/>
      <w:pPr>
        <w:tabs>
          <w:tab w:val="num" w:pos="5098"/>
        </w:tabs>
        <w:ind w:left="5098" w:hanging="360"/>
      </w:pPr>
      <w:rPr>
        <w:rFonts w:cs="Times New Roman"/>
      </w:rPr>
    </w:lvl>
    <w:lvl w:ilvl="7" w:tplc="04190019" w:tentative="1">
      <w:start w:val="1"/>
      <w:numFmt w:val="lowerLetter"/>
      <w:lvlText w:val="%8."/>
      <w:lvlJc w:val="left"/>
      <w:pPr>
        <w:tabs>
          <w:tab w:val="num" w:pos="5818"/>
        </w:tabs>
        <w:ind w:left="5818" w:hanging="360"/>
      </w:pPr>
      <w:rPr>
        <w:rFonts w:cs="Times New Roman"/>
      </w:rPr>
    </w:lvl>
    <w:lvl w:ilvl="8" w:tplc="0419001B" w:tentative="1">
      <w:start w:val="1"/>
      <w:numFmt w:val="lowerRoman"/>
      <w:lvlText w:val="%9."/>
      <w:lvlJc w:val="right"/>
      <w:pPr>
        <w:tabs>
          <w:tab w:val="num" w:pos="6538"/>
        </w:tabs>
        <w:ind w:left="6538" w:hanging="180"/>
      </w:pPr>
      <w:rPr>
        <w:rFonts w:cs="Times New Roman"/>
      </w:rPr>
    </w:lvl>
  </w:abstractNum>
  <w:abstractNum w:abstractNumId="16">
    <w:nsid w:val="79E35446"/>
    <w:multiLevelType w:val="hybridMultilevel"/>
    <w:tmpl w:val="D21068EC"/>
    <w:lvl w:ilvl="0" w:tplc="14C090FE">
      <w:numFmt w:val="bullet"/>
      <w:lvlText w:val="-"/>
      <w:lvlJc w:val="left"/>
      <w:pPr>
        <w:tabs>
          <w:tab w:val="num" w:pos="1995"/>
        </w:tabs>
        <w:ind w:left="1995" w:hanging="109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10"/>
  </w:num>
  <w:num w:numId="6">
    <w:abstractNumId w:val="16"/>
  </w:num>
  <w:num w:numId="7">
    <w:abstractNumId w:val="13"/>
  </w:num>
  <w:num w:numId="8">
    <w:abstractNumId w:val="2"/>
  </w:num>
  <w:num w:numId="9">
    <w:abstractNumId w:val="14"/>
  </w:num>
  <w:num w:numId="10">
    <w:abstractNumId w:val="6"/>
  </w:num>
  <w:num w:numId="11">
    <w:abstractNumId w:val="9"/>
  </w:num>
  <w:num w:numId="12">
    <w:abstractNumId w:val="15"/>
  </w:num>
  <w:num w:numId="13">
    <w:abstractNumId w:val="12"/>
  </w:num>
  <w:num w:numId="14">
    <w:abstractNumId w:val="3"/>
  </w:num>
  <w:num w:numId="15">
    <w:abstractNumId w:val="5"/>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B7D"/>
    <w:rsid w:val="00000B60"/>
    <w:rsid w:val="00000F90"/>
    <w:rsid w:val="000040A9"/>
    <w:rsid w:val="0000447B"/>
    <w:rsid w:val="0001057A"/>
    <w:rsid w:val="00014641"/>
    <w:rsid w:val="00015AB5"/>
    <w:rsid w:val="00015DD2"/>
    <w:rsid w:val="00026535"/>
    <w:rsid w:val="00032857"/>
    <w:rsid w:val="000372F4"/>
    <w:rsid w:val="00044D0B"/>
    <w:rsid w:val="00046CEA"/>
    <w:rsid w:val="000503D2"/>
    <w:rsid w:val="00056B99"/>
    <w:rsid w:val="00061A83"/>
    <w:rsid w:val="00063A15"/>
    <w:rsid w:val="00070617"/>
    <w:rsid w:val="00074C9C"/>
    <w:rsid w:val="000774D1"/>
    <w:rsid w:val="000776D9"/>
    <w:rsid w:val="00087168"/>
    <w:rsid w:val="00087C4E"/>
    <w:rsid w:val="00092C5C"/>
    <w:rsid w:val="00093294"/>
    <w:rsid w:val="00093553"/>
    <w:rsid w:val="000A0371"/>
    <w:rsid w:val="000A1669"/>
    <w:rsid w:val="000A4087"/>
    <w:rsid w:val="000A5AB9"/>
    <w:rsid w:val="000A788A"/>
    <w:rsid w:val="000B20EB"/>
    <w:rsid w:val="000B2D78"/>
    <w:rsid w:val="000B6EAC"/>
    <w:rsid w:val="000C0BDC"/>
    <w:rsid w:val="000C3682"/>
    <w:rsid w:val="000C4715"/>
    <w:rsid w:val="000C76E1"/>
    <w:rsid w:val="000C7C4D"/>
    <w:rsid w:val="000D1154"/>
    <w:rsid w:val="000D2511"/>
    <w:rsid w:val="000D76BD"/>
    <w:rsid w:val="000E1D15"/>
    <w:rsid w:val="000E5442"/>
    <w:rsid w:val="000E6E7A"/>
    <w:rsid w:val="000F0294"/>
    <w:rsid w:val="000F1B6E"/>
    <w:rsid w:val="000F1DB9"/>
    <w:rsid w:val="000F3D01"/>
    <w:rsid w:val="00102569"/>
    <w:rsid w:val="00104E1B"/>
    <w:rsid w:val="00113EF1"/>
    <w:rsid w:val="00117AD4"/>
    <w:rsid w:val="00121A0F"/>
    <w:rsid w:val="00122178"/>
    <w:rsid w:val="001239B3"/>
    <w:rsid w:val="00124D22"/>
    <w:rsid w:val="001253E8"/>
    <w:rsid w:val="001310B7"/>
    <w:rsid w:val="001333B7"/>
    <w:rsid w:val="00133AE5"/>
    <w:rsid w:val="00134D32"/>
    <w:rsid w:val="00137E13"/>
    <w:rsid w:val="00140BD3"/>
    <w:rsid w:val="00146B47"/>
    <w:rsid w:val="00151909"/>
    <w:rsid w:val="0015507D"/>
    <w:rsid w:val="00161A40"/>
    <w:rsid w:val="001630E6"/>
    <w:rsid w:val="00176C10"/>
    <w:rsid w:val="00180505"/>
    <w:rsid w:val="001809A1"/>
    <w:rsid w:val="00182980"/>
    <w:rsid w:val="00182CBD"/>
    <w:rsid w:val="00184C9E"/>
    <w:rsid w:val="00185B1C"/>
    <w:rsid w:val="00195C8D"/>
    <w:rsid w:val="001A148B"/>
    <w:rsid w:val="001A5773"/>
    <w:rsid w:val="001B202E"/>
    <w:rsid w:val="001B40B8"/>
    <w:rsid w:val="001B55A6"/>
    <w:rsid w:val="001C53D2"/>
    <w:rsid w:val="001D11E7"/>
    <w:rsid w:val="001D253D"/>
    <w:rsid w:val="001D589F"/>
    <w:rsid w:val="001F1296"/>
    <w:rsid w:val="00200B83"/>
    <w:rsid w:val="00201118"/>
    <w:rsid w:val="00210242"/>
    <w:rsid w:val="00212032"/>
    <w:rsid w:val="00212290"/>
    <w:rsid w:val="00214370"/>
    <w:rsid w:val="00214913"/>
    <w:rsid w:val="00221B57"/>
    <w:rsid w:val="00222F86"/>
    <w:rsid w:val="00230D9F"/>
    <w:rsid w:val="00231E89"/>
    <w:rsid w:val="00235655"/>
    <w:rsid w:val="00240961"/>
    <w:rsid w:val="002415DF"/>
    <w:rsid w:val="002444F6"/>
    <w:rsid w:val="0024726E"/>
    <w:rsid w:val="002561B3"/>
    <w:rsid w:val="002570C1"/>
    <w:rsid w:val="00262E94"/>
    <w:rsid w:val="00263B85"/>
    <w:rsid w:val="002665AA"/>
    <w:rsid w:val="00270D62"/>
    <w:rsid w:val="00275C51"/>
    <w:rsid w:val="00275E70"/>
    <w:rsid w:val="002760C8"/>
    <w:rsid w:val="0028756A"/>
    <w:rsid w:val="00294017"/>
    <w:rsid w:val="00296F83"/>
    <w:rsid w:val="00297164"/>
    <w:rsid w:val="00297A46"/>
    <w:rsid w:val="002A2A55"/>
    <w:rsid w:val="002A4583"/>
    <w:rsid w:val="002B044D"/>
    <w:rsid w:val="002B0D60"/>
    <w:rsid w:val="002B22F9"/>
    <w:rsid w:val="002B6A3A"/>
    <w:rsid w:val="002B73E3"/>
    <w:rsid w:val="002C13EE"/>
    <w:rsid w:val="002C494C"/>
    <w:rsid w:val="002D3015"/>
    <w:rsid w:val="002D3E7B"/>
    <w:rsid w:val="002D7563"/>
    <w:rsid w:val="002E13B8"/>
    <w:rsid w:val="002F4E4E"/>
    <w:rsid w:val="002F7B7E"/>
    <w:rsid w:val="00300D34"/>
    <w:rsid w:val="00302004"/>
    <w:rsid w:val="00312AEB"/>
    <w:rsid w:val="00313C29"/>
    <w:rsid w:val="00315F43"/>
    <w:rsid w:val="00317ED0"/>
    <w:rsid w:val="00320D00"/>
    <w:rsid w:val="00321E0D"/>
    <w:rsid w:val="00322E49"/>
    <w:rsid w:val="00323903"/>
    <w:rsid w:val="00324317"/>
    <w:rsid w:val="00324F49"/>
    <w:rsid w:val="00330A3D"/>
    <w:rsid w:val="00331BB3"/>
    <w:rsid w:val="00333358"/>
    <w:rsid w:val="0034059A"/>
    <w:rsid w:val="00343108"/>
    <w:rsid w:val="00346C1C"/>
    <w:rsid w:val="00347A78"/>
    <w:rsid w:val="00351FF2"/>
    <w:rsid w:val="00362FA2"/>
    <w:rsid w:val="00366243"/>
    <w:rsid w:val="003666B0"/>
    <w:rsid w:val="0037069A"/>
    <w:rsid w:val="00372758"/>
    <w:rsid w:val="00375E77"/>
    <w:rsid w:val="00395DAA"/>
    <w:rsid w:val="00396854"/>
    <w:rsid w:val="00396E67"/>
    <w:rsid w:val="003A0BC2"/>
    <w:rsid w:val="003A0E04"/>
    <w:rsid w:val="003A1ADF"/>
    <w:rsid w:val="003A58AD"/>
    <w:rsid w:val="003A5BA5"/>
    <w:rsid w:val="003B2094"/>
    <w:rsid w:val="003B38A6"/>
    <w:rsid w:val="003B5F5D"/>
    <w:rsid w:val="003C1D2C"/>
    <w:rsid w:val="003C3CE4"/>
    <w:rsid w:val="003D2E30"/>
    <w:rsid w:val="003D371D"/>
    <w:rsid w:val="003D6DCE"/>
    <w:rsid w:val="003E305A"/>
    <w:rsid w:val="003E4A0F"/>
    <w:rsid w:val="003E5F4B"/>
    <w:rsid w:val="003E7621"/>
    <w:rsid w:val="003F5296"/>
    <w:rsid w:val="00401059"/>
    <w:rsid w:val="00401455"/>
    <w:rsid w:val="00403CF0"/>
    <w:rsid w:val="00404B1D"/>
    <w:rsid w:val="00407D0A"/>
    <w:rsid w:val="0041455D"/>
    <w:rsid w:val="00415C14"/>
    <w:rsid w:val="00416B0E"/>
    <w:rsid w:val="00417CEF"/>
    <w:rsid w:val="004211CB"/>
    <w:rsid w:val="0042375F"/>
    <w:rsid w:val="004261C3"/>
    <w:rsid w:val="00431A8B"/>
    <w:rsid w:val="00433E48"/>
    <w:rsid w:val="00443D1C"/>
    <w:rsid w:val="00446832"/>
    <w:rsid w:val="0044713F"/>
    <w:rsid w:val="004544CA"/>
    <w:rsid w:val="00457B7D"/>
    <w:rsid w:val="00464BDF"/>
    <w:rsid w:val="004737F2"/>
    <w:rsid w:val="00477378"/>
    <w:rsid w:val="00477F77"/>
    <w:rsid w:val="00480731"/>
    <w:rsid w:val="00481281"/>
    <w:rsid w:val="004857CF"/>
    <w:rsid w:val="00495348"/>
    <w:rsid w:val="004A41F0"/>
    <w:rsid w:val="004A47E1"/>
    <w:rsid w:val="004A6559"/>
    <w:rsid w:val="004B1AA9"/>
    <w:rsid w:val="004B2037"/>
    <w:rsid w:val="004B4DA0"/>
    <w:rsid w:val="004B5213"/>
    <w:rsid w:val="004B56EF"/>
    <w:rsid w:val="004B76B2"/>
    <w:rsid w:val="004C474F"/>
    <w:rsid w:val="004C54DD"/>
    <w:rsid w:val="004D669C"/>
    <w:rsid w:val="004E19D1"/>
    <w:rsid w:val="004E1E5F"/>
    <w:rsid w:val="004E7264"/>
    <w:rsid w:val="004E7E04"/>
    <w:rsid w:val="004F190B"/>
    <w:rsid w:val="004F5957"/>
    <w:rsid w:val="004F7C0C"/>
    <w:rsid w:val="00500E1B"/>
    <w:rsid w:val="00501D85"/>
    <w:rsid w:val="00506051"/>
    <w:rsid w:val="00513C69"/>
    <w:rsid w:val="00514FD7"/>
    <w:rsid w:val="005156BC"/>
    <w:rsid w:val="00516F63"/>
    <w:rsid w:val="00522254"/>
    <w:rsid w:val="00524C9A"/>
    <w:rsid w:val="00526566"/>
    <w:rsid w:val="00527030"/>
    <w:rsid w:val="00534F81"/>
    <w:rsid w:val="005468C3"/>
    <w:rsid w:val="00547ED2"/>
    <w:rsid w:val="005500C8"/>
    <w:rsid w:val="005501E2"/>
    <w:rsid w:val="005576F2"/>
    <w:rsid w:val="005601A0"/>
    <w:rsid w:val="00563C02"/>
    <w:rsid w:val="00566B16"/>
    <w:rsid w:val="005678C3"/>
    <w:rsid w:val="00577739"/>
    <w:rsid w:val="00582CD4"/>
    <w:rsid w:val="005874D2"/>
    <w:rsid w:val="005916B1"/>
    <w:rsid w:val="005A2096"/>
    <w:rsid w:val="005A5085"/>
    <w:rsid w:val="005A54B4"/>
    <w:rsid w:val="005A7DA1"/>
    <w:rsid w:val="005B0EFB"/>
    <w:rsid w:val="005B2551"/>
    <w:rsid w:val="005B4F67"/>
    <w:rsid w:val="005B672B"/>
    <w:rsid w:val="005B762C"/>
    <w:rsid w:val="005C0A21"/>
    <w:rsid w:val="005C258C"/>
    <w:rsid w:val="005C2DAA"/>
    <w:rsid w:val="005E065E"/>
    <w:rsid w:val="005E0D1D"/>
    <w:rsid w:val="005E0DED"/>
    <w:rsid w:val="005E248C"/>
    <w:rsid w:val="005E75B9"/>
    <w:rsid w:val="005E7687"/>
    <w:rsid w:val="005F1B1A"/>
    <w:rsid w:val="005F41E5"/>
    <w:rsid w:val="00600EA6"/>
    <w:rsid w:val="006045FB"/>
    <w:rsid w:val="006059BE"/>
    <w:rsid w:val="00620FC8"/>
    <w:rsid w:val="00632964"/>
    <w:rsid w:val="00634839"/>
    <w:rsid w:val="00637804"/>
    <w:rsid w:val="006403AD"/>
    <w:rsid w:val="00641020"/>
    <w:rsid w:val="006418E5"/>
    <w:rsid w:val="006467BC"/>
    <w:rsid w:val="00654E0D"/>
    <w:rsid w:val="00655F8C"/>
    <w:rsid w:val="006576AB"/>
    <w:rsid w:val="00664BEB"/>
    <w:rsid w:val="0066536C"/>
    <w:rsid w:val="00666FD7"/>
    <w:rsid w:val="00670325"/>
    <w:rsid w:val="00671055"/>
    <w:rsid w:val="0067163F"/>
    <w:rsid w:val="00676A70"/>
    <w:rsid w:val="0067737E"/>
    <w:rsid w:val="00681EC4"/>
    <w:rsid w:val="0068405C"/>
    <w:rsid w:val="00690D25"/>
    <w:rsid w:val="0069122A"/>
    <w:rsid w:val="0069414A"/>
    <w:rsid w:val="00695C23"/>
    <w:rsid w:val="00695FF1"/>
    <w:rsid w:val="006A2B24"/>
    <w:rsid w:val="006A5717"/>
    <w:rsid w:val="006A742F"/>
    <w:rsid w:val="006B2FD2"/>
    <w:rsid w:val="006B3EAC"/>
    <w:rsid w:val="006B5A02"/>
    <w:rsid w:val="006B60BD"/>
    <w:rsid w:val="006B6F6D"/>
    <w:rsid w:val="006C32DB"/>
    <w:rsid w:val="006C3384"/>
    <w:rsid w:val="006D1A92"/>
    <w:rsid w:val="006D1EDC"/>
    <w:rsid w:val="006D39B8"/>
    <w:rsid w:val="006D5E38"/>
    <w:rsid w:val="006D5EDA"/>
    <w:rsid w:val="006D7984"/>
    <w:rsid w:val="006E422C"/>
    <w:rsid w:val="006E6BEF"/>
    <w:rsid w:val="006F6D09"/>
    <w:rsid w:val="006F7D17"/>
    <w:rsid w:val="007000C3"/>
    <w:rsid w:val="00701EDD"/>
    <w:rsid w:val="00707AA8"/>
    <w:rsid w:val="00711BBC"/>
    <w:rsid w:val="00712D70"/>
    <w:rsid w:val="007148A6"/>
    <w:rsid w:val="007168B2"/>
    <w:rsid w:val="00716BAD"/>
    <w:rsid w:val="0072447E"/>
    <w:rsid w:val="00725383"/>
    <w:rsid w:val="0072572B"/>
    <w:rsid w:val="0072759C"/>
    <w:rsid w:val="00731C05"/>
    <w:rsid w:val="00734231"/>
    <w:rsid w:val="00735D4E"/>
    <w:rsid w:val="0073777B"/>
    <w:rsid w:val="007435FE"/>
    <w:rsid w:val="0074545D"/>
    <w:rsid w:val="007527B1"/>
    <w:rsid w:val="00754B1A"/>
    <w:rsid w:val="00754CD8"/>
    <w:rsid w:val="0075526E"/>
    <w:rsid w:val="00761780"/>
    <w:rsid w:val="0076669A"/>
    <w:rsid w:val="00772EFE"/>
    <w:rsid w:val="007741EB"/>
    <w:rsid w:val="00774E08"/>
    <w:rsid w:val="00780EBA"/>
    <w:rsid w:val="00783AE6"/>
    <w:rsid w:val="00784174"/>
    <w:rsid w:val="00784CBC"/>
    <w:rsid w:val="00792238"/>
    <w:rsid w:val="0079305A"/>
    <w:rsid w:val="00795F1A"/>
    <w:rsid w:val="007A0D25"/>
    <w:rsid w:val="007A4490"/>
    <w:rsid w:val="007A6D3A"/>
    <w:rsid w:val="007A7097"/>
    <w:rsid w:val="007B0884"/>
    <w:rsid w:val="007B0FF9"/>
    <w:rsid w:val="007B45CD"/>
    <w:rsid w:val="007C02AF"/>
    <w:rsid w:val="007C603A"/>
    <w:rsid w:val="007C7EC4"/>
    <w:rsid w:val="007D5FD9"/>
    <w:rsid w:val="007E1D47"/>
    <w:rsid w:val="007E25C8"/>
    <w:rsid w:val="007E5A76"/>
    <w:rsid w:val="007F5F8C"/>
    <w:rsid w:val="007F74C9"/>
    <w:rsid w:val="00806B4A"/>
    <w:rsid w:val="00810590"/>
    <w:rsid w:val="00813027"/>
    <w:rsid w:val="008131F9"/>
    <w:rsid w:val="00814573"/>
    <w:rsid w:val="00822FB3"/>
    <w:rsid w:val="00824B44"/>
    <w:rsid w:val="00830FCF"/>
    <w:rsid w:val="0083324F"/>
    <w:rsid w:val="00834139"/>
    <w:rsid w:val="00834603"/>
    <w:rsid w:val="008368FF"/>
    <w:rsid w:val="008420CB"/>
    <w:rsid w:val="00844704"/>
    <w:rsid w:val="00844EE0"/>
    <w:rsid w:val="00845E33"/>
    <w:rsid w:val="008462D6"/>
    <w:rsid w:val="00853443"/>
    <w:rsid w:val="00854AEF"/>
    <w:rsid w:val="008558CB"/>
    <w:rsid w:val="0086513B"/>
    <w:rsid w:val="00865C4D"/>
    <w:rsid w:val="00870009"/>
    <w:rsid w:val="00877D47"/>
    <w:rsid w:val="008850F0"/>
    <w:rsid w:val="008864EA"/>
    <w:rsid w:val="008905F9"/>
    <w:rsid w:val="00891CE8"/>
    <w:rsid w:val="00893BBA"/>
    <w:rsid w:val="008974DC"/>
    <w:rsid w:val="008A0EEE"/>
    <w:rsid w:val="008A3359"/>
    <w:rsid w:val="008A4241"/>
    <w:rsid w:val="008A471C"/>
    <w:rsid w:val="008A4846"/>
    <w:rsid w:val="008A49CF"/>
    <w:rsid w:val="008A742C"/>
    <w:rsid w:val="008B6D6F"/>
    <w:rsid w:val="008B75C4"/>
    <w:rsid w:val="008C1135"/>
    <w:rsid w:val="008C1146"/>
    <w:rsid w:val="008C383A"/>
    <w:rsid w:val="008C3CBD"/>
    <w:rsid w:val="008C6B09"/>
    <w:rsid w:val="008D0245"/>
    <w:rsid w:val="008D04B1"/>
    <w:rsid w:val="008D6236"/>
    <w:rsid w:val="008D6F65"/>
    <w:rsid w:val="008E0B4D"/>
    <w:rsid w:val="008E7D4B"/>
    <w:rsid w:val="008F5A28"/>
    <w:rsid w:val="00901178"/>
    <w:rsid w:val="009124C6"/>
    <w:rsid w:val="00912CA0"/>
    <w:rsid w:val="00916A67"/>
    <w:rsid w:val="009251BE"/>
    <w:rsid w:val="0092698E"/>
    <w:rsid w:val="009302B6"/>
    <w:rsid w:val="0093042F"/>
    <w:rsid w:val="0093317A"/>
    <w:rsid w:val="00935F46"/>
    <w:rsid w:val="00941D27"/>
    <w:rsid w:val="00946125"/>
    <w:rsid w:val="00950B55"/>
    <w:rsid w:val="00961BEF"/>
    <w:rsid w:val="00961CC7"/>
    <w:rsid w:val="00962D92"/>
    <w:rsid w:val="00965E7F"/>
    <w:rsid w:val="009729FA"/>
    <w:rsid w:val="009754BC"/>
    <w:rsid w:val="009778C0"/>
    <w:rsid w:val="00981B8D"/>
    <w:rsid w:val="00986FD0"/>
    <w:rsid w:val="009870F0"/>
    <w:rsid w:val="00991D71"/>
    <w:rsid w:val="00992747"/>
    <w:rsid w:val="00993996"/>
    <w:rsid w:val="00993A29"/>
    <w:rsid w:val="0099638B"/>
    <w:rsid w:val="00996BD4"/>
    <w:rsid w:val="009978F8"/>
    <w:rsid w:val="009A0729"/>
    <w:rsid w:val="009A09EC"/>
    <w:rsid w:val="009A1B35"/>
    <w:rsid w:val="009A228E"/>
    <w:rsid w:val="009A2DB9"/>
    <w:rsid w:val="009A52DD"/>
    <w:rsid w:val="009B079F"/>
    <w:rsid w:val="009B07F7"/>
    <w:rsid w:val="009C3662"/>
    <w:rsid w:val="009C5A8E"/>
    <w:rsid w:val="009D4608"/>
    <w:rsid w:val="009E1DCA"/>
    <w:rsid w:val="009E1EB3"/>
    <w:rsid w:val="009E2D28"/>
    <w:rsid w:val="009E512B"/>
    <w:rsid w:val="009E5C31"/>
    <w:rsid w:val="009E6889"/>
    <w:rsid w:val="009F5191"/>
    <w:rsid w:val="009F52CA"/>
    <w:rsid w:val="009F7D8E"/>
    <w:rsid w:val="00A05F6F"/>
    <w:rsid w:val="00A14C99"/>
    <w:rsid w:val="00A14F0C"/>
    <w:rsid w:val="00A200B2"/>
    <w:rsid w:val="00A20339"/>
    <w:rsid w:val="00A21BFA"/>
    <w:rsid w:val="00A23D65"/>
    <w:rsid w:val="00A24137"/>
    <w:rsid w:val="00A2741F"/>
    <w:rsid w:val="00A30984"/>
    <w:rsid w:val="00A31E78"/>
    <w:rsid w:val="00A348E2"/>
    <w:rsid w:val="00A403AD"/>
    <w:rsid w:val="00A403C3"/>
    <w:rsid w:val="00A405E8"/>
    <w:rsid w:val="00A42BA9"/>
    <w:rsid w:val="00A44236"/>
    <w:rsid w:val="00A4668D"/>
    <w:rsid w:val="00A50C92"/>
    <w:rsid w:val="00A50E47"/>
    <w:rsid w:val="00A523F7"/>
    <w:rsid w:val="00A54267"/>
    <w:rsid w:val="00A60712"/>
    <w:rsid w:val="00A6335E"/>
    <w:rsid w:val="00A643D8"/>
    <w:rsid w:val="00A6762F"/>
    <w:rsid w:val="00A740D8"/>
    <w:rsid w:val="00A80D01"/>
    <w:rsid w:val="00A815A4"/>
    <w:rsid w:val="00A828E6"/>
    <w:rsid w:val="00A83DF9"/>
    <w:rsid w:val="00A83E9A"/>
    <w:rsid w:val="00A86213"/>
    <w:rsid w:val="00A9175A"/>
    <w:rsid w:val="00A93609"/>
    <w:rsid w:val="00A958F2"/>
    <w:rsid w:val="00AA0A84"/>
    <w:rsid w:val="00AA0E65"/>
    <w:rsid w:val="00AA2D05"/>
    <w:rsid w:val="00AA3F86"/>
    <w:rsid w:val="00AA501A"/>
    <w:rsid w:val="00AA551E"/>
    <w:rsid w:val="00AB0C23"/>
    <w:rsid w:val="00AB4FC8"/>
    <w:rsid w:val="00AB68C5"/>
    <w:rsid w:val="00AC6905"/>
    <w:rsid w:val="00AC7A64"/>
    <w:rsid w:val="00AD1E13"/>
    <w:rsid w:val="00AD225F"/>
    <w:rsid w:val="00AD3A7A"/>
    <w:rsid w:val="00AE1A29"/>
    <w:rsid w:val="00AE6180"/>
    <w:rsid w:val="00AF206C"/>
    <w:rsid w:val="00AF2203"/>
    <w:rsid w:val="00AF4B61"/>
    <w:rsid w:val="00AF7C9F"/>
    <w:rsid w:val="00B0100D"/>
    <w:rsid w:val="00B07C0B"/>
    <w:rsid w:val="00B104FE"/>
    <w:rsid w:val="00B1582F"/>
    <w:rsid w:val="00B15D26"/>
    <w:rsid w:val="00B15E80"/>
    <w:rsid w:val="00B1727E"/>
    <w:rsid w:val="00B205FC"/>
    <w:rsid w:val="00B22D42"/>
    <w:rsid w:val="00B23094"/>
    <w:rsid w:val="00B2330F"/>
    <w:rsid w:val="00B26A51"/>
    <w:rsid w:val="00B27C43"/>
    <w:rsid w:val="00B30EEB"/>
    <w:rsid w:val="00B3288E"/>
    <w:rsid w:val="00B35D26"/>
    <w:rsid w:val="00B37CD2"/>
    <w:rsid w:val="00B420AF"/>
    <w:rsid w:val="00B4306B"/>
    <w:rsid w:val="00B451FB"/>
    <w:rsid w:val="00B46EA7"/>
    <w:rsid w:val="00B536FD"/>
    <w:rsid w:val="00B55777"/>
    <w:rsid w:val="00B6208D"/>
    <w:rsid w:val="00B6312E"/>
    <w:rsid w:val="00B63175"/>
    <w:rsid w:val="00B641C7"/>
    <w:rsid w:val="00B6538F"/>
    <w:rsid w:val="00B665A8"/>
    <w:rsid w:val="00B72B0A"/>
    <w:rsid w:val="00B823C5"/>
    <w:rsid w:val="00B84976"/>
    <w:rsid w:val="00B85636"/>
    <w:rsid w:val="00B97980"/>
    <w:rsid w:val="00BA3D79"/>
    <w:rsid w:val="00BA4A85"/>
    <w:rsid w:val="00BA515D"/>
    <w:rsid w:val="00BB18A0"/>
    <w:rsid w:val="00BB1D46"/>
    <w:rsid w:val="00BB38EB"/>
    <w:rsid w:val="00BC0C56"/>
    <w:rsid w:val="00BC3A84"/>
    <w:rsid w:val="00BC6A22"/>
    <w:rsid w:val="00BC6EE3"/>
    <w:rsid w:val="00BD1C23"/>
    <w:rsid w:val="00BD2A8D"/>
    <w:rsid w:val="00BE424F"/>
    <w:rsid w:val="00BE6295"/>
    <w:rsid w:val="00BE7115"/>
    <w:rsid w:val="00BF5257"/>
    <w:rsid w:val="00C064B8"/>
    <w:rsid w:val="00C12FA2"/>
    <w:rsid w:val="00C13142"/>
    <w:rsid w:val="00C1578C"/>
    <w:rsid w:val="00C175CD"/>
    <w:rsid w:val="00C222C4"/>
    <w:rsid w:val="00C242F3"/>
    <w:rsid w:val="00C305DB"/>
    <w:rsid w:val="00C31776"/>
    <w:rsid w:val="00C356E6"/>
    <w:rsid w:val="00C406BB"/>
    <w:rsid w:val="00C4671C"/>
    <w:rsid w:val="00C47A7A"/>
    <w:rsid w:val="00C5129D"/>
    <w:rsid w:val="00C54AC8"/>
    <w:rsid w:val="00C55078"/>
    <w:rsid w:val="00C5590B"/>
    <w:rsid w:val="00C63F02"/>
    <w:rsid w:val="00C64802"/>
    <w:rsid w:val="00C67788"/>
    <w:rsid w:val="00C67A9A"/>
    <w:rsid w:val="00C7330C"/>
    <w:rsid w:val="00C75045"/>
    <w:rsid w:val="00C75ABA"/>
    <w:rsid w:val="00C76BD6"/>
    <w:rsid w:val="00C810D5"/>
    <w:rsid w:val="00C81DEA"/>
    <w:rsid w:val="00C8356B"/>
    <w:rsid w:val="00C85244"/>
    <w:rsid w:val="00C85AA4"/>
    <w:rsid w:val="00C85D38"/>
    <w:rsid w:val="00C92903"/>
    <w:rsid w:val="00C92F5A"/>
    <w:rsid w:val="00C94053"/>
    <w:rsid w:val="00CA40E8"/>
    <w:rsid w:val="00CB208F"/>
    <w:rsid w:val="00CB483F"/>
    <w:rsid w:val="00CC499F"/>
    <w:rsid w:val="00CC5C64"/>
    <w:rsid w:val="00CC5CA0"/>
    <w:rsid w:val="00CD3168"/>
    <w:rsid w:val="00CE0C29"/>
    <w:rsid w:val="00CE3A30"/>
    <w:rsid w:val="00CF00C7"/>
    <w:rsid w:val="00CF2949"/>
    <w:rsid w:val="00D00123"/>
    <w:rsid w:val="00D0189B"/>
    <w:rsid w:val="00D01D65"/>
    <w:rsid w:val="00D07CC0"/>
    <w:rsid w:val="00D16793"/>
    <w:rsid w:val="00D17A43"/>
    <w:rsid w:val="00D220A2"/>
    <w:rsid w:val="00D222EC"/>
    <w:rsid w:val="00D2751E"/>
    <w:rsid w:val="00D2773E"/>
    <w:rsid w:val="00D30417"/>
    <w:rsid w:val="00D32095"/>
    <w:rsid w:val="00D34426"/>
    <w:rsid w:val="00D35D98"/>
    <w:rsid w:val="00D37055"/>
    <w:rsid w:val="00D41EA2"/>
    <w:rsid w:val="00D44D3E"/>
    <w:rsid w:val="00D45007"/>
    <w:rsid w:val="00D475EB"/>
    <w:rsid w:val="00D50069"/>
    <w:rsid w:val="00D56714"/>
    <w:rsid w:val="00D61505"/>
    <w:rsid w:val="00D77A7C"/>
    <w:rsid w:val="00D835C6"/>
    <w:rsid w:val="00D84335"/>
    <w:rsid w:val="00D863F5"/>
    <w:rsid w:val="00D869B5"/>
    <w:rsid w:val="00D927D1"/>
    <w:rsid w:val="00D92B31"/>
    <w:rsid w:val="00D92B7F"/>
    <w:rsid w:val="00D96F52"/>
    <w:rsid w:val="00DA1B52"/>
    <w:rsid w:val="00DA4C7D"/>
    <w:rsid w:val="00DA683A"/>
    <w:rsid w:val="00DC0BCB"/>
    <w:rsid w:val="00DC3A34"/>
    <w:rsid w:val="00DC4106"/>
    <w:rsid w:val="00DC6991"/>
    <w:rsid w:val="00DD24F9"/>
    <w:rsid w:val="00DD2607"/>
    <w:rsid w:val="00DD7377"/>
    <w:rsid w:val="00DE17C8"/>
    <w:rsid w:val="00DE19DB"/>
    <w:rsid w:val="00DE2532"/>
    <w:rsid w:val="00DE2B6B"/>
    <w:rsid w:val="00DE6766"/>
    <w:rsid w:val="00DF1386"/>
    <w:rsid w:val="00DF523D"/>
    <w:rsid w:val="00E0119B"/>
    <w:rsid w:val="00E03B3D"/>
    <w:rsid w:val="00E0408A"/>
    <w:rsid w:val="00E058A8"/>
    <w:rsid w:val="00E0619E"/>
    <w:rsid w:val="00E12DA4"/>
    <w:rsid w:val="00E17A28"/>
    <w:rsid w:val="00E2027E"/>
    <w:rsid w:val="00E2258F"/>
    <w:rsid w:val="00E23530"/>
    <w:rsid w:val="00E31B93"/>
    <w:rsid w:val="00E342A9"/>
    <w:rsid w:val="00E51A51"/>
    <w:rsid w:val="00E51C38"/>
    <w:rsid w:val="00E626B2"/>
    <w:rsid w:val="00E718DC"/>
    <w:rsid w:val="00E8108D"/>
    <w:rsid w:val="00E81D01"/>
    <w:rsid w:val="00E84605"/>
    <w:rsid w:val="00E85447"/>
    <w:rsid w:val="00E85858"/>
    <w:rsid w:val="00E870FE"/>
    <w:rsid w:val="00E91C36"/>
    <w:rsid w:val="00E959F5"/>
    <w:rsid w:val="00EB425C"/>
    <w:rsid w:val="00EC1FBF"/>
    <w:rsid w:val="00EC5B96"/>
    <w:rsid w:val="00EC7C92"/>
    <w:rsid w:val="00ED3AE7"/>
    <w:rsid w:val="00EE1A3F"/>
    <w:rsid w:val="00EE32D0"/>
    <w:rsid w:val="00EE3395"/>
    <w:rsid w:val="00EE3E2D"/>
    <w:rsid w:val="00EE5A66"/>
    <w:rsid w:val="00EE7CE1"/>
    <w:rsid w:val="00EF09A8"/>
    <w:rsid w:val="00EF4F5F"/>
    <w:rsid w:val="00EF61DE"/>
    <w:rsid w:val="00F026AD"/>
    <w:rsid w:val="00F02871"/>
    <w:rsid w:val="00F1382A"/>
    <w:rsid w:val="00F139EE"/>
    <w:rsid w:val="00F1626E"/>
    <w:rsid w:val="00F16271"/>
    <w:rsid w:val="00F20DA9"/>
    <w:rsid w:val="00F21984"/>
    <w:rsid w:val="00F25C76"/>
    <w:rsid w:val="00F264CB"/>
    <w:rsid w:val="00F37539"/>
    <w:rsid w:val="00F376C6"/>
    <w:rsid w:val="00F4268D"/>
    <w:rsid w:val="00F439C9"/>
    <w:rsid w:val="00F518E6"/>
    <w:rsid w:val="00F54035"/>
    <w:rsid w:val="00F5692B"/>
    <w:rsid w:val="00F62601"/>
    <w:rsid w:val="00F63BC7"/>
    <w:rsid w:val="00F671C5"/>
    <w:rsid w:val="00F720B4"/>
    <w:rsid w:val="00F7746C"/>
    <w:rsid w:val="00F8209F"/>
    <w:rsid w:val="00F84623"/>
    <w:rsid w:val="00F866B1"/>
    <w:rsid w:val="00F878DC"/>
    <w:rsid w:val="00F87AF3"/>
    <w:rsid w:val="00F87CF3"/>
    <w:rsid w:val="00F90CD1"/>
    <w:rsid w:val="00F9246C"/>
    <w:rsid w:val="00F946D2"/>
    <w:rsid w:val="00F9498A"/>
    <w:rsid w:val="00F97ECA"/>
    <w:rsid w:val="00FA000E"/>
    <w:rsid w:val="00FA0012"/>
    <w:rsid w:val="00FA276A"/>
    <w:rsid w:val="00FA39DE"/>
    <w:rsid w:val="00FB17E9"/>
    <w:rsid w:val="00FB2E12"/>
    <w:rsid w:val="00FB34B9"/>
    <w:rsid w:val="00FC0380"/>
    <w:rsid w:val="00FD2D86"/>
    <w:rsid w:val="00FD5BBE"/>
    <w:rsid w:val="00FD7C7E"/>
    <w:rsid w:val="00FE2305"/>
    <w:rsid w:val="00FE749C"/>
    <w:rsid w:val="00FE795F"/>
    <w:rsid w:val="00FF5644"/>
    <w:rsid w:val="00FF75F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E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310B7"/>
    <w:rPr>
      <w:rFonts w:ascii="Tahoma" w:hAnsi="Tahoma" w:cs="Tahoma"/>
      <w:sz w:val="16"/>
      <w:szCs w:val="16"/>
    </w:rPr>
  </w:style>
  <w:style w:type="character" w:customStyle="1" w:styleId="a5">
    <w:name w:val="Текст выноски Знак"/>
    <w:basedOn w:val="a0"/>
    <w:link w:val="a4"/>
    <w:uiPriority w:val="99"/>
    <w:semiHidden/>
    <w:locked/>
    <w:rsid w:val="002444F6"/>
    <w:rPr>
      <w:rFonts w:cs="Times New Roman"/>
      <w:sz w:val="2"/>
      <w:szCs w:val="2"/>
    </w:rPr>
  </w:style>
  <w:style w:type="paragraph" w:styleId="a6">
    <w:name w:val="header"/>
    <w:basedOn w:val="a"/>
    <w:link w:val="a7"/>
    <w:uiPriority w:val="99"/>
    <w:rsid w:val="00500E1B"/>
    <w:pPr>
      <w:tabs>
        <w:tab w:val="center" w:pos="4819"/>
        <w:tab w:val="right" w:pos="9639"/>
      </w:tabs>
    </w:pPr>
  </w:style>
  <w:style w:type="character" w:customStyle="1" w:styleId="a7">
    <w:name w:val="Верхний колонтитул Знак"/>
    <w:basedOn w:val="a0"/>
    <w:link w:val="a6"/>
    <w:uiPriority w:val="99"/>
    <w:locked/>
    <w:rsid w:val="00500E1B"/>
    <w:rPr>
      <w:rFonts w:cs="Times New Roman"/>
      <w:sz w:val="24"/>
      <w:szCs w:val="24"/>
      <w:lang w:val="ru-RU" w:eastAsia="ru-RU"/>
    </w:rPr>
  </w:style>
  <w:style w:type="paragraph" w:styleId="a8">
    <w:name w:val="footer"/>
    <w:basedOn w:val="a"/>
    <w:link w:val="a9"/>
    <w:uiPriority w:val="99"/>
    <w:rsid w:val="00500E1B"/>
    <w:pPr>
      <w:tabs>
        <w:tab w:val="center" w:pos="4819"/>
        <w:tab w:val="right" w:pos="9639"/>
      </w:tabs>
    </w:pPr>
  </w:style>
  <w:style w:type="character" w:customStyle="1" w:styleId="a9">
    <w:name w:val="Нижний колонтитул Знак"/>
    <w:basedOn w:val="a0"/>
    <w:link w:val="a8"/>
    <w:uiPriority w:val="99"/>
    <w:locked/>
    <w:rsid w:val="00500E1B"/>
    <w:rPr>
      <w:rFonts w:cs="Times New Roman"/>
      <w:sz w:val="24"/>
      <w:szCs w:val="24"/>
      <w:lang w:val="ru-RU" w:eastAsia="ru-RU"/>
    </w:rPr>
  </w:style>
  <w:style w:type="paragraph" w:customStyle="1" w:styleId="aa">
    <w:name w:val="Знак Знак Знак Знак"/>
    <w:basedOn w:val="a"/>
    <w:uiPriority w:val="99"/>
    <w:rsid w:val="001C53D2"/>
    <w:rPr>
      <w:rFonts w:ascii="Verdana" w:hAnsi="Verdana" w:cs="Verdana"/>
      <w:sz w:val="20"/>
      <w:szCs w:val="20"/>
      <w:lang w:val="en-US" w:eastAsia="en-US"/>
    </w:rPr>
  </w:style>
  <w:style w:type="paragraph" w:styleId="ab">
    <w:name w:val="Title"/>
    <w:basedOn w:val="a"/>
    <w:link w:val="ac"/>
    <w:uiPriority w:val="99"/>
    <w:qFormat/>
    <w:locked/>
    <w:rsid w:val="001C53D2"/>
    <w:pPr>
      <w:jc w:val="center"/>
    </w:pPr>
    <w:rPr>
      <w:b/>
      <w:bCs/>
      <w:sz w:val="28"/>
      <w:szCs w:val="28"/>
      <w:lang w:val="uk-UA"/>
    </w:rPr>
  </w:style>
  <w:style w:type="character" w:customStyle="1" w:styleId="ac">
    <w:name w:val="Название Знак"/>
    <w:basedOn w:val="a0"/>
    <w:link w:val="ab"/>
    <w:uiPriority w:val="99"/>
    <w:locked/>
    <w:rsid w:val="00516F63"/>
    <w:rPr>
      <w:rFonts w:ascii="Cambria" w:hAnsi="Cambria" w:cs="Cambria"/>
      <w:b/>
      <w:bCs/>
      <w:kern w:val="28"/>
      <w:sz w:val="32"/>
      <w:szCs w:val="32"/>
    </w:rPr>
  </w:style>
  <w:style w:type="paragraph" w:styleId="ad">
    <w:name w:val="List Paragraph"/>
    <w:basedOn w:val="a"/>
    <w:uiPriority w:val="99"/>
    <w:qFormat/>
    <w:rsid w:val="00DF523D"/>
    <w:pPr>
      <w:ind w:left="720"/>
      <w:contextualSpacing/>
    </w:pPr>
  </w:style>
  <w:style w:type="character" w:customStyle="1" w:styleId="2">
    <w:name w:val="Основной текст (2)_"/>
    <w:basedOn w:val="a0"/>
    <w:link w:val="20"/>
    <w:uiPriority w:val="99"/>
    <w:locked/>
    <w:rsid w:val="007435FE"/>
    <w:rPr>
      <w:rFonts w:cs="Times New Roman"/>
      <w:sz w:val="22"/>
      <w:szCs w:val="22"/>
      <w:shd w:val="clear" w:color="auto" w:fill="FFFFFF"/>
    </w:rPr>
  </w:style>
  <w:style w:type="paragraph" w:customStyle="1" w:styleId="20">
    <w:name w:val="Основной текст (2)"/>
    <w:basedOn w:val="a"/>
    <w:link w:val="2"/>
    <w:uiPriority w:val="99"/>
    <w:rsid w:val="007435FE"/>
    <w:pPr>
      <w:widowControl w:val="0"/>
      <w:shd w:val="clear" w:color="auto" w:fill="FFFFFF"/>
      <w:spacing w:after="480" w:line="269" w:lineRule="exact"/>
      <w:jc w:val="center"/>
    </w:pPr>
    <w:rPr>
      <w:sz w:val="22"/>
      <w:szCs w:val="22"/>
      <w:lang w:val="uk-UA" w:eastAsia="uk-UA"/>
    </w:rPr>
  </w:style>
  <w:style w:type="paragraph" w:customStyle="1" w:styleId="rvps2">
    <w:name w:val="rvps2"/>
    <w:basedOn w:val="a"/>
    <w:uiPriority w:val="99"/>
    <w:rsid w:val="002B6A3A"/>
    <w:pPr>
      <w:spacing w:before="100" w:beforeAutospacing="1" w:after="100" w:afterAutospacing="1"/>
    </w:pPr>
    <w:rPr>
      <w:lang w:val="uk-UA" w:eastAsia="uk-UA"/>
    </w:rPr>
  </w:style>
  <w:style w:type="character" w:customStyle="1" w:styleId="rvts46">
    <w:name w:val="rvts46"/>
    <w:basedOn w:val="a0"/>
    <w:uiPriority w:val="99"/>
    <w:rsid w:val="002B6A3A"/>
    <w:rPr>
      <w:rFonts w:cs="Times New Roman"/>
    </w:rPr>
  </w:style>
  <w:style w:type="character" w:styleId="ae">
    <w:name w:val="Hyperlink"/>
    <w:basedOn w:val="a0"/>
    <w:uiPriority w:val="99"/>
    <w:semiHidden/>
    <w:rsid w:val="002B6A3A"/>
    <w:rPr>
      <w:rFonts w:cs="Times New Roman"/>
      <w:color w:val="0000FF"/>
      <w:u w:val="single"/>
    </w:rPr>
  </w:style>
  <w:style w:type="paragraph" w:customStyle="1" w:styleId="Default">
    <w:name w:val="Default"/>
    <w:rsid w:val="00151909"/>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8797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3923</Words>
  <Characters>2237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4</cp:revision>
  <cp:lastPrinted>2018-03-22T09:06:00Z</cp:lastPrinted>
  <dcterms:created xsi:type="dcterms:W3CDTF">2018-03-22T08:55:00Z</dcterms:created>
  <dcterms:modified xsi:type="dcterms:W3CDTF">2018-03-28T06:45:00Z</dcterms:modified>
</cp:coreProperties>
</file>