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7494" w14:textId="40091A74" w:rsidR="00DE50E0" w:rsidRPr="008261A6" w:rsidRDefault="008261A6" w:rsidP="00DE50E0">
      <w:pPr>
        <w:rPr>
          <w:sz w:val="28"/>
          <w:szCs w:val="28"/>
          <w:lang w:val="uk-UA"/>
        </w:rPr>
      </w:pPr>
      <w:r w:rsidRPr="006F0EFB">
        <w:rPr>
          <w:noProof/>
        </w:rPr>
        <w:drawing>
          <wp:inline distT="0" distB="0" distL="0" distR="0" wp14:anchorId="20A6D5E6" wp14:editId="3B68ADD3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FFD0" w14:textId="77777777" w:rsidR="00DA2119" w:rsidRDefault="00DE50E0" w:rsidP="00DA2119">
      <w:pPr>
        <w:rPr>
          <w:sz w:val="28"/>
          <w:szCs w:val="28"/>
          <w:lang w:val="uk-UA"/>
        </w:rPr>
      </w:pPr>
      <w:r w:rsidRPr="00301731">
        <w:rPr>
          <w:sz w:val="28"/>
          <w:szCs w:val="28"/>
          <w:lang w:val="uk-UA"/>
        </w:rPr>
        <w:t>Про влаштування</w:t>
      </w:r>
      <w:r w:rsidR="00DA2119">
        <w:rPr>
          <w:sz w:val="28"/>
          <w:szCs w:val="28"/>
          <w:lang w:val="uk-UA"/>
        </w:rPr>
        <w:t xml:space="preserve"> дитини</w:t>
      </w:r>
      <w:r w:rsidRPr="00301731">
        <w:rPr>
          <w:sz w:val="28"/>
          <w:szCs w:val="28"/>
          <w:lang w:val="uk-UA"/>
        </w:rPr>
        <w:t xml:space="preserve"> </w:t>
      </w:r>
      <w:r w:rsidR="00DA2119" w:rsidRPr="00301731">
        <w:rPr>
          <w:sz w:val="28"/>
          <w:szCs w:val="28"/>
          <w:lang w:val="uk-UA"/>
        </w:rPr>
        <w:t xml:space="preserve">до </w:t>
      </w:r>
    </w:p>
    <w:p w14:paraId="1B871A64" w14:textId="2CBF4B21" w:rsidR="00DA2119" w:rsidRPr="00DA2119" w:rsidRDefault="00DA2119" w:rsidP="00DA2119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КНП</w:t>
      </w:r>
      <w:r w:rsidRPr="00DE50E0">
        <w:rPr>
          <w:bCs/>
          <w:sz w:val="28"/>
          <w:szCs w:val="28"/>
          <w:lang w:val="uk-UA"/>
        </w:rPr>
        <w:t xml:space="preserve"> «Житомирський обласний </w:t>
      </w:r>
    </w:p>
    <w:p w14:paraId="549BA96D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 xml:space="preserve">спеціалізований будинок дитини для </w:t>
      </w:r>
    </w:p>
    <w:p w14:paraId="3AC83D32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 xml:space="preserve">дітей-сиріт та дітей, які залишилися </w:t>
      </w:r>
    </w:p>
    <w:p w14:paraId="425AC366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>без піклування батьків»</w:t>
      </w:r>
      <w:r>
        <w:rPr>
          <w:bCs/>
          <w:sz w:val="28"/>
          <w:szCs w:val="28"/>
          <w:lang w:val="uk-UA"/>
        </w:rPr>
        <w:t xml:space="preserve"> </w:t>
      </w:r>
    </w:p>
    <w:p w14:paraId="7B43E1C3" w14:textId="2F0703EF" w:rsidR="00DE50E0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>Житомирської обласної ради</w:t>
      </w:r>
    </w:p>
    <w:p w14:paraId="3B2EC689" w14:textId="77777777" w:rsidR="00DA2119" w:rsidRPr="000C3BBB" w:rsidRDefault="00DA2119" w:rsidP="00DA2119">
      <w:pPr>
        <w:rPr>
          <w:sz w:val="16"/>
          <w:szCs w:val="16"/>
          <w:lang w:val="uk-UA"/>
        </w:rPr>
      </w:pPr>
    </w:p>
    <w:p w14:paraId="7638E46E" w14:textId="2DC9AF69" w:rsidR="00DE50E0" w:rsidRPr="00DE50E0" w:rsidRDefault="00DE50E0" w:rsidP="00DE50E0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</w:t>
      </w:r>
      <w:r w:rsidRPr="00DE50E0">
        <w:rPr>
          <w:sz w:val="28"/>
          <w:szCs w:val="28"/>
          <w:lang w:val="uk-UA"/>
        </w:rPr>
        <w:t xml:space="preserve"> </w:t>
      </w:r>
      <w:r w:rsidRPr="00DE50E0">
        <w:rPr>
          <w:rFonts w:eastAsia="Calibri"/>
          <w:sz w:val="26"/>
          <w:szCs w:val="26"/>
          <w:lang w:val="uk-UA"/>
        </w:rPr>
        <w:t>пп. 4 п. «б» ч.1 ст. 34, ст. 40 Закону України «Про місцеве самоврядування Україні»</w:t>
      </w:r>
      <w:r w:rsidRPr="00DE50E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наказу Міністерства охорони здоров</w:t>
      </w:r>
      <w:r w:rsidRPr="000002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України від 18.05.1998 року № 123 «Про затвердження Типового положення про будинок дитини», зареєстрованого в Міністерстві юстиції України 9 червня 1998 року за          № 372/2812, розглянувши заяву</w:t>
      </w:r>
      <w:r w:rsidRPr="000C3BBB">
        <w:rPr>
          <w:sz w:val="28"/>
          <w:szCs w:val="28"/>
          <w:lang w:val="uk-UA"/>
        </w:rPr>
        <w:t xml:space="preserve"> громадянки </w:t>
      </w:r>
      <w:r w:rsidR="00247CD8">
        <w:rPr>
          <w:sz w:val="28"/>
          <w:szCs w:val="28"/>
          <w:lang w:val="uk-UA"/>
        </w:rPr>
        <w:t>ПІП</w:t>
      </w:r>
      <w:r w:rsidRPr="000C3BBB">
        <w:rPr>
          <w:sz w:val="28"/>
          <w:szCs w:val="28"/>
          <w:lang w:val="uk-UA"/>
        </w:rPr>
        <w:t>, 19</w:t>
      </w:r>
      <w:r w:rsidR="000C3BBB" w:rsidRPr="000C3BBB">
        <w:rPr>
          <w:sz w:val="28"/>
          <w:szCs w:val="28"/>
          <w:lang w:val="uk-UA"/>
        </w:rPr>
        <w:t>9</w:t>
      </w:r>
      <w:r w:rsidRPr="000C3BBB">
        <w:rPr>
          <w:sz w:val="28"/>
          <w:szCs w:val="28"/>
          <w:lang w:val="uk-UA"/>
        </w:rPr>
        <w:t xml:space="preserve">5 р.н., в якій вона просить тимчасово влаштувати її дитину </w:t>
      </w:r>
      <w:r w:rsidR="00247CD8">
        <w:rPr>
          <w:sz w:val="28"/>
          <w:szCs w:val="28"/>
          <w:lang w:val="uk-UA"/>
        </w:rPr>
        <w:t>ПІП</w:t>
      </w:r>
      <w:r w:rsidR="000C3BBB" w:rsidRPr="000C3BBB">
        <w:rPr>
          <w:sz w:val="28"/>
          <w:szCs w:val="28"/>
          <w:lang w:val="uk-UA"/>
        </w:rPr>
        <w:t>, 18.07.2020</w:t>
      </w:r>
      <w:r w:rsidRPr="000C3BBB">
        <w:rPr>
          <w:sz w:val="28"/>
          <w:szCs w:val="28"/>
          <w:lang w:val="uk-UA"/>
        </w:rPr>
        <w:t xml:space="preserve"> р.н., </w:t>
      </w:r>
      <w:bookmarkStart w:id="0" w:name="_Hlk83061397"/>
      <w:r w:rsidRPr="00301731">
        <w:rPr>
          <w:sz w:val="28"/>
          <w:szCs w:val="28"/>
          <w:lang w:val="uk-UA"/>
        </w:rPr>
        <w:t xml:space="preserve">до </w:t>
      </w:r>
      <w:bookmarkStart w:id="1" w:name="_Hlk83060985"/>
      <w:r w:rsidRPr="00DE50E0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</w:t>
      </w:r>
      <w:r>
        <w:rPr>
          <w:bCs/>
          <w:sz w:val="28"/>
          <w:szCs w:val="28"/>
          <w:lang w:val="uk-UA"/>
        </w:rPr>
        <w:t xml:space="preserve"> </w:t>
      </w:r>
      <w:r w:rsidRPr="00DE50E0">
        <w:rPr>
          <w:bCs/>
          <w:sz w:val="28"/>
          <w:szCs w:val="28"/>
          <w:lang w:val="uk-UA"/>
        </w:rPr>
        <w:t>Житомирської обласної ради</w:t>
      </w:r>
      <w:bookmarkEnd w:id="0"/>
      <w:bookmarkEnd w:id="1"/>
      <w:r>
        <w:rPr>
          <w:sz w:val="28"/>
          <w:szCs w:val="28"/>
          <w:lang w:val="uk-UA"/>
        </w:rPr>
        <w:t>, у зв’язку із складними життєвими обставинами:</w:t>
      </w:r>
    </w:p>
    <w:p w14:paraId="7FA0540E" w14:textId="77777777" w:rsidR="00DE50E0" w:rsidRPr="000C3BBB" w:rsidRDefault="00DE50E0" w:rsidP="00DE50E0">
      <w:pPr>
        <w:jc w:val="both"/>
        <w:rPr>
          <w:sz w:val="16"/>
          <w:szCs w:val="16"/>
          <w:lang w:val="uk-UA"/>
        </w:rPr>
      </w:pPr>
    </w:p>
    <w:p w14:paraId="44C5A648" w14:textId="2D1120BB" w:rsidR="00DE50E0" w:rsidRDefault="00DE50E0" w:rsidP="00DE50E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Службі у справах дітей міської ради (Пількевич О.В.):</w:t>
      </w:r>
    </w:p>
    <w:p w14:paraId="6D88E21C" w14:textId="1CCD2265" w:rsidR="00DE50E0" w:rsidRDefault="00DE50E0" w:rsidP="00DE50E0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звернутися до </w:t>
      </w:r>
      <w:r w:rsidR="00DA2119" w:rsidRPr="00191FA8">
        <w:rPr>
          <w:sz w:val="28"/>
          <w:szCs w:val="28"/>
          <w:lang w:val="uk-UA"/>
        </w:rPr>
        <w:t>Департамент</w:t>
      </w:r>
      <w:r w:rsidR="00DA2119">
        <w:rPr>
          <w:sz w:val="28"/>
          <w:szCs w:val="28"/>
          <w:lang w:val="uk-UA"/>
        </w:rPr>
        <w:t>у</w:t>
      </w:r>
      <w:r w:rsidR="00DA2119" w:rsidRPr="00191FA8">
        <w:rPr>
          <w:sz w:val="28"/>
          <w:szCs w:val="28"/>
          <w:lang w:val="uk-UA"/>
        </w:rPr>
        <w:t xml:space="preserve"> охорони здоров’я </w:t>
      </w:r>
      <w:r>
        <w:rPr>
          <w:sz w:val="28"/>
          <w:szCs w:val="28"/>
          <w:lang w:val="uk-UA"/>
        </w:rPr>
        <w:t xml:space="preserve">Житомирської обласної державної адміністрації про </w:t>
      </w:r>
      <w:r w:rsidR="00DA2119">
        <w:rPr>
          <w:sz w:val="28"/>
          <w:szCs w:val="28"/>
          <w:lang w:val="uk-UA"/>
        </w:rPr>
        <w:t>видачу направлення для влаштування малолітньо</w:t>
      </w:r>
      <w:r w:rsidR="000C3BBB">
        <w:rPr>
          <w:sz w:val="28"/>
          <w:szCs w:val="28"/>
          <w:lang w:val="uk-UA"/>
        </w:rPr>
        <w:t xml:space="preserve">го </w:t>
      </w:r>
      <w:bookmarkStart w:id="2" w:name="_Hlk88140193"/>
      <w:r w:rsidR="00247CD8">
        <w:rPr>
          <w:sz w:val="28"/>
          <w:szCs w:val="28"/>
          <w:lang w:val="uk-UA"/>
        </w:rPr>
        <w:t>ПІП</w:t>
      </w:r>
      <w:r w:rsidR="000C3BBB">
        <w:rPr>
          <w:sz w:val="28"/>
          <w:szCs w:val="28"/>
          <w:lang w:val="uk-UA"/>
        </w:rPr>
        <w:t>, 18 липня 2020 року народження</w:t>
      </w:r>
      <w:bookmarkEnd w:id="2"/>
      <w:r>
        <w:rPr>
          <w:sz w:val="28"/>
          <w:szCs w:val="28"/>
          <w:lang w:val="uk-UA"/>
        </w:rPr>
        <w:t xml:space="preserve"> до </w:t>
      </w:r>
      <w:r w:rsidRPr="00DE50E0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>
        <w:rPr>
          <w:sz w:val="28"/>
          <w:szCs w:val="28"/>
          <w:lang w:val="uk-UA"/>
        </w:rPr>
        <w:t>;</w:t>
      </w:r>
    </w:p>
    <w:p w14:paraId="375730BA" w14:textId="04C1606A" w:rsidR="00DE50E0" w:rsidRDefault="00DE50E0" w:rsidP="00DE50E0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забезпечити влаштування </w:t>
      </w:r>
      <w:r w:rsidR="00247CD8">
        <w:rPr>
          <w:sz w:val="28"/>
          <w:szCs w:val="28"/>
          <w:lang w:val="uk-UA"/>
        </w:rPr>
        <w:t>ПІП</w:t>
      </w:r>
      <w:r w:rsidR="000C3BBB">
        <w:rPr>
          <w:sz w:val="28"/>
          <w:szCs w:val="28"/>
          <w:lang w:val="uk-UA"/>
        </w:rPr>
        <w:t>, 18 липня 2020 року народження,</w:t>
      </w:r>
      <w:r>
        <w:rPr>
          <w:sz w:val="28"/>
          <w:szCs w:val="28"/>
          <w:lang w:val="uk-UA"/>
        </w:rPr>
        <w:t xml:space="preserve"> </w:t>
      </w:r>
      <w:r w:rsidRPr="00301731">
        <w:rPr>
          <w:sz w:val="28"/>
          <w:szCs w:val="28"/>
          <w:lang w:val="uk-UA"/>
        </w:rPr>
        <w:t xml:space="preserve">до </w:t>
      </w:r>
      <w:r w:rsidRPr="00DE50E0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 w:rsidRPr="00DE50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терміном на 6 місяців.</w:t>
      </w:r>
    </w:p>
    <w:p w14:paraId="26F5206B" w14:textId="77777777" w:rsidR="00DE50E0" w:rsidRPr="000C3BBB" w:rsidRDefault="00DE50E0" w:rsidP="00DE50E0">
      <w:pPr>
        <w:ind w:firstLine="705"/>
        <w:jc w:val="both"/>
        <w:rPr>
          <w:sz w:val="16"/>
          <w:szCs w:val="16"/>
          <w:lang w:val="uk-UA"/>
        </w:rPr>
      </w:pPr>
    </w:p>
    <w:p w14:paraId="29E35B3D" w14:textId="77777777" w:rsidR="00DA2119" w:rsidRPr="00DA2119" w:rsidRDefault="00DE50E0" w:rsidP="00DA2119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 </w:t>
      </w:r>
      <w:r w:rsidR="00DA2119" w:rsidRPr="00DA2119">
        <w:rPr>
          <w:color w:val="000000"/>
          <w:sz w:val="28"/>
          <w:szCs w:val="28"/>
          <w:lang w:val="uk-UA" w:eastAsia="uk-UA"/>
        </w:rPr>
        <w:t xml:space="preserve">Контроль за виконанням рішення покласти на </w:t>
      </w:r>
      <w:bookmarkStart w:id="3" w:name="_Hlk66795573"/>
      <w:r w:rsidR="00DA2119" w:rsidRPr="00DA2119">
        <w:rPr>
          <w:color w:val="000000"/>
          <w:sz w:val="28"/>
          <w:szCs w:val="28"/>
          <w:lang w:val="uk-UA" w:eastAsia="uk-UA"/>
        </w:rPr>
        <w:t>заступника міського голови з питань діяльності виконавчих органів ради Бондарчука С.В.</w:t>
      </w:r>
      <w:bookmarkEnd w:id="3"/>
    </w:p>
    <w:p w14:paraId="19645936" w14:textId="77777777" w:rsidR="00DA2119" w:rsidRPr="00DA2119" w:rsidRDefault="00DA2119" w:rsidP="00DA2119">
      <w:pPr>
        <w:rPr>
          <w:color w:val="000000"/>
          <w:sz w:val="28"/>
          <w:szCs w:val="28"/>
          <w:lang w:val="uk-UA" w:eastAsia="uk-UA"/>
        </w:rPr>
      </w:pPr>
    </w:p>
    <w:p w14:paraId="39BF29E9" w14:textId="1F86A766" w:rsidR="00DA2119" w:rsidRPr="00DA2119" w:rsidRDefault="00DA2119" w:rsidP="00DA2119">
      <w:pPr>
        <w:rPr>
          <w:color w:val="000000"/>
          <w:sz w:val="28"/>
          <w:szCs w:val="28"/>
          <w:lang w:val="uk-UA" w:eastAsia="uk-UA"/>
        </w:rPr>
      </w:pPr>
      <w:r w:rsidRPr="00DA2119">
        <w:rPr>
          <w:color w:val="000000"/>
          <w:sz w:val="28"/>
          <w:szCs w:val="28"/>
          <w:lang w:val="uk-UA" w:eastAsia="uk-UA"/>
        </w:rPr>
        <w:t xml:space="preserve">Міський голова </w:t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  <w:t>І.М.Кохан</w:t>
      </w:r>
    </w:p>
    <w:p w14:paraId="24E98256" w14:textId="75B79972" w:rsidR="00DE50E0" w:rsidRDefault="00DE50E0" w:rsidP="00DE50E0">
      <w:pPr>
        <w:ind w:firstLine="705"/>
        <w:jc w:val="both"/>
        <w:rPr>
          <w:sz w:val="28"/>
          <w:szCs w:val="28"/>
          <w:lang w:val="uk-UA"/>
        </w:rPr>
      </w:pPr>
    </w:p>
    <w:p w14:paraId="2D39F270" w14:textId="77777777" w:rsidR="00DE50E0" w:rsidRDefault="00DE50E0" w:rsidP="00DE50E0">
      <w:pPr>
        <w:jc w:val="both"/>
        <w:rPr>
          <w:sz w:val="28"/>
          <w:szCs w:val="28"/>
          <w:lang w:val="uk-UA"/>
        </w:rPr>
      </w:pPr>
    </w:p>
    <w:sectPr w:rsidR="00DE5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1C2"/>
    <w:multiLevelType w:val="hybridMultilevel"/>
    <w:tmpl w:val="9A3A1AD4"/>
    <w:lvl w:ilvl="0" w:tplc="8AD21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D9"/>
    <w:rsid w:val="000C3BBB"/>
    <w:rsid w:val="00247CD8"/>
    <w:rsid w:val="002B351E"/>
    <w:rsid w:val="008261A6"/>
    <w:rsid w:val="00BC10D9"/>
    <w:rsid w:val="00DA2119"/>
    <w:rsid w:val="00D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1C71"/>
  <w15:chartTrackingRefBased/>
  <w15:docId w15:val="{CC0B8997-191A-4BCB-B303-369BFD3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4</cp:revision>
  <cp:lastPrinted>2021-11-18T13:03:00Z</cp:lastPrinted>
  <dcterms:created xsi:type="dcterms:W3CDTF">2021-09-20T17:01:00Z</dcterms:created>
  <dcterms:modified xsi:type="dcterms:W3CDTF">2021-11-19T14:25:00Z</dcterms:modified>
</cp:coreProperties>
</file>