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Pr="003E7D0E" w:rsidRDefault="001141A1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875B3F" w:rsidRPr="003E7D0E" w:rsidRDefault="00875B3F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222868" w:rsidRPr="003E7D0E" w:rsidRDefault="00C2393C" w:rsidP="00C6491D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ПОРЯДОК ДЕННИЙ</w:t>
      </w:r>
    </w:p>
    <w:p w:rsidR="00473634" w:rsidRPr="003E7D0E" w:rsidRDefault="00C2393C" w:rsidP="00BD0D48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4C2B32" w:rsidRPr="003E7D0E" w:rsidRDefault="00D9589C" w:rsidP="004C2B32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12.02.2021</w:t>
      </w:r>
    </w:p>
    <w:p w:rsidR="00D9589C" w:rsidRPr="00DA2E42" w:rsidRDefault="00B937C2" w:rsidP="00D9589C">
      <w:pPr>
        <w:pStyle w:val="a8"/>
        <w:numPr>
          <w:ilvl w:val="0"/>
          <w:numId w:val="35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статусу дитини, позбавленої батьківського піклування. </w:t>
      </w:r>
      <w:r w:rsidRPr="00DA2E42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DA2E42">
        <w:rPr>
          <w:i/>
          <w:sz w:val="27"/>
          <w:szCs w:val="27"/>
          <w:lang w:val="uk-UA"/>
        </w:rPr>
        <w:t>Пількевич</w:t>
      </w:r>
      <w:proofErr w:type="spellEnd"/>
      <w:r w:rsidRPr="00DA2E42">
        <w:rPr>
          <w:i/>
          <w:sz w:val="27"/>
          <w:szCs w:val="27"/>
          <w:lang w:val="uk-UA"/>
        </w:rPr>
        <w:t xml:space="preserve"> О.Ю. – начальник служби у справах дітей </w:t>
      </w:r>
      <w:r w:rsidR="00DA2E42" w:rsidRPr="00DA2E42">
        <w:rPr>
          <w:i/>
          <w:sz w:val="27"/>
          <w:szCs w:val="27"/>
          <w:lang w:val="uk-UA"/>
        </w:rPr>
        <w:t>міської ради.</w:t>
      </w:r>
    </w:p>
    <w:p w:rsidR="00B937C2" w:rsidRPr="00DA2E42" w:rsidRDefault="00B937C2" w:rsidP="00DA2E42">
      <w:pPr>
        <w:pStyle w:val="a8"/>
        <w:numPr>
          <w:ilvl w:val="0"/>
          <w:numId w:val="35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висновку органу опіки та піклування про порядок участі у вихованні дитини. </w:t>
      </w:r>
      <w:r w:rsidR="00DA2E42" w:rsidRPr="00DA2E42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DA2E42" w:rsidRPr="00DA2E42">
        <w:rPr>
          <w:i/>
          <w:sz w:val="27"/>
          <w:szCs w:val="27"/>
          <w:lang w:val="uk-UA"/>
        </w:rPr>
        <w:t>Пількевич</w:t>
      </w:r>
      <w:proofErr w:type="spellEnd"/>
      <w:r w:rsidR="00DA2E42" w:rsidRPr="00DA2E42">
        <w:rPr>
          <w:i/>
          <w:sz w:val="27"/>
          <w:szCs w:val="27"/>
          <w:lang w:val="uk-UA"/>
        </w:rPr>
        <w:t xml:space="preserve"> О.Ю. – начальник служби у справах дітей міської ради.</w:t>
      </w:r>
    </w:p>
    <w:p w:rsidR="00D9589C" w:rsidRPr="00DA2E42" w:rsidRDefault="00B937C2" w:rsidP="00DA2E42">
      <w:pPr>
        <w:pStyle w:val="a8"/>
        <w:numPr>
          <w:ilvl w:val="0"/>
          <w:numId w:val="35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призначення </w:t>
      </w:r>
      <w:r w:rsidR="00416BAF">
        <w:rPr>
          <w:sz w:val="27"/>
          <w:szCs w:val="27"/>
          <w:lang w:val="uk-UA"/>
        </w:rPr>
        <w:t>___________________</w:t>
      </w:r>
      <w:r>
        <w:rPr>
          <w:sz w:val="27"/>
          <w:szCs w:val="27"/>
          <w:lang w:val="uk-UA"/>
        </w:rPr>
        <w:t xml:space="preserve"> опікуном малолітньої </w:t>
      </w:r>
      <w:r w:rsidR="00416BAF">
        <w:rPr>
          <w:sz w:val="27"/>
          <w:szCs w:val="27"/>
          <w:lang w:val="uk-UA"/>
        </w:rPr>
        <w:t>_______________, __.__._____</w:t>
      </w:r>
      <w:r>
        <w:rPr>
          <w:sz w:val="27"/>
          <w:szCs w:val="27"/>
          <w:lang w:val="uk-UA"/>
        </w:rPr>
        <w:t xml:space="preserve"> року народження. </w:t>
      </w:r>
      <w:r w:rsidR="00DA2E42" w:rsidRPr="00DA2E42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DA2E42" w:rsidRPr="00DA2E42">
        <w:rPr>
          <w:i/>
          <w:sz w:val="27"/>
          <w:szCs w:val="27"/>
          <w:lang w:val="uk-UA"/>
        </w:rPr>
        <w:t>Пількевич</w:t>
      </w:r>
      <w:proofErr w:type="spellEnd"/>
      <w:r w:rsidR="00DA2E42" w:rsidRPr="00DA2E42">
        <w:rPr>
          <w:i/>
          <w:sz w:val="27"/>
          <w:szCs w:val="27"/>
          <w:lang w:val="uk-UA"/>
        </w:rPr>
        <w:t xml:space="preserve"> О.Ю. – начальник служби у справах дітей міської ради.</w:t>
      </w:r>
    </w:p>
    <w:p w:rsidR="00B937C2" w:rsidRPr="00DA2E42" w:rsidRDefault="00B937C2" w:rsidP="00DA2E42">
      <w:pPr>
        <w:pStyle w:val="a8"/>
        <w:numPr>
          <w:ilvl w:val="0"/>
          <w:numId w:val="35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призначення </w:t>
      </w:r>
      <w:r w:rsidR="00416BAF">
        <w:rPr>
          <w:sz w:val="27"/>
          <w:szCs w:val="27"/>
          <w:lang w:val="uk-UA"/>
        </w:rPr>
        <w:t>_________________</w:t>
      </w:r>
      <w:r>
        <w:rPr>
          <w:sz w:val="27"/>
          <w:szCs w:val="27"/>
          <w:lang w:val="uk-UA"/>
        </w:rPr>
        <w:t xml:space="preserve"> опікуном малолітніх: </w:t>
      </w:r>
      <w:r w:rsidR="00416BAF">
        <w:rPr>
          <w:sz w:val="27"/>
          <w:szCs w:val="27"/>
          <w:lang w:val="uk-UA"/>
        </w:rPr>
        <w:t>_________________</w:t>
      </w:r>
      <w:r>
        <w:rPr>
          <w:sz w:val="27"/>
          <w:szCs w:val="27"/>
          <w:lang w:val="uk-UA"/>
        </w:rPr>
        <w:t xml:space="preserve">, </w:t>
      </w:r>
      <w:r w:rsidR="00416BAF">
        <w:rPr>
          <w:sz w:val="27"/>
          <w:szCs w:val="27"/>
          <w:lang w:val="uk-UA"/>
        </w:rPr>
        <w:t>__</w:t>
      </w:r>
      <w:r>
        <w:rPr>
          <w:sz w:val="27"/>
          <w:szCs w:val="27"/>
          <w:lang w:val="uk-UA"/>
        </w:rPr>
        <w:t xml:space="preserve"> </w:t>
      </w:r>
      <w:r w:rsidR="00416BAF">
        <w:rPr>
          <w:sz w:val="27"/>
          <w:szCs w:val="27"/>
          <w:lang w:val="uk-UA"/>
        </w:rPr>
        <w:t>_______ _____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</w:t>
      </w:r>
      <w:r w:rsidR="00416BAF">
        <w:rPr>
          <w:sz w:val="27"/>
          <w:szCs w:val="27"/>
          <w:lang w:val="uk-UA"/>
        </w:rPr>
        <w:t>, ___________, __.__._____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 xml:space="preserve">. та піклувальником неповнолітнього </w:t>
      </w:r>
      <w:r w:rsidR="00416BAF">
        <w:rPr>
          <w:sz w:val="27"/>
          <w:szCs w:val="27"/>
          <w:lang w:val="uk-UA"/>
        </w:rPr>
        <w:t>_____________, __ ________ ____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</w:t>
      </w:r>
      <w:r w:rsidR="00DA2E42">
        <w:rPr>
          <w:sz w:val="27"/>
          <w:szCs w:val="27"/>
          <w:lang w:val="uk-UA"/>
        </w:rPr>
        <w:t xml:space="preserve"> </w:t>
      </w:r>
      <w:r w:rsidR="00DA2E42" w:rsidRPr="00DA2E42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DA2E42" w:rsidRPr="00DA2E42">
        <w:rPr>
          <w:i/>
          <w:sz w:val="27"/>
          <w:szCs w:val="27"/>
          <w:lang w:val="uk-UA"/>
        </w:rPr>
        <w:t>Пількевич</w:t>
      </w:r>
      <w:proofErr w:type="spellEnd"/>
      <w:r w:rsidR="00DA2E42" w:rsidRPr="00DA2E42">
        <w:rPr>
          <w:i/>
          <w:sz w:val="27"/>
          <w:szCs w:val="27"/>
          <w:lang w:val="uk-UA"/>
        </w:rPr>
        <w:t xml:space="preserve"> О.Ю. – начальник служби у справах дітей міської ради.</w:t>
      </w:r>
    </w:p>
    <w:p w:rsidR="006245FA" w:rsidRPr="006245FA" w:rsidRDefault="00D9589C" w:rsidP="006245FA">
      <w:pPr>
        <w:pStyle w:val="a8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D9589C">
        <w:rPr>
          <w:sz w:val="27"/>
          <w:szCs w:val="27"/>
          <w:lang w:val="uk-UA"/>
        </w:rPr>
        <w:t xml:space="preserve">Про внесення змін до рішення виконавчого комітету Коростишівської міської ради від 21.03.2017 року №61 «Про затвердження Інструкції з діловодства у Коростишівській міській раді». </w:t>
      </w:r>
      <w:r w:rsidR="003E7D0E" w:rsidRPr="00D9589C">
        <w:rPr>
          <w:i/>
          <w:sz w:val="27"/>
          <w:szCs w:val="27"/>
          <w:lang w:val="uk-UA"/>
        </w:rPr>
        <w:t>Інформує:</w:t>
      </w:r>
      <w:r w:rsidR="00942FC8" w:rsidRPr="00D9589C">
        <w:rPr>
          <w:i/>
          <w:sz w:val="27"/>
          <w:szCs w:val="27"/>
          <w:lang w:val="uk-UA"/>
        </w:rPr>
        <w:t xml:space="preserve"> </w:t>
      </w:r>
      <w:proofErr w:type="spellStart"/>
      <w:r w:rsidR="00942FC8" w:rsidRPr="00D9589C">
        <w:rPr>
          <w:i/>
          <w:sz w:val="27"/>
          <w:szCs w:val="27"/>
          <w:lang w:val="uk-UA"/>
        </w:rPr>
        <w:t>Полєшко</w:t>
      </w:r>
      <w:proofErr w:type="spellEnd"/>
      <w:r w:rsidR="00942FC8" w:rsidRPr="00D9589C">
        <w:rPr>
          <w:i/>
          <w:sz w:val="27"/>
          <w:szCs w:val="27"/>
          <w:lang w:val="uk-UA"/>
        </w:rPr>
        <w:t xml:space="preserve"> О.Ю. – керуюча справами виконавчого комітету міської ради.</w:t>
      </w:r>
      <w:r w:rsidR="006245FA">
        <w:rPr>
          <w:i/>
          <w:sz w:val="27"/>
          <w:szCs w:val="27"/>
          <w:lang w:val="uk-UA"/>
        </w:rPr>
        <w:t xml:space="preserve"> </w:t>
      </w:r>
    </w:p>
    <w:p w:rsidR="006245FA" w:rsidRPr="006245FA" w:rsidRDefault="006245FA" w:rsidP="006245FA">
      <w:pPr>
        <w:pStyle w:val="a8"/>
        <w:numPr>
          <w:ilvl w:val="0"/>
          <w:numId w:val="35"/>
        </w:numPr>
        <w:jc w:val="both"/>
        <w:rPr>
          <w:sz w:val="27"/>
          <w:szCs w:val="27"/>
          <w:lang w:val="uk-UA"/>
        </w:rPr>
      </w:pPr>
      <w:r w:rsidRPr="00C26819">
        <w:rPr>
          <w:sz w:val="26"/>
          <w:szCs w:val="26"/>
        </w:rPr>
        <w:t xml:space="preserve">Про </w:t>
      </w:r>
      <w:proofErr w:type="spellStart"/>
      <w:r w:rsidRPr="00C26819">
        <w:rPr>
          <w:sz w:val="26"/>
          <w:szCs w:val="26"/>
        </w:rPr>
        <w:t>затвердження</w:t>
      </w:r>
      <w:proofErr w:type="spellEnd"/>
      <w:r w:rsidRPr="00C26819">
        <w:rPr>
          <w:sz w:val="26"/>
          <w:szCs w:val="26"/>
        </w:rPr>
        <w:t xml:space="preserve"> </w:t>
      </w:r>
      <w:proofErr w:type="spellStart"/>
      <w:r w:rsidRPr="00C26819">
        <w:rPr>
          <w:sz w:val="26"/>
          <w:szCs w:val="26"/>
        </w:rPr>
        <w:t>коефіцієнтів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 w:rsidRPr="00C26819">
        <w:rPr>
          <w:sz w:val="26"/>
          <w:szCs w:val="26"/>
        </w:rPr>
        <w:t>співвідношення</w:t>
      </w:r>
      <w:proofErr w:type="spellEnd"/>
      <w:r w:rsidRPr="00C26819">
        <w:rPr>
          <w:sz w:val="26"/>
          <w:szCs w:val="26"/>
        </w:rPr>
        <w:t xml:space="preserve"> </w:t>
      </w:r>
      <w:proofErr w:type="spellStart"/>
      <w:r w:rsidRPr="00C26819">
        <w:rPr>
          <w:sz w:val="26"/>
          <w:szCs w:val="26"/>
        </w:rPr>
        <w:t>безоплатних</w:t>
      </w:r>
      <w:proofErr w:type="spellEnd"/>
      <w:r w:rsidRPr="00C26819">
        <w:rPr>
          <w:sz w:val="26"/>
          <w:szCs w:val="26"/>
        </w:rPr>
        <w:t xml:space="preserve"> до </w:t>
      </w:r>
      <w:proofErr w:type="spellStart"/>
      <w:r w:rsidRPr="006245FA">
        <w:rPr>
          <w:sz w:val="26"/>
          <w:szCs w:val="26"/>
        </w:rPr>
        <w:t>платних</w:t>
      </w:r>
      <w:proofErr w:type="spellEnd"/>
      <w:r w:rsidRPr="006245FA">
        <w:rPr>
          <w:sz w:val="26"/>
          <w:szCs w:val="26"/>
        </w:rPr>
        <w:t xml:space="preserve"> </w:t>
      </w:r>
      <w:proofErr w:type="spellStart"/>
      <w:r w:rsidRPr="006245FA">
        <w:rPr>
          <w:sz w:val="26"/>
          <w:szCs w:val="26"/>
        </w:rPr>
        <w:t>пасажирів</w:t>
      </w:r>
      <w:proofErr w:type="spellEnd"/>
      <w:r>
        <w:rPr>
          <w:sz w:val="26"/>
          <w:szCs w:val="26"/>
          <w:lang w:val="uk-UA"/>
        </w:rPr>
        <w:t xml:space="preserve">. </w:t>
      </w:r>
      <w:r w:rsidRPr="006245FA">
        <w:rPr>
          <w:i/>
          <w:sz w:val="26"/>
          <w:szCs w:val="26"/>
          <w:lang w:val="uk-UA"/>
        </w:rPr>
        <w:t>Інформує: Ящик С.О. – начальник відд</w:t>
      </w:r>
      <w:r>
        <w:rPr>
          <w:i/>
          <w:sz w:val="26"/>
          <w:szCs w:val="26"/>
          <w:lang w:val="uk-UA"/>
        </w:rPr>
        <w:t>і</w:t>
      </w:r>
      <w:r w:rsidRPr="006245FA">
        <w:rPr>
          <w:i/>
          <w:sz w:val="26"/>
          <w:szCs w:val="26"/>
          <w:lang w:val="uk-UA"/>
        </w:rPr>
        <w:t>лу охорони здоров’я та соціального захисту населення</w:t>
      </w:r>
      <w:r>
        <w:rPr>
          <w:i/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>.</w:t>
      </w:r>
    </w:p>
    <w:p w:rsidR="00D71CBC" w:rsidRPr="003E7D0E" w:rsidRDefault="00D71CBC" w:rsidP="00942FC8">
      <w:pPr>
        <w:pStyle w:val="1"/>
        <w:spacing w:after="60"/>
        <w:ind w:left="0" w:firstLine="567"/>
        <w:jc w:val="both"/>
        <w:rPr>
          <w:rFonts w:eastAsia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D71CBC" w:rsidRPr="003E7D0E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026F72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34"/>
  </w:num>
  <w:num w:numId="8">
    <w:abstractNumId w:val="16"/>
  </w:num>
  <w:num w:numId="9">
    <w:abstractNumId w:val="2"/>
  </w:num>
  <w:num w:numId="10">
    <w:abstractNumId w:val="17"/>
  </w:num>
  <w:num w:numId="11">
    <w:abstractNumId w:val="20"/>
  </w:num>
  <w:num w:numId="12">
    <w:abstractNumId w:val="22"/>
  </w:num>
  <w:num w:numId="13">
    <w:abstractNumId w:val="18"/>
  </w:num>
  <w:num w:numId="14">
    <w:abstractNumId w:val="6"/>
  </w:num>
  <w:num w:numId="15">
    <w:abstractNumId w:val="15"/>
  </w:num>
  <w:num w:numId="16">
    <w:abstractNumId w:val="32"/>
  </w:num>
  <w:num w:numId="17">
    <w:abstractNumId w:val="3"/>
  </w:num>
  <w:num w:numId="18">
    <w:abstractNumId w:val="13"/>
  </w:num>
  <w:num w:numId="19">
    <w:abstractNumId w:val="21"/>
  </w:num>
  <w:num w:numId="20">
    <w:abstractNumId w:val="30"/>
  </w:num>
  <w:num w:numId="21">
    <w:abstractNumId w:val="14"/>
  </w:num>
  <w:num w:numId="22">
    <w:abstractNumId w:val="8"/>
  </w:num>
  <w:num w:numId="23">
    <w:abstractNumId w:val="10"/>
  </w:num>
  <w:num w:numId="24">
    <w:abstractNumId w:val="12"/>
  </w:num>
  <w:num w:numId="25">
    <w:abstractNumId w:val="0"/>
  </w:num>
  <w:num w:numId="26">
    <w:abstractNumId w:val="5"/>
  </w:num>
  <w:num w:numId="27">
    <w:abstractNumId w:val="29"/>
  </w:num>
  <w:num w:numId="28">
    <w:abstractNumId w:val="28"/>
  </w:num>
  <w:num w:numId="29">
    <w:abstractNumId w:val="35"/>
  </w:num>
  <w:num w:numId="30">
    <w:abstractNumId w:val="25"/>
  </w:num>
  <w:num w:numId="31">
    <w:abstractNumId w:val="33"/>
  </w:num>
  <w:num w:numId="32">
    <w:abstractNumId w:val="19"/>
  </w:num>
  <w:num w:numId="33">
    <w:abstractNumId w:val="27"/>
  </w:num>
  <w:num w:numId="34">
    <w:abstractNumId w:val="24"/>
  </w:num>
  <w:num w:numId="35">
    <w:abstractNumId w:val="2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28B7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579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3F76B6"/>
    <w:rsid w:val="00401F0E"/>
    <w:rsid w:val="00403911"/>
    <w:rsid w:val="00415A88"/>
    <w:rsid w:val="00416034"/>
    <w:rsid w:val="00416BAF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3630"/>
    <w:rsid w:val="004A48A6"/>
    <w:rsid w:val="004A5B67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589C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5B133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2DC2-C250-4146-9F18-88744421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17</cp:revision>
  <cp:lastPrinted>2021-02-10T14:45:00Z</cp:lastPrinted>
  <dcterms:created xsi:type="dcterms:W3CDTF">2021-01-21T12:38:00Z</dcterms:created>
  <dcterms:modified xsi:type="dcterms:W3CDTF">2021-02-10T15:08:00Z</dcterms:modified>
</cp:coreProperties>
</file>