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AC7606" w:rsidRDefault="00332EE0" w:rsidP="00021675">
      <w:pPr>
        <w:jc w:val="center"/>
        <w:rPr>
          <w:b/>
          <w:bCs/>
          <w:sz w:val="28"/>
          <w:szCs w:val="28"/>
        </w:rPr>
      </w:pPr>
      <w:r w:rsidRPr="00AC7606">
        <w:rPr>
          <w:b/>
          <w:bCs/>
          <w:sz w:val="28"/>
          <w:szCs w:val="28"/>
        </w:rPr>
        <w:t>м.Коростишів</w:t>
      </w:r>
    </w:p>
    <w:p w:rsidR="00332EE0" w:rsidRPr="00AC7606" w:rsidRDefault="00332EE0" w:rsidP="00021675">
      <w:pPr>
        <w:rPr>
          <w:b/>
          <w:bCs/>
          <w:sz w:val="20"/>
          <w:szCs w:val="20"/>
        </w:rPr>
      </w:pPr>
    </w:p>
    <w:p w:rsidR="00332EE0" w:rsidRPr="00AC7606" w:rsidRDefault="00332EE0" w:rsidP="00021675">
      <w:pPr>
        <w:jc w:val="center"/>
        <w:rPr>
          <w:b/>
          <w:bCs/>
          <w:sz w:val="28"/>
          <w:szCs w:val="28"/>
        </w:rPr>
      </w:pPr>
      <w:r w:rsidRPr="00AC7606">
        <w:rPr>
          <w:b/>
          <w:bCs/>
          <w:sz w:val="28"/>
          <w:szCs w:val="28"/>
        </w:rPr>
        <w:t>Р І Ш Е Н Н Я</w:t>
      </w:r>
    </w:p>
    <w:p w:rsidR="00332EE0" w:rsidRPr="00AC7606" w:rsidRDefault="00F153DA" w:rsidP="00021675">
      <w:pPr>
        <w:rPr>
          <w:b/>
          <w:bCs/>
        </w:rPr>
      </w:pPr>
      <w:r w:rsidRPr="00AC7606">
        <w:rPr>
          <w:sz w:val="28"/>
          <w:szCs w:val="28"/>
        </w:rPr>
        <w:t>_________</w:t>
      </w:r>
      <w:r w:rsidR="00332EE0" w:rsidRPr="00AC7606">
        <w:rPr>
          <w:sz w:val="28"/>
          <w:szCs w:val="28"/>
        </w:rPr>
        <w:t xml:space="preserve">  </w:t>
      </w:r>
      <w:r w:rsidR="00332EE0" w:rsidRPr="00AC7606">
        <w:rPr>
          <w:sz w:val="28"/>
          <w:szCs w:val="28"/>
        </w:rPr>
        <w:tab/>
      </w:r>
      <w:r w:rsidR="00332EE0" w:rsidRPr="00AC7606">
        <w:rPr>
          <w:sz w:val="28"/>
          <w:szCs w:val="28"/>
        </w:rPr>
        <w:tab/>
      </w:r>
      <w:r w:rsidR="00332EE0" w:rsidRPr="00AC7606">
        <w:rPr>
          <w:sz w:val="28"/>
          <w:szCs w:val="28"/>
        </w:rPr>
        <w:tab/>
        <w:t xml:space="preserve">                                                                               №</w:t>
      </w:r>
      <w:r w:rsidR="00B70A64" w:rsidRPr="00AC7606">
        <w:rPr>
          <w:sz w:val="28"/>
          <w:szCs w:val="28"/>
        </w:rPr>
        <w:t xml:space="preserve"> </w:t>
      </w:r>
      <w:r w:rsidRPr="00AC7606">
        <w:rPr>
          <w:sz w:val="28"/>
          <w:szCs w:val="28"/>
        </w:rPr>
        <w:t>____</w:t>
      </w:r>
    </w:p>
    <w:p w:rsidR="008D29D0" w:rsidRDefault="008D29D0" w:rsidP="008D29D0">
      <w:pPr>
        <w:pStyle w:val="20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E79D1" w:rsidRDefault="008D29D0" w:rsidP="001E79D1">
      <w:pPr>
        <w:pStyle w:val="20"/>
        <w:shd w:val="clear" w:color="auto" w:fill="auto"/>
        <w:spacing w:line="240" w:lineRule="auto"/>
        <w:ind w:right="5102"/>
        <w:jc w:val="left"/>
        <w:rPr>
          <w:rFonts w:ascii="Times New Roman" w:hAnsi="Times New Roman"/>
          <w:color w:val="000000"/>
        </w:rPr>
      </w:pPr>
      <w:r w:rsidRPr="00AC7606">
        <w:rPr>
          <w:rFonts w:ascii="Times New Roman" w:hAnsi="Times New Roman"/>
          <w:color w:val="000000"/>
        </w:rPr>
        <w:t xml:space="preserve">Про внесення змін до </w:t>
      </w:r>
      <w:r w:rsidR="000F4571" w:rsidRPr="000F4571">
        <w:rPr>
          <w:rFonts w:ascii="Times New Roman" w:hAnsi="Times New Roman"/>
          <w:color w:val="000000"/>
        </w:rPr>
        <w:t>План</w:t>
      </w:r>
      <w:r w:rsidR="000F4571">
        <w:rPr>
          <w:rFonts w:ascii="Times New Roman" w:hAnsi="Times New Roman"/>
          <w:color w:val="000000"/>
        </w:rPr>
        <w:t>у</w:t>
      </w:r>
      <w:r w:rsidR="000F4571" w:rsidRPr="000F4571">
        <w:rPr>
          <w:rFonts w:ascii="Times New Roman" w:hAnsi="Times New Roman"/>
          <w:color w:val="000000"/>
        </w:rPr>
        <w:t xml:space="preserve"> </w:t>
      </w:r>
    </w:p>
    <w:p w:rsidR="008D29D0" w:rsidRPr="00AC7606" w:rsidRDefault="000F4571" w:rsidP="001E79D1">
      <w:pPr>
        <w:pStyle w:val="20"/>
        <w:shd w:val="clear" w:color="auto" w:fill="auto"/>
        <w:spacing w:line="240" w:lineRule="auto"/>
        <w:ind w:right="5102"/>
        <w:jc w:val="left"/>
        <w:rPr>
          <w:color w:val="000000"/>
        </w:rPr>
      </w:pPr>
      <w:r w:rsidRPr="000F4571">
        <w:rPr>
          <w:rFonts w:ascii="Times New Roman" w:hAnsi="Times New Roman"/>
          <w:color w:val="000000"/>
        </w:rPr>
        <w:t>заходів з підготовки господарського комплексу та об’єктів  соціальної сфери до роботи в осінньо-зимовий період 2022-2023 років</w:t>
      </w:r>
    </w:p>
    <w:p w:rsidR="008D29D0" w:rsidRPr="00AC7606" w:rsidRDefault="008D29D0" w:rsidP="008D29D0">
      <w:pPr>
        <w:widowControl w:val="0"/>
        <w:ind w:firstLine="567"/>
        <w:jc w:val="both"/>
        <w:rPr>
          <w:color w:val="000000"/>
          <w:sz w:val="16"/>
          <w:szCs w:val="16"/>
          <w:shd w:val="clear" w:color="auto" w:fill="FFFFFF"/>
          <w:lang w:eastAsia="uk-UA"/>
        </w:rPr>
      </w:pPr>
    </w:p>
    <w:p w:rsidR="00D01405" w:rsidRPr="00AC7606" w:rsidRDefault="00D01405" w:rsidP="008D29D0">
      <w:pPr>
        <w:pStyle w:val="1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8D29D0" w:rsidRPr="00AC7606" w:rsidRDefault="008D29D0" w:rsidP="00AC7C61">
      <w:pPr>
        <w:pStyle w:val="1"/>
        <w:ind w:firstLine="709"/>
        <w:jc w:val="both"/>
        <w:rPr>
          <w:sz w:val="28"/>
          <w:szCs w:val="28"/>
          <w:lang w:val="uk-UA"/>
        </w:rPr>
      </w:pPr>
      <w:r w:rsidRPr="00AC7606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 метою </w:t>
      </w:r>
      <w:r w:rsidR="00B23E25" w:rsidRPr="00F30844">
        <w:rPr>
          <w:sz w:val="28"/>
          <w:szCs w:val="28"/>
          <w:lang w:val="uk-UA"/>
        </w:rPr>
        <w:t>підготовки господарського комплексу та об’єктів соціальної сфери до роботи в осінньо-зимовий період 202</w:t>
      </w:r>
      <w:r w:rsidR="00B23E25">
        <w:rPr>
          <w:sz w:val="28"/>
          <w:szCs w:val="28"/>
          <w:lang w:val="uk-UA"/>
        </w:rPr>
        <w:t>2</w:t>
      </w:r>
      <w:r w:rsidR="00B23E25" w:rsidRPr="00F30844">
        <w:rPr>
          <w:sz w:val="28"/>
          <w:szCs w:val="28"/>
          <w:lang w:val="uk-UA"/>
        </w:rPr>
        <w:t>-202</w:t>
      </w:r>
      <w:r w:rsidR="00B23E25">
        <w:rPr>
          <w:sz w:val="28"/>
          <w:szCs w:val="28"/>
          <w:lang w:val="uk-UA"/>
        </w:rPr>
        <w:t>3</w:t>
      </w:r>
      <w:r w:rsidR="00B23E25" w:rsidRPr="00F30844">
        <w:rPr>
          <w:sz w:val="28"/>
          <w:szCs w:val="28"/>
          <w:lang w:val="uk-UA"/>
        </w:rPr>
        <w:t xml:space="preserve"> р.р. та керуючись п.п. 1 </w:t>
      </w:r>
      <w:r w:rsidR="00E365E0">
        <w:rPr>
          <w:sz w:val="28"/>
          <w:szCs w:val="28"/>
          <w:lang w:val="uk-UA"/>
        </w:rPr>
        <w:t xml:space="preserve">      </w:t>
      </w:r>
      <w:r w:rsidR="00B23E25" w:rsidRPr="00F30844">
        <w:rPr>
          <w:sz w:val="28"/>
          <w:szCs w:val="28"/>
          <w:lang w:val="uk-UA"/>
        </w:rPr>
        <w:t>п.</w:t>
      </w:r>
      <w:r w:rsidR="00E365E0">
        <w:rPr>
          <w:sz w:val="28"/>
          <w:szCs w:val="28"/>
          <w:lang w:val="uk-UA"/>
        </w:rPr>
        <w:t xml:space="preserve"> </w:t>
      </w:r>
      <w:r w:rsidR="00B23E25" w:rsidRPr="00F30844">
        <w:rPr>
          <w:sz w:val="28"/>
          <w:szCs w:val="28"/>
          <w:lang w:val="uk-UA"/>
        </w:rPr>
        <w:t>«а» ст. 30 Закону України «Про місцеве самоврядування в Україні»</w:t>
      </w:r>
      <w:r w:rsidRPr="00AC7606">
        <w:rPr>
          <w:sz w:val="28"/>
          <w:szCs w:val="28"/>
          <w:lang w:val="uk-UA"/>
        </w:rPr>
        <w:t xml:space="preserve">, </w:t>
      </w:r>
      <w:r w:rsidR="00FC5964">
        <w:rPr>
          <w:sz w:val="28"/>
          <w:szCs w:val="28"/>
          <w:lang w:val="uk-UA"/>
        </w:rPr>
        <w:t xml:space="preserve">враховуючи кадрові зміни  та рішення виконавчого комітету </w:t>
      </w:r>
      <w:r w:rsidR="00FC5964" w:rsidRPr="00FC5964">
        <w:rPr>
          <w:color w:val="000000"/>
          <w:sz w:val="28"/>
          <w:szCs w:val="28"/>
          <w:shd w:val="clear" w:color="auto" w:fill="FFFFFF"/>
          <w:lang w:val="uk-UA" w:eastAsia="uk-UA"/>
        </w:rPr>
        <w:t>«Про підсумки проведення опалювального сезону 2021-2022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2022-2023 року» від 25.05.2022  № 99</w:t>
      </w:r>
      <w:r w:rsidR="003B4DE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(далі – рішення виконкому №99) </w:t>
      </w:r>
      <w:r w:rsidR="00FC5964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AC7606">
        <w:rPr>
          <w:sz w:val="28"/>
          <w:szCs w:val="28"/>
          <w:lang w:val="uk-UA"/>
        </w:rPr>
        <w:t>виконавчий комітет  міської ради</w:t>
      </w:r>
    </w:p>
    <w:p w:rsidR="008D29D0" w:rsidRPr="00AC7606" w:rsidRDefault="008D29D0" w:rsidP="008D29D0">
      <w:pPr>
        <w:widowControl w:val="0"/>
        <w:ind w:firstLine="567"/>
        <w:jc w:val="both"/>
        <w:rPr>
          <w:sz w:val="20"/>
          <w:szCs w:val="20"/>
          <w:shd w:val="clear" w:color="auto" w:fill="FFFFFF"/>
        </w:rPr>
      </w:pPr>
    </w:p>
    <w:p w:rsidR="008D29D0" w:rsidRDefault="008D29D0" w:rsidP="00AC7C61">
      <w:pPr>
        <w:widowControl w:val="0"/>
        <w:ind w:firstLine="709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ВИРІШИ</w:t>
      </w:r>
      <w:r w:rsidR="004E7DED" w:rsidRPr="00AC7606">
        <w:rPr>
          <w:color w:val="000000"/>
          <w:sz w:val="28"/>
          <w:szCs w:val="28"/>
          <w:shd w:val="clear" w:color="auto" w:fill="FFFFFF"/>
          <w:lang w:eastAsia="uk-UA"/>
        </w:rPr>
        <w:t>В</w:t>
      </w: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2C42BD" w:rsidRPr="00AC7606" w:rsidRDefault="002C42BD" w:rsidP="00AC7C61">
      <w:pPr>
        <w:widowControl w:val="0"/>
        <w:ind w:firstLine="709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8D29D0" w:rsidRPr="00FC5964" w:rsidRDefault="002C42BD" w:rsidP="00AE618B">
      <w:pPr>
        <w:widowControl w:val="0"/>
        <w:numPr>
          <w:ilvl w:val="0"/>
          <w:numId w:val="8"/>
        </w:numPr>
        <w:tabs>
          <w:tab w:val="left" w:pos="720"/>
          <w:tab w:val="left" w:pos="851"/>
          <w:tab w:val="left" w:pos="993"/>
        </w:tabs>
        <w:ind w:firstLine="709"/>
        <w:jc w:val="both"/>
        <w:rPr>
          <w:sz w:val="20"/>
          <w:szCs w:val="20"/>
          <w:shd w:val="clear" w:color="auto" w:fill="FFFFFF"/>
        </w:rPr>
      </w:pPr>
      <w:r w:rsidRPr="00FC5964">
        <w:rPr>
          <w:color w:val="000000"/>
          <w:sz w:val="28"/>
          <w:szCs w:val="28"/>
          <w:shd w:val="clear" w:color="auto" w:fill="FFFFFF"/>
          <w:lang w:eastAsia="uk-UA"/>
        </w:rPr>
        <w:t>План заходів з підготовки господарського комплексу та об’єктів  соціальної сфери до роботи в осінньо-зимовий період 2022-2023 років</w:t>
      </w:r>
      <w:r w:rsidR="00FC5964">
        <w:rPr>
          <w:color w:val="000000"/>
          <w:sz w:val="28"/>
          <w:szCs w:val="28"/>
          <w:shd w:val="clear" w:color="auto" w:fill="FFFFFF"/>
          <w:lang w:eastAsia="uk-UA"/>
        </w:rPr>
        <w:t xml:space="preserve"> викласти в новій редакції, що додається</w:t>
      </w:r>
    </w:p>
    <w:p w:rsidR="00BE7BCE" w:rsidRPr="00BE7BCE" w:rsidRDefault="00FC5964" w:rsidP="00BE7BCE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складу комісії, виклавши п.3 рішення </w:t>
      </w:r>
      <w:r w:rsidR="003B4DE1">
        <w:rPr>
          <w:sz w:val="28"/>
          <w:szCs w:val="28"/>
        </w:rPr>
        <w:t xml:space="preserve">виконкому         </w:t>
      </w:r>
      <w:r w:rsidRPr="00FC5964">
        <w:rPr>
          <w:color w:val="000000"/>
          <w:sz w:val="28"/>
          <w:szCs w:val="28"/>
          <w:shd w:val="clear" w:color="auto" w:fill="FFFFFF"/>
          <w:lang w:eastAsia="uk-UA"/>
        </w:rPr>
        <w:t xml:space="preserve">  № 99</w:t>
      </w:r>
      <w:r>
        <w:rPr>
          <w:sz w:val="28"/>
          <w:szCs w:val="28"/>
        </w:rPr>
        <w:t xml:space="preserve"> у новій редакції</w:t>
      </w:r>
      <w:r w:rsidR="00BE7BCE" w:rsidRPr="00BE7BCE">
        <w:rPr>
          <w:sz w:val="28"/>
          <w:szCs w:val="28"/>
        </w:rPr>
        <w:t xml:space="preserve">: </w:t>
      </w:r>
    </w:p>
    <w:p w:rsidR="00BE7BCE" w:rsidRDefault="00BE7BCE" w:rsidP="00BE7BCE">
      <w:pPr>
        <w:pStyle w:val="a7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310"/>
        <w:gridCol w:w="6785"/>
      </w:tblGrid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Кохан І.М.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голова, голова комісії;</w:t>
            </w:r>
          </w:p>
          <w:p w:rsidR="00AE618B" w:rsidRDefault="00AE618B">
            <w:pPr>
              <w:jc w:val="both"/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Дейчук Р.С.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голови, заступник голови комісії; 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Кравчук С.А.                                 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економічного  розвитку, житлово-комунального  господарства  та благоустрою  міської ради,  секретар комісії;                 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</w:tcPr>
          <w:p w:rsidR="002509B4" w:rsidRDefault="002509B4">
            <w:pPr>
              <w:jc w:val="both"/>
              <w:rPr>
                <w:b/>
                <w:sz w:val="28"/>
                <w:szCs w:val="28"/>
              </w:rPr>
            </w:pPr>
          </w:p>
          <w:p w:rsidR="00BE7BCE" w:rsidRDefault="00BE7BCE" w:rsidP="000F6A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комісії:</w:t>
            </w:r>
          </w:p>
          <w:p w:rsidR="000F6A43" w:rsidRDefault="000F6A43" w:rsidP="000F6A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5" w:type="dxa"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С.В.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                                                        діяльності  виконавчих органів ради;  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Веселовський О.Б.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лікар КНП "Коростишівська центральна районна лікарня ім. Д.І. Потєхіна";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Джаман І.В.  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освіти, молоді та спорту                                                         міської ради;</w:t>
            </w:r>
          </w:p>
          <w:p w:rsidR="00B474C0" w:rsidRDefault="00B474C0">
            <w:pPr>
              <w:jc w:val="both"/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Загарія І.С.                                       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економічного розвитку, житлово-комунального господарства  та благоустрою  міської ради;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Прищепа В.Ф.  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КП «Коростишівська комунальна служба»; </w:t>
            </w:r>
          </w:p>
          <w:p w:rsidR="00AE618B" w:rsidRDefault="00AE618B">
            <w:pPr>
              <w:jc w:val="both"/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Снітко В.Г.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МКП «Водоканал»;</w:t>
            </w:r>
          </w:p>
          <w:p w:rsidR="00AE618B" w:rsidRDefault="00AE618B">
            <w:pPr>
              <w:jc w:val="both"/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І.М.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т.в.о. головного лікаря КНП "Центр первинної медико-санітарної допомоги";</w:t>
            </w:r>
          </w:p>
          <w:p w:rsidR="00AE618B" w:rsidRDefault="00AE618B">
            <w:pPr>
              <w:jc w:val="both"/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050D4" w:rsidP="00B0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Хмельова</w:t>
            </w:r>
            <w:r w:rsidR="00BE7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E7B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BE7BCE">
              <w:rPr>
                <w:sz w:val="28"/>
                <w:szCs w:val="28"/>
              </w:rPr>
              <w:t xml:space="preserve">.                               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050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E7BCE">
              <w:rPr>
                <w:sz w:val="28"/>
                <w:szCs w:val="28"/>
              </w:rPr>
              <w:t xml:space="preserve"> відділу культури та туризму                                                           міської ради;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Чернявський В.В.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КП «Коростишівський комунальник»; </w:t>
            </w:r>
          </w:p>
          <w:p w:rsidR="00AE618B" w:rsidRDefault="00AE618B">
            <w:pPr>
              <w:rPr>
                <w:sz w:val="28"/>
                <w:szCs w:val="28"/>
              </w:rPr>
            </w:pP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Є.П.</w:t>
            </w: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фінансово-господарського відділу міської ради;</w:t>
            </w:r>
          </w:p>
        </w:tc>
      </w:tr>
      <w:tr w:rsidR="00BE7BCE" w:rsidTr="00BE7BCE">
        <w:trPr>
          <w:trHeight w:val="20"/>
          <w:jc w:val="center"/>
        </w:trPr>
        <w:tc>
          <w:tcPr>
            <w:tcW w:w="2545" w:type="dxa"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hideMark/>
          </w:tcPr>
          <w:p w:rsidR="00BE7BCE" w:rsidRDefault="00BE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ради, член постійної комісії міської ради за відповідним профільним напрямком, у разі необхідності (за згодою).</w:t>
            </w:r>
          </w:p>
        </w:tc>
      </w:tr>
    </w:tbl>
    <w:p w:rsidR="008D29D0" w:rsidRDefault="008D29D0" w:rsidP="00AC7C61">
      <w:pPr>
        <w:widowControl w:val="0"/>
        <w:tabs>
          <w:tab w:val="left" w:pos="720"/>
          <w:tab w:val="left" w:pos="851"/>
          <w:tab w:val="left" w:pos="1276"/>
        </w:tabs>
        <w:ind w:left="567" w:firstLine="709"/>
        <w:jc w:val="both"/>
        <w:rPr>
          <w:sz w:val="20"/>
          <w:szCs w:val="20"/>
          <w:shd w:val="clear" w:color="auto" w:fill="FFFFFF"/>
        </w:rPr>
      </w:pPr>
    </w:p>
    <w:p w:rsidR="008D29D0" w:rsidRPr="003E7E52" w:rsidRDefault="007E0C4C" w:rsidP="003E7E52">
      <w:pPr>
        <w:pStyle w:val="a7"/>
        <w:widowControl w:val="0"/>
        <w:numPr>
          <w:ilvl w:val="0"/>
          <w:numId w:val="8"/>
        </w:numPr>
        <w:ind w:left="0" w:firstLine="720"/>
        <w:jc w:val="both"/>
        <w:rPr>
          <w:sz w:val="28"/>
          <w:szCs w:val="28"/>
          <w:shd w:val="clear" w:color="auto" w:fill="FFFFFF"/>
        </w:rPr>
      </w:pPr>
      <w:r w:rsidRPr="003E7E52">
        <w:rPr>
          <w:sz w:val="28"/>
          <w:szCs w:val="28"/>
        </w:rPr>
        <w:t>Контроль за виконанн</w:t>
      </w:r>
      <w:r w:rsidR="00CF20FD">
        <w:rPr>
          <w:sz w:val="28"/>
          <w:szCs w:val="28"/>
        </w:rPr>
        <w:t>ям цього рішення залишаю за собою.</w:t>
      </w:r>
    </w:p>
    <w:p w:rsidR="003D1D02" w:rsidRPr="00AC7606" w:rsidRDefault="003D1D02" w:rsidP="00AC7C61">
      <w:pPr>
        <w:pStyle w:val="a7"/>
        <w:ind w:firstLine="709"/>
        <w:rPr>
          <w:sz w:val="28"/>
          <w:szCs w:val="28"/>
          <w:shd w:val="clear" w:color="auto" w:fill="FFFFFF"/>
        </w:rPr>
      </w:pPr>
    </w:p>
    <w:p w:rsidR="003D1D02" w:rsidRPr="00AC7606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</w:p>
    <w:p w:rsidR="003D1D02" w:rsidRPr="00AC7606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  <w:r w:rsidRPr="00AC7606">
        <w:rPr>
          <w:sz w:val="28"/>
          <w:szCs w:val="28"/>
          <w:shd w:val="clear" w:color="auto" w:fill="FFFFFF"/>
        </w:rPr>
        <w:t xml:space="preserve">Міський голова                                                                      </w:t>
      </w:r>
      <w:r w:rsidR="00AC7C61" w:rsidRPr="00AC7606">
        <w:rPr>
          <w:sz w:val="28"/>
          <w:szCs w:val="28"/>
          <w:shd w:val="clear" w:color="auto" w:fill="FFFFFF"/>
        </w:rPr>
        <w:t xml:space="preserve">            </w:t>
      </w:r>
      <w:r w:rsidR="00A42A4E" w:rsidRPr="00AC7606">
        <w:rPr>
          <w:sz w:val="28"/>
          <w:szCs w:val="28"/>
          <w:shd w:val="clear" w:color="auto" w:fill="FFFFFF"/>
        </w:rPr>
        <w:t xml:space="preserve">     </w:t>
      </w:r>
      <w:r w:rsidRPr="00AC7606">
        <w:rPr>
          <w:sz w:val="28"/>
          <w:szCs w:val="28"/>
          <w:shd w:val="clear" w:color="auto" w:fill="FFFFFF"/>
        </w:rPr>
        <w:t xml:space="preserve">     І.М.</w:t>
      </w:r>
      <w:r w:rsidR="00AC7C61" w:rsidRPr="00AC7606">
        <w:rPr>
          <w:sz w:val="28"/>
          <w:szCs w:val="28"/>
          <w:shd w:val="clear" w:color="auto" w:fill="FFFFFF"/>
        </w:rPr>
        <w:t xml:space="preserve"> </w:t>
      </w:r>
      <w:r w:rsidRPr="00AC7606">
        <w:rPr>
          <w:sz w:val="28"/>
          <w:szCs w:val="28"/>
          <w:shd w:val="clear" w:color="auto" w:fill="FFFFFF"/>
        </w:rPr>
        <w:t>Кохан</w:t>
      </w:r>
    </w:p>
    <w:p w:rsidR="00332EE0" w:rsidRPr="008D29D0" w:rsidRDefault="00332EE0" w:rsidP="00021675">
      <w:pPr>
        <w:pStyle w:val="1"/>
        <w:rPr>
          <w:sz w:val="24"/>
          <w:szCs w:val="24"/>
        </w:rPr>
      </w:pPr>
    </w:p>
    <w:p w:rsidR="00332EE0" w:rsidRDefault="00332EE0" w:rsidP="00021675">
      <w:pPr>
        <w:pStyle w:val="1"/>
        <w:rPr>
          <w:sz w:val="26"/>
          <w:szCs w:val="26"/>
          <w:lang w:val="uk-UA"/>
        </w:rPr>
      </w:pPr>
    </w:p>
    <w:p w:rsidR="008D29D0" w:rsidRPr="00BB4AF5" w:rsidRDefault="008D29D0" w:rsidP="00021675">
      <w:pPr>
        <w:pStyle w:val="1"/>
        <w:rPr>
          <w:sz w:val="26"/>
          <w:szCs w:val="26"/>
          <w:lang w:val="uk-UA"/>
        </w:rPr>
      </w:pPr>
    </w:p>
    <w:p w:rsidR="00732284" w:rsidRDefault="008D29D0" w:rsidP="006820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63C64" w:rsidRDefault="00363C64" w:rsidP="006820E6">
      <w:pPr>
        <w:jc w:val="both"/>
        <w:rPr>
          <w:sz w:val="26"/>
          <w:szCs w:val="26"/>
        </w:rPr>
      </w:pPr>
    </w:p>
    <w:p w:rsidR="00363C64" w:rsidRDefault="00363C64" w:rsidP="006820E6">
      <w:pPr>
        <w:jc w:val="both"/>
        <w:rPr>
          <w:sz w:val="26"/>
          <w:szCs w:val="26"/>
        </w:rPr>
      </w:pPr>
    </w:p>
    <w:p w:rsidR="00363C64" w:rsidRDefault="00363C64" w:rsidP="006820E6">
      <w:pPr>
        <w:jc w:val="both"/>
        <w:rPr>
          <w:sz w:val="26"/>
          <w:szCs w:val="26"/>
        </w:rPr>
      </w:pPr>
    </w:p>
    <w:p w:rsidR="00363C64" w:rsidRDefault="00363C64" w:rsidP="00363C64">
      <w:pPr>
        <w:ind w:left="6946" w:firstLine="3402"/>
        <w:rPr>
          <w:rFonts w:cs="Arial Unicode MS"/>
          <w:b/>
          <w:color w:val="000000"/>
        </w:rPr>
        <w:sectPr w:rsidR="00363C64" w:rsidSect="00AE618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63C64">
        <w:rPr>
          <w:rFonts w:cs="Arial Unicode MS"/>
          <w:b/>
          <w:color w:val="000000"/>
        </w:rPr>
        <w:t xml:space="preserve">   </w:t>
      </w:r>
    </w:p>
    <w:p w:rsidR="00363C64" w:rsidRPr="00363C64" w:rsidRDefault="00363C64" w:rsidP="00363C64">
      <w:pPr>
        <w:ind w:left="6946" w:firstLine="3402"/>
        <w:rPr>
          <w:rFonts w:cs="Arial Unicode MS"/>
          <w:color w:val="000000"/>
        </w:rPr>
      </w:pPr>
      <w:r>
        <w:rPr>
          <w:rFonts w:cs="Arial Unicode MS"/>
          <w:color w:val="000000"/>
        </w:rPr>
        <w:lastRenderedPageBreak/>
        <w:t xml:space="preserve">  </w:t>
      </w:r>
      <w:r w:rsidR="00BF7E1D">
        <w:rPr>
          <w:rFonts w:cs="Arial Unicode MS"/>
          <w:color w:val="000000"/>
        </w:rPr>
        <w:t xml:space="preserve">Додаток </w:t>
      </w:r>
      <w:bookmarkStart w:id="0" w:name="_GoBack"/>
      <w:bookmarkEnd w:id="0"/>
    </w:p>
    <w:p w:rsidR="00363C64" w:rsidRDefault="00363C64" w:rsidP="00363C64">
      <w:pPr>
        <w:widowControl w:val="0"/>
        <w:shd w:val="clear" w:color="auto" w:fill="FFFFFF"/>
        <w:ind w:firstLine="10490"/>
        <w:rPr>
          <w:rFonts w:cs="Arial Unicode MS"/>
          <w:color w:val="000000"/>
        </w:rPr>
      </w:pPr>
      <w:r w:rsidRPr="00363C64">
        <w:rPr>
          <w:rFonts w:cs="Arial Unicode MS"/>
          <w:color w:val="000000"/>
        </w:rPr>
        <w:t xml:space="preserve">до рішення </w:t>
      </w:r>
      <w:r>
        <w:rPr>
          <w:rFonts w:cs="Arial Unicode MS"/>
          <w:color w:val="000000"/>
        </w:rPr>
        <w:t>виконавчого комітету</w:t>
      </w:r>
    </w:p>
    <w:p w:rsidR="00363C64" w:rsidRPr="00363C64" w:rsidRDefault="00363C64" w:rsidP="00363C64">
      <w:pPr>
        <w:widowControl w:val="0"/>
        <w:shd w:val="clear" w:color="auto" w:fill="FFFFFF"/>
        <w:ind w:firstLine="10490"/>
        <w:rPr>
          <w:rFonts w:cs="Arial Unicode MS"/>
          <w:color w:val="000000"/>
        </w:rPr>
      </w:pPr>
      <w:r>
        <w:rPr>
          <w:rFonts w:cs="Arial Unicode MS"/>
          <w:color w:val="000000"/>
        </w:rPr>
        <w:t>Коростишівської міської ради</w:t>
      </w:r>
      <w:r w:rsidRPr="00363C64">
        <w:rPr>
          <w:rFonts w:cs="Arial Unicode MS"/>
          <w:color w:val="000000"/>
        </w:rPr>
        <w:t xml:space="preserve"> </w:t>
      </w:r>
    </w:p>
    <w:p w:rsidR="00363C64" w:rsidRPr="00363C64" w:rsidRDefault="00363C64" w:rsidP="00363C64">
      <w:pPr>
        <w:widowControl w:val="0"/>
        <w:shd w:val="clear" w:color="auto" w:fill="FFFFFF"/>
        <w:ind w:firstLine="10490"/>
        <w:rPr>
          <w:rFonts w:eastAsia="Calibri"/>
          <w:lang w:eastAsia="en-US"/>
        </w:rPr>
      </w:pPr>
      <w:r w:rsidRPr="00363C64">
        <w:rPr>
          <w:rFonts w:cs="Arial Unicode MS"/>
          <w:color w:val="000000"/>
        </w:rPr>
        <w:t>_____________року №___________</w:t>
      </w:r>
    </w:p>
    <w:p w:rsidR="00827900" w:rsidRDefault="00827900" w:rsidP="004F1EF8">
      <w:pPr>
        <w:jc w:val="center"/>
        <w:rPr>
          <w:b/>
          <w:sz w:val="28"/>
          <w:szCs w:val="28"/>
        </w:rPr>
      </w:pPr>
    </w:p>
    <w:p w:rsidR="00AE618B" w:rsidRPr="00AE618B" w:rsidRDefault="00AE618B" w:rsidP="00AE618B">
      <w:pPr>
        <w:jc w:val="center"/>
        <w:rPr>
          <w:b/>
          <w:sz w:val="28"/>
          <w:szCs w:val="28"/>
        </w:rPr>
      </w:pPr>
      <w:r w:rsidRPr="00AE618B">
        <w:rPr>
          <w:b/>
          <w:sz w:val="28"/>
          <w:szCs w:val="28"/>
        </w:rPr>
        <w:t>ПЛАН  ЗАХОДІВ</w:t>
      </w:r>
    </w:p>
    <w:p w:rsidR="00AE618B" w:rsidRPr="00AE618B" w:rsidRDefault="00AE618B" w:rsidP="00AE618B">
      <w:pPr>
        <w:jc w:val="center"/>
        <w:rPr>
          <w:b/>
        </w:rPr>
      </w:pPr>
      <w:r w:rsidRPr="00AE618B">
        <w:rPr>
          <w:b/>
        </w:rPr>
        <w:t>з підготовки  господарського комплексу та об’єктів</w:t>
      </w:r>
    </w:p>
    <w:p w:rsidR="00AE618B" w:rsidRPr="00AE618B" w:rsidRDefault="00AE618B" w:rsidP="00AE618B">
      <w:pPr>
        <w:jc w:val="center"/>
        <w:rPr>
          <w:b/>
        </w:rPr>
      </w:pPr>
      <w:r w:rsidRPr="00AE618B">
        <w:rPr>
          <w:b/>
        </w:rPr>
        <w:t>соціальної сфери до роботи в осінньо-зимовий період 2022-2023 років</w:t>
      </w:r>
    </w:p>
    <w:p w:rsidR="00AE618B" w:rsidRPr="00AE618B" w:rsidRDefault="00AE618B" w:rsidP="00AE618B">
      <w:pPr>
        <w:jc w:val="center"/>
        <w:rPr>
          <w:b/>
        </w:rPr>
      </w:pPr>
      <w:r w:rsidRPr="00AE618B">
        <w:rPr>
          <w:b/>
        </w:rPr>
        <w:t>на території населених пунктів Коростишівської міської ради</w:t>
      </w:r>
    </w:p>
    <w:p w:rsidR="00AE618B" w:rsidRPr="00AE618B" w:rsidRDefault="00AE618B" w:rsidP="00AE618B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802"/>
        <w:gridCol w:w="9"/>
        <w:gridCol w:w="1988"/>
        <w:gridCol w:w="2410"/>
        <w:gridCol w:w="9"/>
        <w:gridCol w:w="1975"/>
        <w:gridCol w:w="11"/>
        <w:gridCol w:w="1496"/>
        <w:gridCol w:w="8"/>
      </w:tblGrid>
      <w:tr w:rsidR="00AE618B" w:rsidRPr="004E6481" w:rsidTr="00AE618B">
        <w:trPr>
          <w:gridAfter w:val="1"/>
          <w:wAfter w:w="8" w:type="dxa"/>
          <w:trHeight w:val="982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Вартість  виконання</w:t>
            </w:r>
          </w:p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Виконавець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Термін</w:t>
            </w:r>
          </w:p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Відмітка про</w:t>
            </w:r>
          </w:p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 xml:space="preserve"> виконання</w:t>
            </w:r>
          </w:p>
        </w:tc>
      </w:tr>
      <w:tr w:rsidR="00AE618B" w:rsidRPr="004E6481" w:rsidTr="00AE618B">
        <w:trPr>
          <w:gridAfter w:val="1"/>
          <w:wAfter w:w="8" w:type="dxa"/>
          <w:trHeight w:val="273"/>
        </w:trPr>
        <w:tc>
          <w:tcPr>
            <w:tcW w:w="534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6</w:t>
            </w:r>
          </w:p>
        </w:tc>
      </w:tr>
      <w:tr w:rsidR="00AE618B" w:rsidRPr="004E6481" w:rsidTr="00AE618B">
        <w:trPr>
          <w:trHeight w:val="26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МКП «ВОДОКАНАЛ»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I. ВОДОЗАБОР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очищення, промивку та дезінфекцію головних очисних водопровідних споруд водозабору.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250,0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технічне обслуговування ліній електропередач та  електричного обладнання на головному водозаборі.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01.11.2022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Станція знезалізнення на території Льонозаводу – провести очищення, промивку та дезінфекцію фільтрів та водонапірної башти.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01.06.2022-</w:t>
            </w:r>
          </w:p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 06.07.2022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ІІ. АРТЕЗІАНСЬКІ  СВЕРДЛОВИНИ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ремонтні роботи по частковій заміні водоводів в урочищі «Троян», вул. Чехова.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01.06.2022 р.- 01.12.2022р.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технічне обслуговування артезіанських свердловин (заміна глибинних насосів, ремонт або заміна водопідйомних труб).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01.01.2022 р. - 31.12.2022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ревізію та ремонт запірної арматури зворотніх клапанів на водоводах та в павільйонах артезіанських свердловин.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технічне обслуговування ліній електропередач та електричного обладнання на артезіанських свердловинах.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ІІІ. ВОДОПРОВІДНІ  МЕРЕЖІ  МІСТА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дезінфекцію та промивку водопровідної мережі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поточні ремонтні роботи водопровідних мереж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941,0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ремонт, ревізію запірної арматури на  водопровідних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01.12.2022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Ремонт оглядових водопровідних колодязів на вуличних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01.09.2022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ІV. КАНАЛІЗАЦІЙНО-НАСОСНІ СТАНЦІЇ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ревізію запірної арматури зворотних клапанів, насосних агрегатів на каналізаційно-насосних станціях №1, №2, №3, №4.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01.09.2022 р. -01.12.2022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V. КАНАЛІЗАЦІЙНІ  МЕРЕЖІ  МІСТА</w:t>
            </w:r>
          </w:p>
        </w:tc>
        <w:tc>
          <w:tcPr>
            <w:tcW w:w="6382" w:type="dxa"/>
            <w:gridSpan w:val="4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поточні ремонтні роботи каналізаційних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на 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Ремонт оглядових каналізаційних колодязів на вуличних каналізаційних мережах міста.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01.05.2022 р. -</w:t>
            </w:r>
          </w:p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ind w:left="-169"/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VI.  ОЧИСНІ  КАНАЛІЗАЦІЙНІ  СПОРУДИ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Провести очищення первинних відстійників.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bCs/>
                <w:color w:val="000000"/>
                <w:sz w:val="26"/>
                <w:szCs w:val="26"/>
                <w:lang w:eastAsia="uk-UA" w:bidi="uk-UA"/>
              </w:rPr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на 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trHeight w:val="22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КП «КОРОСТИШІВСЬКА  КОМУНАЛЬНА  СЛУЖБА»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Ремонт багатоквартирних  житлових будинків</w:t>
            </w:r>
          </w:p>
        </w:tc>
        <w:tc>
          <w:tcPr>
            <w:tcW w:w="7864" w:type="dxa"/>
            <w:gridSpan w:val="6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дахів 100м².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20,0</w:t>
            </w:r>
          </w:p>
        </w:tc>
        <w:tc>
          <w:tcPr>
            <w:tcW w:w="2410" w:type="dxa"/>
            <w:vMerge w:val="restart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КП «Коростишівська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коминів 3шт.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дверей 5шт.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2,5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слухових та смотрових  вікон та продухів 20шт.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Остіклення вікон 10м².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козирків входів у під’їзд 3шт.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Ремонт цоколів та відмостки будинку 20м².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10,0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Ремонт під’їздів (побілка, фарбування) 30шт.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60,0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Ремонт відбійників, коньків 50 м.п.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10,0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Ремонт лівньовок 20 м.п.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8,0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приямків 5шт.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Ремонт внутрішньобудинкових мереж</w:t>
            </w:r>
          </w:p>
        </w:tc>
        <w:tc>
          <w:tcPr>
            <w:tcW w:w="7864" w:type="dxa"/>
            <w:gridSpan w:val="6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системи водопостачання та водовідведення.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50,0</w:t>
            </w:r>
          </w:p>
        </w:tc>
        <w:tc>
          <w:tcPr>
            <w:tcW w:w="2410" w:type="dxa"/>
            <w:vMerge w:val="restart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КП «Коростишівська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 системи електропостачання.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15,0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Інші роботи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Перевірка вентиляційних та димових каналів закладів, приватних будинків.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5,0</w:t>
            </w:r>
          </w:p>
        </w:tc>
        <w:tc>
          <w:tcPr>
            <w:tcW w:w="2410" w:type="dxa"/>
            <w:vMerge w:val="restart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КП «Коростишівська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Закупівля солі та заготівля піскосуміші 50т.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Ремонт, технічна перевірка автотракторної техніки 1 одн.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10,0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Здійснення перевірки ДВК у багатоквартирних житлових будинках  (98 будинків).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Виготовлення паспортів готовності житлових будинків(98шт.).</w:t>
            </w:r>
          </w:p>
        </w:tc>
        <w:tc>
          <w:tcPr>
            <w:tcW w:w="1988" w:type="dxa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15.10.2022 р.</w:t>
            </w:r>
          </w:p>
        </w:tc>
        <w:tc>
          <w:tcPr>
            <w:tcW w:w="1482" w:type="dxa"/>
            <w:gridSpan w:val="2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trHeight w:val="283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 xml:space="preserve">   КП «КОРОСТИШІВСЬКИЙ  КОМУНАЛЬНИК»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Заготівля піскосуміші.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150,0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tabs>
                <w:tab w:val="left" w:pos="660"/>
              </w:tabs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КП «Коростишівський комунальник»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01.11.2022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Підготовка автотракторної техніки та навісного обладнання  до роботи в осінньо-зимовий період 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tabs>
                <w:tab w:val="left" w:pos="6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01.11.2022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Забезпечення утримання доріг в осінньо-зимовий період (розчистка від снігу та посипка піскосумішшю).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tabs>
                <w:tab w:val="left" w:pos="6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Постійно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  <w:trHeight w:val="295"/>
        </w:trPr>
        <w:tc>
          <w:tcPr>
            <w:tcW w:w="534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Поточний ремонт освітлення вулиць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tabs>
                <w:tab w:val="left" w:pos="6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01.11.2022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c>
          <w:tcPr>
            <w:tcW w:w="14217" w:type="dxa"/>
            <w:gridSpan w:val="10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ЗАКЛАДИ  ОСВІТИ  ТА СОЦІАЛЬНОЇ  СФЕРИ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Заклади освіти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contextualSpacing/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Поточний    ремонт   та   утеплення   приміщень закладів. </w:t>
            </w:r>
          </w:p>
          <w:p w:rsidR="00AE618B" w:rsidRPr="004E6481" w:rsidRDefault="00AE618B" w:rsidP="00AE618B">
            <w:pPr>
              <w:contextualSpacing/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Підготовка  системи  опалення  до роботи в осінньо-зимовий  період. </w:t>
            </w:r>
          </w:p>
          <w:p w:rsidR="00AE618B" w:rsidRPr="004E6481" w:rsidRDefault="00AE618B" w:rsidP="00AE618B">
            <w:pPr>
              <w:contextualSpacing/>
              <w:jc w:val="both"/>
              <w:rPr>
                <w:rFonts w:eastAsia="Cambria"/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lastRenderedPageBreak/>
              <w:t>Провести навчання та перевірку знань відповідальних за котельне обладнання та обслуговуючого персоналу.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Відділ освіти, молоді та спорту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contextualSpacing/>
              <w:jc w:val="both"/>
              <w:rPr>
                <w:rFonts w:eastAsia="Cambria"/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Підготовка пакету документів для отримання дозволу на роботу котелень в опалювальний  період.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Приведення у належний стан необхідної документації (Журнали, інструкції).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Заміна твердопаливного котла Більковецького ліцею Коростишівської міської ради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300,0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E72796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Проведення електротех</w:t>
            </w:r>
            <w:r w:rsidR="0020309B" w:rsidRPr="0020309B">
              <w:rPr>
                <w:sz w:val="26"/>
                <w:szCs w:val="26"/>
              </w:rPr>
              <w:t>н</w:t>
            </w:r>
            <w:r w:rsidRPr="004E6481">
              <w:rPr>
                <w:sz w:val="26"/>
                <w:szCs w:val="26"/>
              </w:rPr>
              <w:t>ічних</w:t>
            </w:r>
            <w:r w:rsidR="0020309B" w:rsidRPr="0020309B">
              <w:rPr>
                <w:sz w:val="26"/>
                <w:szCs w:val="26"/>
              </w:rPr>
              <w:t xml:space="preserve"> </w:t>
            </w:r>
            <w:r w:rsidRPr="004E6481">
              <w:rPr>
                <w:sz w:val="26"/>
                <w:szCs w:val="26"/>
              </w:rPr>
              <w:t xml:space="preserve"> вимірів ізоляції та повірка приладів (монометрів, термометрів, газових сигналізаторів, лічильників газу)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30,1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Технічний огляд, обслуговування котельні та ШРП.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130,4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Технічний огляд газорозподільчої системи та теплогенеруючого обладнання.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73,2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Заготівля твердого палива (46 т. вугілля, 951 м</w:t>
            </w:r>
            <w:r w:rsidRPr="004E6481">
              <w:rPr>
                <w:sz w:val="26"/>
                <w:szCs w:val="26"/>
                <w:vertAlign w:val="superscript"/>
              </w:rPr>
              <w:t>3</w:t>
            </w:r>
            <w:r w:rsidRPr="004E6481">
              <w:rPr>
                <w:sz w:val="26"/>
                <w:szCs w:val="26"/>
              </w:rPr>
              <w:t xml:space="preserve"> дров, 27,7 т. паливних брикетів).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960,016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Ревізія запірної арматури насосів, електродвигунів, допоміжного електрообладнання, очищення котлів та димоходів від шлаку.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10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both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Придбання та заміна шарового регуляторного пункту (ШРП)ліцею №3 Коростишівської міської ради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155,0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42DC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7942DC" w:rsidRPr="004E6481" w:rsidRDefault="007942DC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7942DC" w:rsidRPr="004E6481" w:rsidRDefault="007942DC" w:rsidP="00AE618B">
            <w:pPr>
              <w:contextualSpacing/>
              <w:jc w:val="both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 xml:space="preserve">Проходження навчання працівників відповідальних за газо-, </w:t>
            </w:r>
            <w:r w:rsidR="00B92E38" w:rsidRPr="004E6481">
              <w:rPr>
                <w:rFonts w:eastAsia="Cambria"/>
                <w:sz w:val="26"/>
                <w:szCs w:val="26"/>
              </w:rPr>
              <w:t xml:space="preserve"> електропостачання, охорону праці, протипожежну безпеку, операторів котелень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942DC" w:rsidRPr="004E6481" w:rsidRDefault="00B92E38" w:rsidP="00AE618B">
            <w:pPr>
              <w:contextualSpacing/>
              <w:jc w:val="center"/>
              <w:rPr>
                <w:rFonts w:eastAsia="Cambria"/>
                <w:sz w:val="26"/>
                <w:szCs w:val="26"/>
              </w:rPr>
            </w:pPr>
            <w:r w:rsidRPr="004E6481">
              <w:rPr>
                <w:rFonts w:eastAsia="Cambria"/>
                <w:sz w:val="26"/>
                <w:szCs w:val="26"/>
              </w:rPr>
              <w:t>20,0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2DC" w:rsidRPr="004E6481" w:rsidRDefault="00B92E38" w:rsidP="00AE618B">
            <w:pPr>
              <w:jc w:val="center"/>
              <w:rPr>
                <w:color w:val="FF0000"/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Відділ освіти, молоді та спорту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942DC" w:rsidRPr="004E6481" w:rsidRDefault="00B92E38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942DC" w:rsidRPr="004E6481" w:rsidRDefault="007942DC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Заклади культури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b/>
                <w:i/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Технічне обслуговування ШРП             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23,0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Відділ культури та туризму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Повірка лічильників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Технічне обслуговування газорозпридільної системи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18,0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ГАЗ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1700,0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Повірка димоходів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Обслуговування котельні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18,0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both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Заклади медицини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КНП «КОРОСТИШІВСЬКА ЦЕНТРАЛЬНА РАЙОННА ЛІКАРНЯ ІМ. Д.І.ПОТЄХІНА»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Капітальний ремонт котла потужністю 1,0 МВт.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50,0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КНП «Коростишівська ЦРЛ ім.Д.І.Потєхіна»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Проведення підготовки котлів та мережі.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01.09.2022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600,0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5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Повірка димоходів, вентиляції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20,0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КНП «ЦЕНТР ПЕРВИННОЇ МЕДИКО-САНІТАРНОЇ ДОПОМОГИ»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85,0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КНП «ЦПМСД»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01.12.2022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01.09.2022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Підготовка пічного опалення.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СТАРОСТИНСЬКІ ОКРУГИ</w:t>
            </w: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Заготівля твердого палива.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90,0</w:t>
            </w:r>
          </w:p>
        </w:tc>
        <w:tc>
          <w:tcPr>
            <w:tcW w:w="2410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Міська рада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AE618B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AE618B" w:rsidRPr="004E6481" w:rsidRDefault="00AE618B" w:rsidP="00AE618B">
            <w:pPr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Підготовка пічного опалення та опалювальних систем до роботи  в опалювальний  період.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01.10.2022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E618B" w:rsidRPr="00AE618B" w:rsidRDefault="00AE618B" w:rsidP="00AE618B">
      <w:pPr>
        <w:jc w:val="center"/>
      </w:pPr>
    </w:p>
    <w:p w:rsidR="00AE618B" w:rsidRPr="00AE618B" w:rsidRDefault="00AE618B" w:rsidP="00AE618B">
      <w:pPr>
        <w:jc w:val="center"/>
      </w:pPr>
    </w:p>
    <w:p w:rsidR="00AE618B" w:rsidRPr="004E6481" w:rsidRDefault="00AE618B" w:rsidP="00AE618B">
      <w:pPr>
        <w:ind w:left="567"/>
        <w:rPr>
          <w:sz w:val="26"/>
          <w:szCs w:val="26"/>
        </w:rPr>
      </w:pPr>
      <w:r w:rsidRPr="004E6481">
        <w:rPr>
          <w:sz w:val="26"/>
          <w:szCs w:val="26"/>
        </w:rPr>
        <w:t>Перший заступник</w:t>
      </w:r>
    </w:p>
    <w:p w:rsidR="00AE618B" w:rsidRPr="004E6481" w:rsidRDefault="00AE618B" w:rsidP="00C532C7">
      <w:pPr>
        <w:ind w:left="567"/>
        <w:rPr>
          <w:b/>
          <w:sz w:val="26"/>
          <w:szCs w:val="26"/>
        </w:rPr>
      </w:pPr>
      <w:r w:rsidRPr="004E6481">
        <w:rPr>
          <w:sz w:val="26"/>
          <w:szCs w:val="26"/>
        </w:rPr>
        <w:t xml:space="preserve">міської ради                                                                                                                                                                    </w:t>
      </w:r>
      <w:r w:rsidR="00C532C7" w:rsidRPr="004E6481">
        <w:rPr>
          <w:sz w:val="26"/>
          <w:szCs w:val="26"/>
        </w:rPr>
        <w:t xml:space="preserve">           </w:t>
      </w:r>
      <w:r w:rsidRPr="004E6481">
        <w:rPr>
          <w:sz w:val="26"/>
          <w:szCs w:val="26"/>
        </w:rPr>
        <w:t xml:space="preserve">  Р.С. Дейчук </w:t>
      </w:r>
    </w:p>
    <w:p w:rsidR="00AE618B" w:rsidRPr="004E6481" w:rsidRDefault="00AE618B" w:rsidP="004F1EF8">
      <w:pPr>
        <w:jc w:val="center"/>
        <w:rPr>
          <w:b/>
          <w:sz w:val="26"/>
          <w:szCs w:val="26"/>
        </w:rPr>
      </w:pPr>
    </w:p>
    <w:p w:rsidR="00AE618B" w:rsidRDefault="00AE618B" w:rsidP="004F1EF8">
      <w:pPr>
        <w:jc w:val="center"/>
        <w:rPr>
          <w:b/>
          <w:sz w:val="28"/>
          <w:szCs w:val="28"/>
        </w:rPr>
      </w:pPr>
    </w:p>
    <w:sectPr w:rsidR="00AE618B" w:rsidSect="00426712">
      <w:pgSz w:w="16838" w:h="11906" w:orient="landscape"/>
      <w:pgMar w:top="709" w:right="9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8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00013"/>
    <w:rsid w:val="00007E5B"/>
    <w:rsid w:val="00021675"/>
    <w:rsid w:val="00057267"/>
    <w:rsid w:val="0006587E"/>
    <w:rsid w:val="00082325"/>
    <w:rsid w:val="000C0428"/>
    <w:rsid w:val="000C1CAD"/>
    <w:rsid w:val="000C2601"/>
    <w:rsid w:val="000F4571"/>
    <w:rsid w:val="000F6A43"/>
    <w:rsid w:val="00140188"/>
    <w:rsid w:val="00150BB5"/>
    <w:rsid w:val="001766DC"/>
    <w:rsid w:val="001B524F"/>
    <w:rsid w:val="001C1A5C"/>
    <w:rsid w:val="001C5340"/>
    <w:rsid w:val="001E2987"/>
    <w:rsid w:val="001E29F0"/>
    <w:rsid w:val="001E3FFF"/>
    <w:rsid w:val="001E79D1"/>
    <w:rsid w:val="0020127B"/>
    <w:rsid w:val="0020309B"/>
    <w:rsid w:val="00216225"/>
    <w:rsid w:val="00233001"/>
    <w:rsid w:val="002340ED"/>
    <w:rsid w:val="00242C91"/>
    <w:rsid w:val="002509B4"/>
    <w:rsid w:val="002517E5"/>
    <w:rsid w:val="00257647"/>
    <w:rsid w:val="00267AD7"/>
    <w:rsid w:val="0027076E"/>
    <w:rsid w:val="002734BC"/>
    <w:rsid w:val="0029373F"/>
    <w:rsid w:val="002A1764"/>
    <w:rsid w:val="002A2DA7"/>
    <w:rsid w:val="002C42BD"/>
    <w:rsid w:val="00303A2C"/>
    <w:rsid w:val="003115B0"/>
    <w:rsid w:val="00324E3F"/>
    <w:rsid w:val="00326E53"/>
    <w:rsid w:val="00327BBB"/>
    <w:rsid w:val="00332EE0"/>
    <w:rsid w:val="00345058"/>
    <w:rsid w:val="00363C64"/>
    <w:rsid w:val="00366595"/>
    <w:rsid w:val="003673F0"/>
    <w:rsid w:val="00372AD7"/>
    <w:rsid w:val="003748BA"/>
    <w:rsid w:val="00396BF8"/>
    <w:rsid w:val="003A0F91"/>
    <w:rsid w:val="003B4DE1"/>
    <w:rsid w:val="003B70E0"/>
    <w:rsid w:val="003C1E7A"/>
    <w:rsid w:val="003D1D02"/>
    <w:rsid w:val="003D5CA2"/>
    <w:rsid w:val="003D66C1"/>
    <w:rsid w:val="003E51DE"/>
    <w:rsid w:val="003E7E52"/>
    <w:rsid w:val="004046CA"/>
    <w:rsid w:val="0040612A"/>
    <w:rsid w:val="004075D5"/>
    <w:rsid w:val="00422FDD"/>
    <w:rsid w:val="00426712"/>
    <w:rsid w:val="00433113"/>
    <w:rsid w:val="004465BB"/>
    <w:rsid w:val="00462B4D"/>
    <w:rsid w:val="00484183"/>
    <w:rsid w:val="004E6481"/>
    <w:rsid w:val="004E7DED"/>
    <w:rsid w:val="004F1EF8"/>
    <w:rsid w:val="005055F0"/>
    <w:rsid w:val="005336B8"/>
    <w:rsid w:val="00540846"/>
    <w:rsid w:val="005512B3"/>
    <w:rsid w:val="005514EF"/>
    <w:rsid w:val="00561B5B"/>
    <w:rsid w:val="00572952"/>
    <w:rsid w:val="005A45BD"/>
    <w:rsid w:val="005A4A1A"/>
    <w:rsid w:val="005B2F5A"/>
    <w:rsid w:val="005B7EA2"/>
    <w:rsid w:val="005E55E7"/>
    <w:rsid w:val="005E5963"/>
    <w:rsid w:val="005E633F"/>
    <w:rsid w:val="00614D57"/>
    <w:rsid w:val="0063290B"/>
    <w:rsid w:val="00670627"/>
    <w:rsid w:val="00677A06"/>
    <w:rsid w:val="006820E6"/>
    <w:rsid w:val="00696884"/>
    <w:rsid w:val="006F69BB"/>
    <w:rsid w:val="0073032D"/>
    <w:rsid w:val="00732284"/>
    <w:rsid w:val="0073606E"/>
    <w:rsid w:val="00747FBB"/>
    <w:rsid w:val="007566EF"/>
    <w:rsid w:val="0076518D"/>
    <w:rsid w:val="00783E16"/>
    <w:rsid w:val="007940EB"/>
    <w:rsid w:val="007942DC"/>
    <w:rsid w:val="007A2D09"/>
    <w:rsid w:val="007C1718"/>
    <w:rsid w:val="007C3597"/>
    <w:rsid w:val="007E0C4C"/>
    <w:rsid w:val="007F3BD8"/>
    <w:rsid w:val="0081517A"/>
    <w:rsid w:val="00816AE1"/>
    <w:rsid w:val="0082290B"/>
    <w:rsid w:val="00827900"/>
    <w:rsid w:val="00865E3E"/>
    <w:rsid w:val="008736E0"/>
    <w:rsid w:val="00876F5F"/>
    <w:rsid w:val="008C1A52"/>
    <w:rsid w:val="008C38A5"/>
    <w:rsid w:val="008C6E5C"/>
    <w:rsid w:val="008D29D0"/>
    <w:rsid w:val="00902BFE"/>
    <w:rsid w:val="0091170C"/>
    <w:rsid w:val="00921425"/>
    <w:rsid w:val="009313A6"/>
    <w:rsid w:val="00936CED"/>
    <w:rsid w:val="00937470"/>
    <w:rsid w:val="00940EB7"/>
    <w:rsid w:val="00947D65"/>
    <w:rsid w:val="0097333B"/>
    <w:rsid w:val="00987D52"/>
    <w:rsid w:val="009952C6"/>
    <w:rsid w:val="009A65A4"/>
    <w:rsid w:val="009B3DAF"/>
    <w:rsid w:val="009B53AE"/>
    <w:rsid w:val="009B5464"/>
    <w:rsid w:val="009E4510"/>
    <w:rsid w:val="009F045A"/>
    <w:rsid w:val="00A12240"/>
    <w:rsid w:val="00A2377B"/>
    <w:rsid w:val="00A37B36"/>
    <w:rsid w:val="00A426D2"/>
    <w:rsid w:val="00A42A4E"/>
    <w:rsid w:val="00A63081"/>
    <w:rsid w:val="00A74050"/>
    <w:rsid w:val="00AC0A04"/>
    <w:rsid w:val="00AC7606"/>
    <w:rsid w:val="00AC7C61"/>
    <w:rsid w:val="00AE2FF5"/>
    <w:rsid w:val="00AE490C"/>
    <w:rsid w:val="00AE618B"/>
    <w:rsid w:val="00B050D4"/>
    <w:rsid w:val="00B12B85"/>
    <w:rsid w:val="00B23E25"/>
    <w:rsid w:val="00B32D34"/>
    <w:rsid w:val="00B33488"/>
    <w:rsid w:val="00B474C0"/>
    <w:rsid w:val="00B60037"/>
    <w:rsid w:val="00B70A64"/>
    <w:rsid w:val="00B92E38"/>
    <w:rsid w:val="00B97E2C"/>
    <w:rsid w:val="00BB4AF5"/>
    <w:rsid w:val="00BC0D5A"/>
    <w:rsid w:val="00BE7BCE"/>
    <w:rsid w:val="00BF2771"/>
    <w:rsid w:val="00BF7E1D"/>
    <w:rsid w:val="00C004A9"/>
    <w:rsid w:val="00C0129B"/>
    <w:rsid w:val="00C313C4"/>
    <w:rsid w:val="00C3198F"/>
    <w:rsid w:val="00C31FA1"/>
    <w:rsid w:val="00C3243D"/>
    <w:rsid w:val="00C33850"/>
    <w:rsid w:val="00C346A6"/>
    <w:rsid w:val="00C454D5"/>
    <w:rsid w:val="00C532C7"/>
    <w:rsid w:val="00C57E2D"/>
    <w:rsid w:val="00C63FD1"/>
    <w:rsid w:val="00C678BE"/>
    <w:rsid w:val="00C71CB2"/>
    <w:rsid w:val="00C71D5A"/>
    <w:rsid w:val="00C80D7F"/>
    <w:rsid w:val="00C869A4"/>
    <w:rsid w:val="00CF20FD"/>
    <w:rsid w:val="00D01405"/>
    <w:rsid w:val="00D03F12"/>
    <w:rsid w:val="00D46518"/>
    <w:rsid w:val="00D909E0"/>
    <w:rsid w:val="00D93FED"/>
    <w:rsid w:val="00DA7596"/>
    <w:rsid w:val="00DF35BE"/>
    <w:rsid w:val="00E200A3"/>
    <w:rsid w:val="00E365E0"/>
    <w:rsid w:val="00E72796"/>
    <w:rsid w:val="00ED0E67"/>
    <w:rsid w:val="00EF132C"/>
    <w:rsid w:val="00EF5677"/>
    <w:rsid w:val="00F0270B"/>
    <w:rsid w:val="00F07228"/>
    <w:rsid w:val="00F07466"/>
    <w:rsid w:val="00F153DA"/>
    <w:rsid w:val="00F209B4"/>
    <w:rsid w:val="00F729AE"/>
    <w:rsid w:val="00F83B94"/>
    <w:rsid w:val="00F906E6"/>
    <w:rsid w:val="00F96458"/>
    <w:rsid w:val="00FA38D2"/>
    <w:rsid w:val="00FA413C"/>
    <w:rsid w:val="00FC5964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41B4F"/>
  <w15:docId w15:val="{D8A103DE-D3A2-4191-B8F5-1FD5E65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8D29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29D0"/>
    <w:pPr>
      <w:widowControl w:val="0"/>
      <w:shd w:val="clear" w:color="auto" w:fill="FFFFFF"/>
      <w:spacing w:line="326" w:lineRule="exact"/>
      <w:jc w:val="center"/>
    </w:pPr>
    <w:rPr>
      <w:rFonts w:ascii="Calibri" w:eastAsia="Calibri" w:hAnsi="Calibri"/>
      <w:sz w:val="28"/>
      <w:szCs w:val="28"/>
      <w:shd w:val="clear" w:color="auto" w:fill="FFFFFF"/>
      <w:lang w:eastAsia="uk-UA"/>
    </w:rPr>
  </w:style>
  <w:style w:type="table" w:styleId="aa">
    <w:name w:val="Table Grid"/>
    <w:basedOn w:val="a1"/>
    <w:uiPriority w:val="39"/>
    <w:locked/>
    <w:rsid w:val="00363C64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363C64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4F1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DDE6-2CC2-4E20-894F-D856764B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16</cp:revision>
  <cp:lastPrinted>2022-09-12T05:32:00Z</cp:lastPrinted>
  <dcterms:created xsi:type="dcterms:W3CDTF">2022-09-09T07:59:00Z</dcterms:created>
  <dcterms:modified xsi:type="dcterms:W3CDTF">2022-09-12T05:59:00Z</dcterms:modified>
</cp:coreProperties>
</file>