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07494" w14:textId="40091A74" w:rsidR="00DE50E0" w:rsidRPr="008261A6" w:rsidRDefault="008261A6" w:rsidP="00DE50E0">
      <w:pPr>
        <w:rPr>
          <w:sz w:val="28"/>
          <w:szCs w:val="28"/>
          <w:lang w:val="uk-UA"/>
        </w:rPr>
      </w:pPr>
      <w:r w:rsidRPr="006F0EFB">
        <w:rPr>
          <w:noProof/>
        </w:rPr>
        <w:drawing>
          <wp:inline distT="0" distB="0" distL="0" distR="0" wp14:anchorId="20A6D5E6" wp14:editId="3B68ADD3">
            <wp:extent cx="5733415" cy="20275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1FFD0" w14:textId="77777777" w:rsidR="00DA2119" w:rsidRPr="0005723A" w:rsidRDefault="00DE50E0" w:rsidP="00DA2119">
      <w:pPr>
        <w:rPr>
          <w:sz w:val="26"/>
          <w:szCs w:val="28"/>
          <w:lang w:val="uk-UA"/>
        </w:rPr>
      </w:pPr>
      <w:r w:rsidRPr="0005723A">
        <w:rPr>
          <w:sz w:val="26"/>
          <w:szCs w:val="28"/>
          <w:lang w:val="uk-UA"/>
        </w:rPr>
        <w:t>Про влаштування</w:t>
      </w:r>
      <w:r w:rsidR="00DA2119" w:rsidRPr="0005723A">
        <w:rPr>
          <w:sz w:val="26"/>
          <w:szCs w:val="28"/>
          <w:lang w:val="uk-UA"/>
        </w:rPr>
        <w:t xml:space="preserve"> дитини</w:t>
      </w:r>
      <w:r w:rsidRPr="0005723A">
        <w:rPr>
          <w:sz w:val="26"/>
          <w:szCs w:val="28"/>
          <w:lang w:val="uk-UA"/>
        </w:rPr>
        <w:t xml:space="preserve"> </w:t>
      </w:r>
      <w:r w:rsidR="00DA2119" w:rsidRPr="0005723A">
        <w:rPr>
          <w:sz w:val="26"/>
          <w:szCs w:val="28"/>
          <w:lang w:val="uk-UA"/>
        </w:rPr>
        <w:t xml:space="preserve">до </w:t>
      </w:r>
    </w:p>
    <w:p w14:paraId="1B871A64" w14:textId="2CBF4B21" w:rsidR="00DA2119" w:rsidRPr="0005723A" w:rsidRDefault="00DA2119" w:rsidP="00DA2119">
      <w:pPr>
        <w:rPr>
          <w:sz w:val="26"/>
          <w:szCs w:val="28"/>
          <w:lang w:val="uk-UA"/>
        </w:rPr>
      </w:pPr>
      <w:r w:rsidRPr="0005723A">
        <w:rPr>
          <w:bCs/>
          <w:sz w:val="26"/>
          <w:szCs w:val="28"/>
          <w:lang w:val="uk-UA"/>
        </w:rPr>
        <w:t xml:space="preserve">КНП «Житомирський обласний </w:t>
      </w:r>
    </w:p>
    <w:p w14:paraId="549BA96D" w14:textId="77777777" w:rsidR="00DA2119" w:rsidRPr="0005723A" w:rsidRDefault="00DA2119" w:rsidP="00DA2119">
      <w:pPr>
        <w:rPr>
          <w:bCs/>
          <w:sz w:val="26"/>
          <w:szCs w:val="28"/>
          <w:lang w:val="uk-UA"/>
        </w:rPr>
      </w:pPr>
      <w:r w:rsidRPr="0005723A">
        <w:rPr>
          <w:bCs/>
          <w:sz w:val="26"/>
          <w:szCs w:val="28"/>
          <w:lang w:val="uk-UA"/>
        </w:rPr>
        <w:t xml:space="preserve">спеціалізований будинок дитини для </w:t>
      </w:r>
    </w:p>
    <w:p w14:paraId="3AC83D32" w14:textId="77777777" w:rsidR="00DA2119" w:rsidRPr="0005723A" w:rsidRDefault="00DA2119" w:rsidP="00DA2119">
      <w:pPr>
        <w:rPr>
          <w:bCs/>
          <w:sz w:val="26"/>
          <w:szCs w:val="28"/>
          <w:lang w:val="uk-UA"/>
        </w:rPr>
      </w:pPr>
      <w:r w:rsidRPr="0005723A">
        <w:rPr>
          <w:bCs/>
          <w:sz w:val="26"/>
          <w:szCs w:val="28"/>
          <w:lang w:val="uk-UA"/>
        </w:rPr>
        <w:t xml:space="preserve">дітей-сиріт та дітей, які залишилися </w:t>
      </w:r>
    </w:p>
    <w:p w14:paraId="425AC366" w14:textId="77777777" w:rsidR="00DA2119" w:rsidRPr="0005723A" w:rsidRDefault="00DA2119" w:rsidP="00DA2119">
      <w:pPr>
        <w:rPr>
          <w:bCs/>
          <w:sz w:val="26"/>
          <w:szCs w:val="28"/>
          <w:lang w:val="uk-UA"/>
        </w:rPr>
      </w:pPr>
      <w:r w:rsidRPr="0005723A">
        <w:rPr>
          <w:bCs/>
          <w:sz w:val="26"/>
          <w:szCs w:val="28"/>
          <w:lang w:val="uk-UA"/>
        </w:rPr>
        <w:t xml:space="preserve">без піклування батьків» </w:t>
      </w:r>
    </w:p>
    <w:p w14:paraId="7B43E1C3" w14:textId="2F0703EF" w:rsidR="00DE50E0" w:rsidRPr="0005723A" w:rsidRDefault="00DA2119" w:rsidP="00DA2119">
      <w:pPr>
        <w:rPr>
          <w:bCs/>
          <w:sz w:val="26"/>
          <w:szCs w:val="28"/>
          <w:lang w:val="uk-UA"/>
        </w:rPr>
      </w:pPr>
      <w:r w:rsidRPr="0005723A">
        <w:rPr>
          <w:bCs/>
          <w:sz w:val="26"/>
          <w:szCs w:val="28"/>
          <w:lang w:val="uk-UA"/>
        </w:rPr>
        <w:t>Житомирської обласної ради</w:t>
      </w:r>
    </w:p>
    <w:p w14:paraId="3B2EC689" w14:textId="77777777" w:rsidR="00DA2119" w:rsidRPr="0005723A" w:rsidRDefault="00DA2119" w:rsidP="00DA2119">
      <w:pPr>
        <w:rPr>
          <w:sz w:val="26"/>
          <w:szCs w:val="16"/>
          <w:lang w:val="uk-UA"/>
        </w:rPr>
      </w:pPr>
    </w:p>
    <w:p w14:paraId="7638E46E" w14:textId="7DD76AD2" w:rsidR="00DE50E0" w:rsidRPr="0005723A" w:rsidRDefault="00DE50E0" w:rsidP="001A625E">
      <w:pPr>
        <w:jc w:val="both"/>
        <w:rPr>
          <w:sz w:val="26"/>
          <w:szCs w:val="28"/>
          <w:lang w:val="uk-UA"/>
        </w:rPr>
      </w:pPr>
      <w:r w:rsidRPr="0005723A">
        <w:rPr>
          <w:sz w:val="26"/>
          <w:szCs w:val="28"/>
          <w:lang w:val="uk-UA"/>
        </w:rPr>
        <w:tab/>
        <w:t xml:space="preserve">Відповідно до </w:t>
      </w:r>
      <w:r w:rsidRPr="0005723A">
        <w:rPr>
          <w:rFonts w:eastAsia="Calibri"/>
          <w:sz w:val="26"/>
          <w:szCs w:val="26"/>
          <w:lang w:val="uk-UA"/>
        </w:rPr>
        <w:t>пп. 4 п. «б» ч.1 ст. 34, ст. 40 Закону України «Про місцеве самоврядування Україні»</w:t>
      </w:r>
      <w:r w:rsidRPr="0005723A">
        <w:rPr>
          <w:sz w:val="26"/>
          <w:szCs w:val="28"/>
          <w:lang w:val="uk-UA"/>
        </w:rPr>
        <w:t>, наказу Міністерства охорони здоров’я України від 18.05.1998 року № 123 «Про затвердження Типового положення про будинок дитини», зареєстрованого в Міністерстві юстиції України 9 червня 1998 року за</w:t>
      </w:r>
      <w:r w:rsidR="0005723A">
        <w:rPr>
          <w:sz w:val="26"/>
          <w:szCs w:val="28"/>
          <w:lang w:val="uk-UA"/>
        </w:rPr>
        <w:t xml:space="preserve"> </w:t>
      </w:r>
      <w:r w:rsidRPr="0005723A">
        <w:rPr>
          <w:sz w:val="26"/>
          <w:szCs w:val="28"/>
          <w:lang w:val="uk-UA"/>
        </w:rPr>
        <w:t xml:space="preserve">№ 372/2812, </w:t>
      </w:r>
      <w:r w:rsidR="00CD4C42" w:rsidRPr="0005723A">
        <w:rPr>
          <w:sz w:val="26"/>
          <w:szCs w:val="28"/>
          <w:lang w:val="uk-UA"/>
        </w:rPr>
        <w:t xml:space="preserve">рішення виконавчого комітету Коростишівської міської ради від </w:t>
      </w:r>
      <w:r w:rsidR="003D22BC">
        <w:rPr>
          <w:sz w:val="26"/>
          <w:szCs w:val="28"/>
          <w:lang w:val="uk-UA"/>
        </w:rPr>
        <w:t>18.01.2022</w:t>
      </w:r>
      <w:r w:rsidR="00CD4C42" w:rsidRPr="0005723A">
        <w:rPr>
          <w:sz w:val="26"/>
          <w:szCs w:val="28"/>
          <w:lang w:val="uk-UA"/>
        </w:rPr>
        <w:t xml:space="preserve"> № </w:t>
      </w:r>
      <w:r w:rsidR="003D22BC">
        <w:rPr>
          <w:sz w:val="26"/>
          <w:szCs w:val="28"/>
          <w:lang w:val="uk-UA"/>
        </w:rPr>
        <w:t>01</w:t>
      </w:r>
      <w:r w:rsidR="00CD4C42" w:rsidRPr="0005723A">
        <w:rPr>
          <w:sz w:val="26"/>
          <w:szCs w:val="28"/>
          <w:lang w:val="uk-UA"/>
        </w:rPr>
        <w:t xml:space="preserve"> «Про надання статусу дитини, позбавленої батьківського піклування», розглянувши документи відносно малолітнього </w:t>
      </w:r>
      <w:r w:rsidR="008E265D">
        <w:rPr>
          <w:sz w:val="26"/>
          <w:szCs w:val="28"/>
          <w:lang w:val="uk-UA"/>
        </w:rPr>
        <w:t>ПІП</w:t>
      </w:r>
      <w:r w:rsidR="00CD4C42" w:rsidRPr="0005723A">
        <w:rPr>
          <w:sz w:val="26"/>
          <w:szCs w:val="28"/>
          <w:lang w:val="uk-UA"/>
        </w:rPr>
        <w:t xml:space="preserve">, 13 </w:t>
      </w:r>
      <w:r w:rsidR="003D22BC">
        <w:rPr>
          <w:sz w:val="26"/>
          <w:szCs w:val="28"/>
          <w:lang w:val="uk-UA"/>
        </w:rPr>
        <w:t>грудня</w:t>
      </w:r>
      <w:r w:rsidR="00CD4C42" w:rsidRPr="0005723A">
        <w:rPr>
          <w:sz w:val="26"/>
          <w:szCs w:val="28"/>
          <w:lang w:val="uk-UA"/>
        </w:rPr>
        <w:t xml:space="preserve"> 2021 року народження, який на даний час перебуває в КНП «</w:t>
      </w:r>
      <w:r w:rsidR="003D22BC">
        <w:rPr>
          <w:sz w:val="26"/>
          <w:szCs w:val="28"/>
          <w:lang w:val="uk-UA"/>
        </w:rPr>
        <w:t>Житомирська обласна дитяча клінічна лікарня</w:t>
      </w:r>
      <w:r w:rsidR="00CD4C42" w:rsidRPr="0005723A">
        <w:rPr>
          <w:sz w:val="26"/>
          <w:szCs w:val="28"/>
          <w:lang w:val="uk-UA"/>
        </w:rPr>
        <w:t xml:space="preserve">» </w:t>
      </w:r>
      <w:r w:rsidR="003D22BC">
        <w:rPr>
          <w:sz w:val="26"/>
          <w:szCs w:val="28"/>
          <w:lang w:val="uk-UA"/>
        </w:rPr>
        <w:t>Житомирської обласної</w:t>
      </w:r>
      <w:r w:rsidR="00CD4C42" w:rsidRPr="0005723A">
        <w:rPr>
          <w:sz w:val="26"/>
          <w:szCs w:val="28"/>
          <w:lang w:val="uk-UA"/>
        </w:rPr>
        <w:t xml:space="preserve"> ради та з метою захисту законних прав та інтересів дитини, виконавчий комітет Коростишівської міської ради</w:t>
      </w:r>
      <w:r w:rsidRPr="0005723A">
        <w:rPr>
          <w:sz w:val="26"/>
          <w:szCs w:val="28"/>
          <w:lang w:val="uk-UA"/>
        </w:rPr>
        <w:t>:</w:t>
      </w:r>
    </w:p>
    <w:p w14:paraId="501123F3" w14:textId="6F010C8F" w:rsidR="00CD4C42" w:rsidRPr="006F45FA" w:rsidRDefault="00CD4C42" w:rsidP="001A625E">
      <w:pPr>
        <w:jc w:val="both"/>
        <w:rPr>
          <w:sz w:val="20"/>
          <w:szCs w:val="20"/>
          <w:lang w:val="uk-UA"/>
        </w:rPr>
      </w:pPr>
      <w:r w:rsidRPr="0005723A">
        <w:rPr>
          <w:sz w:val="26"/>
          <w:szCs w:val="28"/>
          <w:lang w:val="uk-UA"/>
        </w:rPr>
        <w:tab/>
      </w:r>
    </w:p>
    <w:p w14:paraId="164BAB5C" w14:textId="715F4A94" w:rsidR="00CD4C42" w:rsidRPr="0005723A" w:rsidRDefault="00CD4C42" w:rsidP="001A625E">
      <w:pPr>
        <w:jc w:val="both"/>
        <w:rPr>
          <w:b/>
          <w:bCs/>
          <w:sz w:val="26"/>
          <w:szCs w:val="28"/>
          <w:lang w:val="uk-UA"/>
        </w:rPr>
      </w:pPr>
      <w:r w:rsidRPr="0005723A">
        <w:rPr>
          <w:sz w:val="26"/>
          <w:szCs w:val="28"/>
          <w:lang w:val="uk-UA"/>
        </w:rPr>
        <w:tab/>
      </w:r>
      <w:r w:rsidRPr="0005723A">
        <w:rPr>
          <w:b/>
          <w:bCs/>
          <w:sz w:val="26"/>
          <w:szCs w:val="28"/>
          <w:lang w:val="uk-UA"/>
        </w:rPr>
        <w:t>ВИРІШИВ:</w:t>
      </w:r>
    </w:p>
    <w:p w14:paraId="7FA0540E" w14:textId="77777777" w:rsidR="00DE50E0" w:rsidRPr="006F45FA" w:rsidRDefault="00DE50E0" w:rsidP="001A625E">
      <w:pPr>
        <w:jc w:val="both"/>
        <w:rPr>
          <w:sz w:val="20"/>
          <w:szCs w:val="10"/>
          <w:lang w:val="uk-UA"/>
        </w:rPr>
      </w:pPr>
    </w:p>
    <w:p w14:paraId="29F5C9DC" w14:textId="49D6D7ED" w:rsidR="00A0630F" w:rsidRPr="001A625E" w:rsidRDefault="00A0630F" w:rsidP="001A625E">
      <w:pPr>
        <w:numPr>
          <w:ilvl w:val="0"/>
          <w:numId w:val="2"/>
        </w:numPr>
        <w:ind w:left="0" w:right="6" w:firstLine="709"/>
        <w:jc w:val="both"/>
        <w:rPr>
          <w:sz w:val="26"/>
          <w:szCs w:val="26"/>
          <w:lang w:val="uk-UA"/>
        </w:rPr>
      </w:pPr>
      <w:r w:rsidRPr="001A625E">
        <w:rPr>
          <w:sz w:val="26"/>
          <w:szCs w:val="26"/>
          <w:lang w:val="uk-UA"/>
        </w:rPr>
        <w:t xml:space="preserve">Влаштувати дитину, позбавлену батьківського піклування, </w:t>
      </w:r>
      <w:r w:rsidR="008E265D">
        <w:rPr>
          <w:sz w:val="26"/>
          <w:szCs w:val="26"/>
          <w:lang w:val="uk-UA"/>
        </w:rPr>
        <w:t>ПІП</w:t>
      </w:r>
      <w:r w:rsidRPr="001A625E">
        <w:rPr>
          <w:sz w:val="26"/>
          <w:szCs w:val="26"/>
          <w:lang w:val="uk-UA"/>
        </w:rPr>
        <w:t xml:space="preserve">, </w:t>
      </w:r>
      <w:r w:rsidR="001A625E" w:rsidRPr="001A625E">
        <w:rPr>
          <w:sz w:val="26"/>
          <w:szCs w:val="26"/>
          <w:lang w:val="uk-UA"/>
        </w:rPr>
        <w:t>13 грудня 2021</w:t>
      </w:r>
      <w:r w:rsidRPr="001A625E">
        <w:rPr>
          <w:sz w:val="26"/>
          <w:szCs w:val="26"/>
          <w:lang w:val="uk-UA"/>
        </w:rPr>
        <w:t xml:space="preserve"> року народження на цілодобове перебування до КНП «Житомирський обласний спеціалізований будинок дитини для дітей-сиріт та дітей, які залишились без піклування батьків» Житомирської обласної ради» терміном на шість місяців.</w:t>
      </w:r>
    </w:p>
    <w:p w14:paraId="557649A7" w14:textId="77777777" w:rsidR="001A625E" w:rsidRPr="001A625E" w:rsidRDefault="001A625E" w:rsidP="001A625E">
      <w:pPr>
        <w:ind w:right="6"/>
        <w:jc w:val="both"/>
        <w:rPr>
          <w:sz w:val="26"/>
          <w:szCs w:val="26"/>
          <w:lang w:val="uk-UA"/>
        </w:rPr>
      </w:pPr>
    </w:p>
    <w:p w14:paraId="6847504A" w14:textId="0A457CD9" w:rsidR="001A625E" w:rsidRPr="001A625E" w:rsidRDefault="001A625E" w:rsidP="001A625E">
      <w:pPr>
        <w:numPr>
          <w:ilvl w:val="0"/>
          <w:numId w:val="2"/>
        </w:numPr>
        <w:ind w:left="0" w:right="6" w:firstLine="709"/>
        <w:jc w:val="both"/>
        <w:rPr>
          <w:sz w:val="26"/>
          <w:szCs w:val="26"/>
          <w:lang w:val="uk-UA"/>
        </w:rPr>
      </w:pPr>
      <w:r w:rsidRPr="001A625E">
        <w:rPr>
          <w:sz w:val="26"/>
          <w:szCs w:val="26"/>
          <w:lang w:val="uk-UA"/>
        </w:rPr>
        <w:t xml:space="preserve">Службі у справах дітей міської ради (Пількевич О.В.) звернутися до служби у справах дітей Житомирської обласної державної адміністрації для виділення путівки та забезпечити влаштування дитини, позбавленої батьківського піклування, </w:t>
      </w:r>
      <w:r w:rsidR="008E265D">
        <w:rPr>
          <w:sz w:val="26"/>
          <w:szCs w:val="26"/>
          <w:lang w:val="uk-UA"/>
        </w:rPr>
        <w:t>ПІП</w:t>
      </w:r>
      <w:r w:rsidRPr="001A625E">
        <w:rPr>
          <w:sz w:val="26"/>
          <w:szCs w:val="26"/>
          <w:lang w:val="uk-UA"/>
        </w:rPr>
        <w:t xml:space="preserve">, 13 грудня 2021 року народження, до КНП «Житомирський обласний спеціалізований будинок дитини для дітей-сиріт та дітей, які залишились без піклування батьків» Житомирської обласної ради. </w:t>
      </w:r>
    </w:p>
    <w:p w14:paraId="26F5206B" w14:textId="77777777" w:rsidR="00DE50E0" w:rsidRPr="006F45FA" w:rsidRDefault="00DE50E0" w:rsidP="00DE50E0">
      <w:pPr>
        <w:ind w:firstLine="705"/>
        <w:jc w:val="both"/>
        <w:rPr>
          <w:sz w:val="20"/>
          <w:szCs w:val="10"/>
          <w:lang w:val="uk-UA"/>
        </w:rPr>
      </w:pPr>
    </w:p>
    <w:p w14:paraId="29E35B3D" w14:textId="77777777" w:rsidR="00DA2119" w:rsidRPr="0005723A" w:rsidRDefault="00DE50E0" w:rsidP="00DA2119">
      <w:pPr>
        <w:ind w:firstLine="708"/>
        <w:jc w:val="both"/>
        <w:rPr>
          <w:color w:val="000000"/>
          <w:sz w:val="26"/>
          <w:szCs w:val="28"/>
          <w:lang w:val="uk-UA" w:eastAsia="uk-UA"/>
        </w:rPr>
      </w:pPr>
      <w:r w:rsidRPr="0005723A">
        <w:rPr>
          <w:sz w:val="26"/>
          <w:szCs w:val="28"/>
          <w:lang w:val="uk-UA"/>
        </w:rPr>
        <w:t xml:space="preserve">2. </w:t>
      </w:r>
      <w:r w:rsidR="00DA2119" w:rsidRPr="0005723A">
        <w:rPr>
          <w:color w:val="000000"/>
          <w:sz w:val="26"/>
          <w:szCs w:val="28"/>
          <w:lang w:val="uk-UA" w:eastAsia="uk-UA"/>
        </w:rPr>
        <w:t xml:space="preserve">Контроль за виконанням рішення покласти на </w:t>
      </w:r>
      <w:bookmarkStart w:id="0" w:name="_Hlk66795573"/>
      <w:r w:rsidR="00DA2119" w:rsidRPr="0005723A">
        <w:rPr>
          <w:color w:val="000000"/>
          <w:sz w:val="26"/>
          <w:szCs w:val="28"/>
          <w:lang w:val="uk-UA" w:eastAsia="uk-UA"/>
        </w:rPr>
        <w:t>заступника міського голови з питань діяльності виконавчих органів ради Бондарчука С.В.</w:t>
      </w:r>
      <w:bookmarkEnd w:id="0"/>
    </w:p>
    <w:p w14:paraId="19645936" w14:textId="77777777" w:rsidR="00DA2119" w:rsidRPr="0005723A" w:rsidRDefault="00DA2119" w:rsidP="00DA2119">
      <w:pPr>
        <w:rPr>
          <w:color w:val="000000"/>
          <w:sz w:val="26"/>
          <w:szCs w:val="28"/>
          <w:lang w:val="uk-UA" w:eastAsia="uk-UA"/>
        </w:rPr>
      </w:pPr>
    </w:p>
    <w:p w14:paraId="1645489D" w14:textId="77777777" w:rsidR="004B0832" w:rsidRPr="0005723A" w:rsidRDefault="004B0832" w:rsidP="00DA2119">
      <w:pPr>
        <w:rPr>
          <w:color w:val="000000"/>
          <w:sz w:val="26"/>
          <w:szCs w:val="28"/>
          <w:lang w:val="uk-UA" w:eastAsia="uk-UA"/>
        </w:rPr>
      </w:pPr>
      <w:r w:rsidRPr="0005723A">
        <w:rPr>
          <w:color w:val="000000"/>
          <w:sz w:val="26"/>
          <w:szCs w:val="28"/>
          <w:lang w:val="uk-UA" w:eastAsia="uk-UA"/>
        </w:rPr>
        <w:t xml:space="preserve">Перший заступник </w:t>
      </w:r>
    </w:p>
    <w:p w14:paraId="39BF29E9" w14:textId="0BE6A8E5" w:rsidR="00DA2119" w:rsidRPr="0005723A" w:rsidRDefault="004B0832" w:rsidP="00DA2119">
      <w:pPr>
        <w:rPr>
          <w:color w:val="000000"/>
          <w:sz w:val="26"/>
          <w:szCs w:val="28"/>
          <w:lang w:val="uk-UA" w:eastAsia="uk-UA"/>
        </w:rPr>
      </w:pPr>
      <w:r w:rsidRPr="0005723A">
        <w:rPr>
          <w:color w:val="000000"/>
          <w:sz w:val="26"/>
          <w:szCs w:val="28"/>
          <w:lang w:val="uk-UA" w:eastAsia="uk-UA"/>
        </w:rPr>
        <w:t>м</w:t>
      </w:r>
      <w:r w:rsidR="00DA2119" w:rsidRPr="0005723A">
        <w:rPr>
          <w:color w:val="000000"/>
          <w:sz w:val="26"/>
          <w:szCs w:val="28"/>
          <w:lang w:val="uk-UA" w:eastAsia="uk-UA"/>
        </w:rPr>
        <w:t>іськ</w:t>
      </w:r>
      <w:r w:rsidRPr="0005723A">
        <w:rPr>
          <w:color w:val="000000"/>
          <w:sz w:val="26"/>
          <w:szCs w:val="28"/>
          <w:lang w:val="uk-UA" w:eastAsia="uk-UA"/>
        </w:rPr>
        <w:t>ого</w:t>
      </w:r>
      <w:r w:rsidR="00DA2119" w:rsidRPr="0005723A">
        <w:rPr>
          <w:color w:val="000000"/>
          <w:sz w:val="26"/>
          <w:szCs w:val="28"/>
          <w:lang w:val="uk-UA" w:eastAsia="uk-UA"/>
        </w:rPr>
        <w:t xml:space="preserve"> голов</w:t>
      </w:r>
      <w:r w:rsidRPr="0005723A">
        <w:rPr>
          <w:color w:val="000000"/>
          <w:sz w:val="26"/>
          <w:szCs w:val="28"/>
          <w:lang w:val="uk-UA" w:eastAsia="uk-UA"/>
        </w:rPr>
        <w:t>и</w:t>
      </w:r>
      <w:r w:rsidR="00DA2119" w:rsidRPr="0005723A">
        <w:rPr>
          <w:color w:val="000000"/>
          <w:sz w:val="26"/>
          <w:szCs w:val="28"/>
          <w:lang w:val="uk-UA" w:eastAsia="uk-UA"/>
        </w:rPr>
        <w:t xml:space="preserve"> </w:t>
      </w:r>
      <w:r w:rsidR="00DA2119" w:rsidRPr="0005723A">
        <w:rPr>
          <w:color w:val="000000"/>
          <w:sz w:val="26"/>
          <w:szCs w:val="28"/>
          <w:lang w:val="uk-UA" w:eastAsia="uk-UA"/>
        </w:rPr>
        <w:tab/>
      </w:r>
      <w:r w:rsidR="00DA2119" w:rsidRPr="0005723A">
        <w:rPr>
          <w:color w:val="000000"/>
          <w:sz w:val="26"/>
          <w:szCs w:val="28"/>
          <w:lang w:val="uk-UA" w:eastAsia="uk-UA"/>
        </w:rPr>
        <w:tab/>
      </w:r>
      <w:r w:rsidR="00DA2119" w:rsidRPr="0005723A">
        <w:rPr>
          <w:color w:val="000000"/>
          <w:sz w:val="26"/>
          <w:szCs w:val="28"/>
          <w:lang w:val="uk-UA" w:eastAsia="uk-UA"/>
        </w:rPr>
        <w:tab/>
      </w:r>
      <w:r w:rsidR="00DA2119" w:rsidRPr="0005723A">
        <w:rPr>
          <w:color w:val="000000"/>
          <w:sz w:val="26"/>
          <w:szCs w:val="28"/>
          <w:lang w:val="uk-UA" w:eastAsia="uk-UA"/>
        </w:rPr>
        <w:tab/>
      </w:r>
      <w:r w:rsidR="00DA2119" w:rsidRPr="0005723A">
        <w:rPr>
          <w:color w:val="000000"/>
          <w:sz w:val="26"/>
          <w:szCs w:val="28"/>
          <w:lang w:val="uk-UA" w:eastAsia="uk-UA"/>
        </w:rPr>
        <w:tab/>
      </w:r>
      <w:r w:rsidR="00DA2119" w:rsidRPr="0005723A">
        <w:rPr>
          <w:color w:val="000000"/>
          <w:sz w:val="26"/>
          <w:szCs w:val="28"/>
          <w:lang w:val="uk-UA" w:eastAsia="uk-UA"/>
        </w:rPr>
        <w:tab/>
      </w:r>
      <w:r w:rsidR="00DA2119" w:rsidRPr="0005723A">
        <w:rPr>
          <w:color w:val="000000"/>
          <w:sz w:val="26"/>
          <w:szCs w:val="28"/>
          <w:lang w:val="uk-UA" w:eastAsia="uk-UA"/>
        </w:rPr>
        <w:tab/>
      </w:r>
      <w:r w:rsidR="00DA2119" w:rsidRPr="0005723A">
        <w:rPr>
          <w:color w:val="000000"/>
          <w:sz w:val="26"/>
          <w:szCs w:val="28"/>
          <w:lang w:val="uk-UA" w:eastAsia="uk-UA"/>
        </w:rPr>
        <w:tab/>
      </w:r>
      <w:r w:rsidR="00DA2119" w:rsidRPr="0005723A">
        <w:rPr>
          <w:color w:val="000000"/>
          <w:sz w:val="26"/>
          <w:szCs w:val="28"/>
          <w:lang w:val="uk-UA" w:eastAsia="uk-UA"/>
        </w:rPr>
        <w:tab/>
      </w:r>
      <w:r w:rsidRPr="0005723A">
        <w:rPr>
          <w:color w:val="000000"/>
          <w:sz w:val="26"/>
          <w:szCs w:val="28"/>
          <w:lang w:val="uk-UA" w:eastAsia="uk-UA"/>
        </w:rPr>
        <w:t>Р.С.Дейчук</w:t>
      </w:r>
    </w:p>
    <w:p w14:paraId="2D39F270" w14:textId="77777777" w:rsidR="00DE50E0" w:rsidRPr="0005723A" w:rsidRDefault="00DE50E0" w:rsidP="00DE50E0">
      <w:pPr>
        <w:jc w:val="both"/>
        <w:rPr>
          <w:sz w:val="26"/>
          <w:szCs w:val="28"/>
          <w:lang w:val="uk-UA"/>
        </w:rPr>
      </w:pPr>
    </w:p>
    <w:sectPr w:rsidR="00DE50E0" w:rsidRPr="0005723A" w:rsidSect="00F82D49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22C4"/>
    <w:multiLevelType w:val="hybridMultilevel"/>
    <w:tmpl w:val="8BDAB732"/>
    <w:lvl w:ilvl="0" w:tplc="412A7AA4">
      <w:start w:val="1"/>
      <w:numFmt w:val="decimal"/>
      <w:lvlText w:val="%1."/>
      <w:lvlJc w:val="left"/>
      <w:pPr>
        <w:ind w:left="1760" w:hanging="105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3B51C2"/>
    <w:multiLevelType w:val="hybridMultilevel"/>
    <w:tmpl w:val="9A3A1AD4"/>
    <w:lvl w:ilvl="0" w:tplc="8AD21C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D9"/>
    <w:rsid w:val="0005723A"/>
    <w:rsid w:val="000C3BBB"/>
    <w:rsid w:val="001A625E"/>
    <w:rsid w:val="002B351E"/>
    <w:rsid w:val="003D22BC"/>
    <w:rsid w:val="004B0832"/>
    <w:rsid w:val="006F45FA"/>
    <w:rsid w:val="008261A6"/>
    <w:rsid w:val="008E265D"/>
    <w:rsid w:val="00A0630F"/>
    <w:rsid w:val="00B134F6"/>
    <w:rsid w:val="00BC10D9"/>
    <w:rsid w:val="00CD4C42"/>
    <w:rsid w:val="00D23C9E"/>
    <w:rsid w:val="00DA2119"/>
    <w:rsid w:val="00DE50E0"/>
    <w:rsid w:val="00F8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11C71"/>
  <w15:chartTrackingRefBased/>
  <w15:docId w15:val="{CC0B8997-191A-4BCB-B303-369BFD3C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1182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Коростишівська Міська рада</cp:lastModifiedBy>
  <cp:revision>9</cp:revision>
  <cp:lastPrinted>2022-01-12T14:21:00Z</cp:lastPrinted>
  <dcterms:created xsi:type="dcterms:W3CDTF">2021-09-20T17:01:00Z</dcterms:created>
  <dcterms:modified xsi:type="dcterms:W3CDTF">2022-01-21T14:16:00Z</dcterms:modified>
</cp:coreProperties>
</file>