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93" w:rsidRPr="00D11A93" w:rsidRDefault="00D11A93" w:rsidP="00D11A93">
      <w:pPr>
        <w:rPr>
          <w:rFonts w:ascii="Times New Roman" w:hAnsi="Times New Roman" w:cs="Times New Roman"/>
          <w:sz w:val="24"/>
          <w:szCs w:val="24"/>
        </w:rPr>
      </w:pPr>
      <w:r w:rsidRPr="00D11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D11A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293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93" w:rsidRPr="0061050A" w:rsidRDefault="00D11A93" w:rsidP="00D11A93">
      <w:pPr>
        <w:pStyle w:val="a5"/>
        <w:rPr>
          <w:sz w:val="24"/>
        </w:rPr>
      </w:pPr>
      <w:r w:rsidRPr="0061050A">
        <w:rPr>
          <w:sz w:val="24"/>
        </w:rPr>
        <w:t>КОРОСТИШІВСЬКА МІСЬКА РАДА</w:t>
      </w:r>
    </w:p>
    <w:p w:rsidR="00D11A93" w:rsidRPr="0061050A" w:rsidRDefault="00D11A93" w:rsidP="00D11A93">
      <w:pPr>
        <w:pStyle w:val="a5"/>
        <w:rPr>
          <w:sz w:val="24"/>
        </w:rPr>
      </w:pPr>
      <w:r w:rsidRPr="0061050A">
        <w:rPr>
          <w:sz w:val="24"/>
        </w:rPr>
        <w:t>ВИКОНАВЧИЙ КОМІТЕТ</w:t>
      </w:r>
    </w:p>
    <w:p w:rsidR="00D11A93" w:rsidRPr="0061050A" w:rsidRDefault="00D11A93" w:rsidP="00D11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0A">
        <w:rPr>
          <w:rFonts w:ascii="Times New Roman" w:hAnsi="Times New Roman" w:cs="Times New Roman"/>
          <w:b/>
          <w:sz w:val="24"/>
          <w:szCs w:val="24"/>
        </w:rPr>
        <w:t>м. Коростишів</w:t>
      </w:r>
    </w:p>
    <w:p w:rsidR="00D11A93" w:rsidRPr="0061050A" w:rsidRDefault="00D11A93" w:rsidP="00D11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0A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61050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61050A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D11A93" w:rsidRPr="00D11A93" w:rsidRDefault="00D11A93" w:rsidP="00D11A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A93">
        <w:rPr>
          <w:rFonts w:ascii="Times New Roman" w:hAnsi="Times New Roman" w:cs="Times New Roman"/>
          <w:sz w:val="24"/>
          <w:szCs w:val="24"/>
        </w:rPr>
        <w:t>___________________</w:t>
      </w:r>
      <w:r w:rsidRPr="00D11A93">
        <w:rPr>
          <w:rFonts w:ascii="Times New Roman" w:hAnsi="Times New Roman" w:cs="Times New Roman"/>
          <w:sz w:val="24"/>
          <w:szCs w:val="24"/>
        </w:rPr>
        <w:tab/>
      </w:r>
      <w:r w:rsidRPr="00D11A93">
        <w:rPr>
          <w:rFonts w:ascii="Times New Roman" w:hAnsi="Times New Roman" w:cs="Times New Roman"/>
          <w:sz w:val="24"/>
          <w:szCs w:val="24"/>
        </w:rPr>
        <w:tab/>
      </w:r>
      <w:r w:rsidRPr="00D11A93">
        <w:rPr>
          <w:rFonts w:ascii="Times New Roman" w:hAnsi="Times New Roman" w:cs="Times New Roman"/>
          <w:sz w:val="24"/>
          <w:szCs w:val="24"/>
        </w:rPr>
        <w:tab/>
      </w:r>
      <w:r w:rsidRPr="00D11A93">
        <w:rPr>
          <w:rFonts w:ascii="Times New Roman" w:hAnsi="Times New Roman" w:cs="Times New Roman"/>
          <w:sz w:val="24"/>
          <w:szCs w:val="24"/>
        </w:rPr>
        <w:tab/>
      </w:r>
      <w:r w:rsidRPr="00D11A93">
        <w:rPr>
          <w:rFonts w:ascii="Times New Roman" w:hAnsi="Times New Roman" w:cs="Times New Roman"/>
          <w:sz w:val="24"/>
          <w:szCs w:val="24"/>
        </w:rPr>
        <w:tab/>
      </w:r>
      <w:r w:rsidRPr="00D11A9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D11A9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11A93">
        <w:rPr>
          <w:rFonts w:ascii="Times New Roman" w:hAnsi="Times New Roman" w:cs="Times New Roman"/>
          <w:sz w:val="24"/>
          <w:szCs w:val="24"/>
        </w:rPr>
        <w:t>№_________</w:t>
      </w:r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Про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встановлення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розміру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кошторисної</w:t>
      </w:r>
      <w:bookmarkStart w:id="0" w:name="_GoBack"/>
      <w:bookmarkEnd w:id="0"/>
      <w:proofErr w:type="spellEnd"/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заробітної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плати при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визначенні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вартості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будівництва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(нового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будівництва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реконструкції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,</w:t>
      </w:r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реставрації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капітального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ремонту,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технічного</w:t>
      </w:r>
      <w:proofErr w:type="spellEnd"/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переоснащення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)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об’єктів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що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здійснюється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за </w:t>
      </w:r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рахунок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коштів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місцевого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бюджету на 2022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рік</w:t>
      </w:r>
      <w:proofErr w:type="spellEnd"/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 </w:t>
      </w:r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             З метою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забезпечення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ефективного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використання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коштів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місцевого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бюджету,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відповідно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до Порядку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розрахунку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розміру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кошторисної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заробітної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плати,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який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враховується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при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визначенні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вартості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будівництва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об’єктів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затвердженого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наказом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Міністерства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регіонального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розвитку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будівництва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та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житлово-комунального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господарства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України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від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27.07.2018 №281 (в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редакції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наказу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від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27.07.2018 №196)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зареєстрованого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в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Міністерств</w:t>
      </w:r>
      <w:r w:rsidR="00AD4DB0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і</w:t>
      </w:r>
      <w:proofErr w:type="spellEnd"/>
      <w:r w:rsidR="00AD4DB0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="00AD4DB0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юстиції</w:t>
      </w:r>
      <w:proofErr w:type="spellEnd"/>
      <w:r w:rsidR="00AD4DB0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="00AD4DB0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України</w:t>
      </w:r>
      <w:proofErr w:type="spellEnd"/>
      <w:r w:rsidR="00AD4DB0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="00AD4DB0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від</w:t>
      </w:r>
      <w:proofErr w:type="spellEnd"/>
      <w:r w:rsidR="00AD4DB0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16.08.2018</w:t>
      </w: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№ 931/32383,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керуючись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статтею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40 Закону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України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«Про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місцеве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самоврядування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в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Україні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»,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виконавчий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комітет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Коростишівської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міської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ради,</w:t>
      </w:r>
    </w:p>
    <w:p w:rsidR="00D11A93" w:rsidRPr="00D11A93" w:rsidRDefault="00D11A93" w:rsidP="00D11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 </w:t>
      </w:r>
    </w:p>
    <w:p w:rsidR="00D11A93" w:rsidRPr="00D11A93" w:rsidRDefault="00D11A93" w:rsidP="00D11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ru-RU" w:eastAsia="ru-RU"/>
        </w:rPr>
        <w:t>ВИРІШИВ:</w:t>
      </w: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br/>
      </w:r>
    </w:p>
    <w:p w:rsidR="00D11A93" w:rsidRPr="00D11A93" w:rsidRDefault="00D11A93" w:rsidP="00D11A9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  1.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Встановити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розмір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кошторисної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заробітної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плати на 2022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рік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при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визначенні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вартості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будівництва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(нового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будівництва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реконструкції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реставрації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капітального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ремонту,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технічного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переоснащення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)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об’єктів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що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здійснюється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за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рахунок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коштів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місцевого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бюджету, у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розмірі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12102,00 грн.,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який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відповідає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середньому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розряду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складності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робіт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у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будівництві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3,8 при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виконанні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робіт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у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звичайних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умовах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.</w:t>
      </w:r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 2.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Важати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таким,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що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втратило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чинність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рішення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виконавчого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комітету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Коростишівської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міської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ради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від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25.05.2021 №176 «</w:t>
      </w:r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Про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встановлення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розміру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кошторисної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заробітної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плати при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визначенні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вартості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будівництва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(нового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будівництва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реконструкції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реставрації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капітального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ремонту,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технічного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переоснащення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)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об’єктів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,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що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здійснюється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за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рахунок</w:t>
      </w:r>
      <w:proofErr w:type="spellEnd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бюджету на 2021</w:t>
      </w:r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  <w:t>рік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». </w:t>
      </w:r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 </w:t>
      </w: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ab/>
        <w:t xml:space="preserve">3. Контроль за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виконанням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цього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рішення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покласти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на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першого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заступника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міського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голови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Дейчука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Р.С.</w:t>
      </w:r>
    </w:p>
    <w:p w:rsid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</w:p>
    <w:p w:rsid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Міський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голова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                    </w:t>
      </w:r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   І. М. </w:t>
      </w:r>
      <w:proofErr w:type="spellStart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>Кохан</w:t>
      </w:r>
      <w:proofErr w:type="spellEnd"/>
      <w:r w:rsidRPr="00D11A93"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  <w:t xml:space="preserve"> </w:t>
      </w:r>
    </w:p>
    <w:p w:rsidR="00D11A93" w:rsidRPr="00D11A93" w:rsidRDefault="00D11A93" w:rsidP="00D11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ru-RU" w:eastAsia="ru-RU"/>
        </w:rPr>
      </w:pPr>
    </w:p>
    <w:p w:rsidR="0064130A" w:rsidRPr="00D11A93" w:rsidRDefault="0064130A" w:rsidP="0064130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64130A" w:rsidRDefault="0064130A" w:rsidP="0064130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11A93" w:rsidRDefault="00D11A93" w:rsidP="0064130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11A93" w:rsidRDefault="00D11A93" w:rsidP="0064130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11A93" w:rsidRDefault="00D11A93" w:rsidP="0064130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11A93" w:rsidRDefault="00D11A93" w:rsidP="0064130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11A93" w:rsidRDefault="00D11A93" w:rsidP="0064130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5F0904" w:rsidRDefault="005F0904"/>
    <w:sectPr w:rsidR="005F0904" w:rsidSect="00D11A93">
      <w:pgSz w:w="11906" w:h="16838"/>
      <w:pgMar w:top="907" w:right="1077" w:bottom="90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D57"/>
    <w:multiLevelType w:val="hybridMultilevel"/>
    <w:tmpl w:val="C71C2230"/>
    <w:lvl w:ilvl="0" w:tplc="D42E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30A"/>
    <w:rsid w:val="005F0904"/>
    <w:rsid w:val="0061050A"/>
    <w:rsid w:val="0064130A"/>
    <w:rsid w:val="00AD4DB0"/>
    <w:rsid w:val="00D11A93"/>
    <w:rsid w:val="00F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3533"/>
  <w15:docId w15:val="{23CF13B7-545B-45D8-A1EB-E3742FBD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41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Title"/>
    <w:basedOn w:val="a"/>
    <w:link w:val="a6"/>
    <w:qFormat/>
    <w:rsid w:val="006413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64130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4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30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4</cp:revision>
  <cp:lastPrinted>2022-02-21T13:47:00Z</cp:lastPrinted>
  <dcterms:created xsi:type="dcterms:W3CDTF">2022-02-21T13:19:00Z</dcterms:created>
  <dcterms:modified xsi:type="dcterms:W3CDTF">2022-02-22T08:11:00Z</dcterms:modified>
</cp:coreProperties>
</file>