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B90A2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3C25FFB" wp14:editId="02E91287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90A28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90A28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90A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B90A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</w:t>
      </w:r>
      <w:proofErr w:type="spellEnd"/>
    </w:p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600" w:rsidRPr="00B90A28" w:rsidRDefault="005D2600" w:rsidP="005D26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90A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90A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90A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D2600" w:rsidRPr="00B90A28" w:rsidRDefault="005D2600" w:rsidP="005D2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2600" w:rsidRPr="00B90A28" w:rsidRDefault="005D2600" w:rsidP="005D2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0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B90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№_______</w:t>
      </w:r>
    </w:p>
    <w:p w:rsidR="005D2600" w:rsidRPr="00B90A28" w:rsidRDefault="005D2600" w:rsidP="005D2600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val="ru-RU" w:eastAsia="ru-RU"/>
        </w:rPr>
      </w:pPr>
    </w:p>
    <w:p w:rsidR="005D2600" w:rsidRPr="00426C1F" w:rsidRDefault="005D2600" w:rsidP="005D26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 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 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наміру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 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</w:p>
    <w:p w:rsidR="005D2600" w:rsidRPr="00426C1F" w:rsidRDefault="005D2600" w:rsidP="005D26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нерухомого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 майна 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5D2600" w:rsidRPr="00426C1F" w:rsidRDefault="005D2600" w:rsidP="005D26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оренду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 на 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аукціоні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 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умов</w:t>
      </w:r>
      <w:r w:rsidR="0075109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</w:p>
    <w:p w:rsidR="005D2600" w:rsidRPr="00426C1F" w:rsidRDefault="0075109F" w:rsidP="005D26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новій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редакції</w:t>
      </w:r>
      <w:proofErr w:type="spellEnd"/>
    </w:p>
    <w:p w:rsidR="005D2600" w:rsidRPr="00426C1F" w:rsidRDefault="005D2600" w:rsidP="005D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D2600" w:rsidRPr="00426C1F" w:rsidRDefault="005D2600" w:rsidP="005D2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5D2600" w:rsidRPr="00426C1F" w:rsidRDefault="005D2600" w:rsidP="005D2600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Розглянувши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клопотання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балансоутримувача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proofErr w:type="gram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ідприємства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Коростишівський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комунальник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09.09.2022 №297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внесення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змін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рішення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виконавчого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комітету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Коростишівської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міської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ради «Про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наміру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щодо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нерухомого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майна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комунальної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власності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оренду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аукціоні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та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погодження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умов і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додаткових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умов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22.08.2022 №188,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керуючись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Законом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України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«Про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місцеве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самоврядування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», Законом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України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«Про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оренду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державного та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майна», Порядком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передачі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оренду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державного та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комунального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майна,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затвердженим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постановою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Кабінету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Міні</w:t>
      </w:r>
      <w:proofErr w:type="gram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стр</w:t>
      </w:r>
      <w:proofErr w:type="gram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ів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України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03.06.2020 № 483,  </w:t>
      </w:r>
      <w:proofErr w:type="gramStart"/>
      <w:r w:rsidRPr="00426C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C1F">
        <w:rPr>
          <w:rFonts w:ascii="Times New Roman" w:hAnsi="Times New Roman" w:cs="Times New Roman"/>
          <w:sz w:val="24"/>
          <w:szCs w:val="24"/>
        </w:rPr>
        <w:t xml:space="preserve">ішення 24 позачергової сесії восьмого скликання </w:t>
      </w:r>
      <w:proofErr w:type="spellStart"/>
      <w:r w:rsidRPr="00426C1F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Pr="00426C1F">
        <w:rPr>
          <w:rFonts w:ascii="Times New Roman" w:hAnsi="Times New Roman" w:cs="Times New Roman"/>
          <w:sz w:val="24"/>
          <w:szCs w:val="24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  </w:t>
      </w:r>
      <w:r w:rsidRPr="00426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виконавчий комітет </w:t>
      </w:r>
      <w:proofErr w:type="spellStart"/>
      <w:r w:rsidRPr="00426C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Коростишівської</w:t>
      </w:r>
      <w:proofErr w:type="spellEnd"/>
      <w:r w:rsidRPr="00426C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міської ради</w:t>
      </w:r>
    </w:p>
    <w:p w:rsidR="005D2600" w:rsidRPr="00426C1F" w:rsidRDefault="005D2600" w:rsidP="005D2600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6C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426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426C1F" w:rsidRPr="00426C1F" w:rsidRDefault="0075109F" w:rsidP="00426C1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Погодити намір комунального підприємства «</w:t>
      </w:r>
      <w:proofErr w:type="spellStart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Коростишівський</w:t>
      </w:r>
      <w:proofErr w:type="spellEnd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комунальник</w:t>
      </w:r>
      <w:proofErr w:type="spellEnd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щодо передачі нежитлового приміщення кімнати №9,</w:t>
      </w:r>
      <w:r w:rsidR="003E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3E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поверх,</w:t>
      </w:r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площею 16,28 </w:t>
      </w:r>
      <w:proofErr w:type="spellStart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за адресою: </w:t>
      </w:r>
      <w:proofErr w:type="spellStart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м.Коростишів</w:t>
      </w:r>
      <w:proofErr w:type="spellEnd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вул. </w:t>
      </w:r>
      <w:proofErr w:type="spellStart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Святотроїцька</w:t>
      </w:r>
      <w:proofErr w:type="spellEnd"/>
      <w:r w:rsidR="00426C1F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  в оренду на аукціоні та погодити умови передачі, згідно з додатком 1.</w:t>
      </w:r>
    </w:p>
    <w:p w:rsidR="00426C1F" w:rsidRPr="00426C1F" w:rsidRDefault="00426C1F" w:rsidP="00426C1F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26C1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Погодити намір комунального підприємства «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Коростишівський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комунальник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щодо передачі нежитлового приміщення кімнати №10, </w:t>
      </w:r>
      <w:r w:rsidR="003E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3E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поверх,</w:t>
      </w:r>
      <w:r w:rsidR="003E6C5E"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площею 15,32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за адресою: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м.Коростишів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вул. </w:t>
      </w:r>
      <w:proofErr w:type="spellStart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Святотроїцька</w:t>
      </w:r>
      <w:proofErr w:type="spellEnd"/>
      <w:r w:rsidRPr="00426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  в оренду на аукціоні та погодити умови передачі, згідно з додатком 2.</w:t>
      </w:r>
    </w:p>
    <w:p w:rsidR="0075109F" w:rsidRPr="00426C1F" w:rsidRDefault="00426C1F" w:rsidP="00426C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6C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5109F" w:rsidRPr="00426C1F">
        <w:rPr>
          <w:rFonts w:ascii="Times New Roman" w:hAnsi="Times New Roman" w:cs="Times New Roman"/>
          <w:sz w:val="24"/>
          <w:szCs w:val="24"/>
          <w:lang w:eastAsia="ru-RU"/>
        </w:rPr>
        <w:t xml:space="preserve">.  Вважати таким, що втратило чинність рішення виконавчого комітету </w:t>
      </w:r>
      <w:proofErr w:type="spellStart"/>
      <w:r w:rsidR="0075109F" w:rsidRPr="00426C1F">
        <w:rPr>
          <w:rFonts w:ascii="Times New Roman" w:hAnsi="Times New Roman" w:cs="Times New Roman"/>
          <w:sz w:val="24"/>
          <w:szCs w:val="24"/>
          <w:lang w:eastAsia="ru-RU"/>
        </w:rPr>
        <w:t>Коростишівської</w:t>
      </w:r>
      <w:proofErr w:type="spellEnd"/>
      <w:r w:rsidR="0075109F" w:rsidRPr="00426C1F">
        <w:rPr>
          <w:rFonts w:ascii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DE69FF" w:rsidRPr="00426C1F">
        <w:rPr>
          <w:rFonts w:ascii="Times New Roman" w:hAnsi="Times New Roman" w:cs="Times New Roman"/>
          <w:sz w:val="24"/>
          <w:szCs w:val="24"/>
          <w:lang w:eastAsia="ru-RU"/>
        </w:rPr>
        <w:t xml:space="preserve"> «Про погодження наміру щодо передачі нерухомого майна комунальної власності в оренду на аукціоні та погодження умов і додаткових умов передачі» від 22.08.2022 №188.</w:t>
      </w:r>
    </w:p>
    <w:p w:rsidR="005D2600" w:rsidRPr="00426C1F" w:rsidRDefault="00426C1F" w:rsidP="00EA67F5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C1F">
        <w:rPr>
          <w:rFonts w:ascii="Times New Roman" w:hAnsi="Times New Roman" w:cs="Times New Roman"/>
          <w:bCs/>
          <w:sz w:val="24"/>
          <w:szCs w:val="24"/>
        </w:rPr>
        <w:t>4</w:t>
      </w:r>
      <w:r w:rsidR="005D2600" w:rsidRPr="00426C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2600" w:rsidRPr="00426C1F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першого заступника міського голови  </w:t>
      </w:r>
      <w:proofErr w:type="spellStart"/>
      <w:r w:rsidR="005D2600" w:rsidRPr="00426C1F">
        <w:rPr>
          <w:rFonts w:ascii="Times New Roman" w:hAnsi="Times New Roman" w:cs="Times New Roman"/>
          <w:sz w:val="24"/>
          <w:szCs w:val="24"/>
        </w:rPr>
        <w:t>Дейчука</w:t>
      </w:r>
      <w:proofErr w:type="spellEnd"/>
      <w:r w:rsidR="005D2600" w:rsidRPr="00426C1F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5D2600" w:rsidRPr="00426C1F" w:rsidRDefault="005D2600" w:rsidP="005D260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D2600" w:rsidRPr="00426C1F" w:rsidRDefault="005D2600" w:rsidP="005D260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69FF" w:rsidRPr="00426C1F" w:rsidRDefault="005D2600" w:rsidP="00A97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C1F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</w:t>
      </w:r>
      <w:r w:rsidR="00426C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6C1F">
        <w:rPr>
          <w:rFonts w:ascii="Times New Roman" w:hAnsi="Times New Roman" w:cs="Times New Roman"/>
          <w:sz w:val="24"/>
          <w:szCs w:val="24"/>
        </w:rPr>
        <w:t xml:space="preserve">       </w:t>
      </w:r>
      <w:r w:rsidR="00EA67F5" w:rsidRPr="00426C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2FD" w:rsidRPr="00426C1F">
        <w:rPr>
          <w:rFonts w:ascii="Times New Roman" w:hAnsi="Times New Roman" w:cs="Times New Roman"/>
          <w:sz w:val="24"/>
          <w:szCs w:val="24"/>
        </w:rPr>
        <w:t xml:space="preserve"> І.М. Кохан</w:t>
      </w:r>
    </w:p>
    <w:p w:rsidR="00426C1F" w:rsidRPr="000E38A3" w:rsidRDefault="00426C1F" w:rsidP="00426C1F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 Додаток 1</w:t>
      </w: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  до рішення виконавчого            </w:t>
      </w:r>
    </w:p>
    <w:p w:rsidR="00426C1F" w:rsidRPr="000E38A3" w:rsidRDefault="00426C1F" w:rsidP="00426C1F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комітету міської ради</w:t>
      </w:r>
    </w:p>
    <w:p w:rsidR="00426C1F" w:rsidRPr="000E38A3" w:rsidRDefault="00426C1F" w:rsidP="00426C1F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426C1F" w:rsidRPr="000E38A3" w:rsidRDefault="00426C1F" w:rsidP="00426C1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6C1F" w:rsidRPr="000E38A3" w:rsidRDefault="00426C1F" w:rsidP="00426C1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6C1F" w:rsidRPr="000E38A3" w:rsidRDefault="00426C1F" w:rsidP="00426C1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6C1F" w:rsidRPr="000E38A3" w:rsidRDefault="00426C1F" w:rsidP="00426C1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3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426C1F" w:rsidRPr="000E38A3" w:rsidRDefault="00426C1F" w:rsidP="00426C1F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0E38A3">
        <w:rPr>
          <w:rFonts w:eastAsia="Arial"/>
          <w:b/>
        </w:rPr>
        <w:t>частини</w:t>
      </w:r>
      <w:proofErr w:type="spellEnd"/>
      <w:r w:rsidRPr="000E38A3">
        <w:rPr>
          <w:rFonts w:eastAsia="Arial"/>
          <w:b/>
        </w:rPr>
        <w:t xml:space="preserve"> </w:t>
      </w:r>
      <w:proofErr w:type="spellStart"/>
      <w:r w:rsidRPr="000E38A3">
        <w:rPr>
          <w:rFonts w:eastAsia="Arial"/>
          <w:b/>
        </w:rPr>
        <w:t>нежитлового</w:t>
      </w:r>
      <w:proofErr w:type="spellEnd"/>
      <w:r w:rsidRPr="000E38A3">
        <w:rPr>
          <w:rFonts w:eastAsia="Arial"/>
          <w:b/>
        </w:rPr>
        <w:t xml:space="preserve"> </w:t>
      </w:r>
      <w:proofErr w:type="spellStart"/>
      <w:r w:rsidRPr="000E38A3">
        <w:rPr>
          <w:rFonts w:eastAsia="Arial"/>
          <w:b/>
        </w:rPr>
        <w:t>приміщення</w:t>
      </w:r>
      <w:proofErr w:type="spellEnd"/>
      <w:r w:rsidRPr="000E38A3">
        <w:rPr>
          <w:rFonts w:eastAsia="Arial"/>
          <w:b/>
        </w:rPr>
        <w:t xml:space="preserve"> </w:t>
      </w:r>
      <w:proofErr w:type="spellStart"/>
      <w:proofErr w:type="gramStart"/>
      <w:r w:rsidRPr="000E38A3">
        <w:rPr>
          <w:rFonts w:eastAsia="Arial"/>
          <w:b/>
        </w:rPr>
        <w:t>адм</w:t>
      </w:r>
      <w:proofErr w:type="gramEnd"/>
      <w:r w:rsidRPr="000E38A3">
        <w:rPr>
          <w:rFonts w:eastAsia="Arial"/>
          <w:b/>
        </w:rPr>
        <w:t>іністративного</w:t>
      </w:r>
      <w:proofErr w:type="spellEnd"/>
      <w:r w:rsidRPr="000E38A3">
        <w:rPr>
          <w:rFonts w:eastAsia="Arial"/>
          <w:b/>
        </w:rPr>
        <w:t xml:space="preserve"> </w:t>
      </w:r>
      <w:proofErr w:type="spellStart"/>
      <w:r w:rsidRPr="000E38A3">
        <w:rPr>
          <w:rFonts w:eastAsia="Arial"/>
          <w:b/>
        </w:rPr>
        <w:t>будинку</w:t>
      </w:r>
      <w:proofErr w:type="spellEnd"/>
      <w:r w:rsidRPr="000E38A3">
        <w:rPr>
          <w:rFonts w:eastAsia="Arial"/>
          <w:b/>
        </w:rPr>
        <w:t xml:space="preserve">, </w:t>
      </w:r>
      <w:proofErr w:type="spellStart"/>
      <w:r w:rsidRPr="000E38A3">
        <w:rPr>
          <w:rFonts w:eastAsia="Arial"/>
          <w:b/>
        </w:rPr>
        <w:t>розташованого</w:t>
      </w:r>
      <w:proofErr w:type="spellEnd"/>
      <w:r w:rsidRPr="000E38A3">
        <w:rPr>
          <w:rFonts w:eastAsia="Arial"/>
          <w:b/>
        </w:rPr>
        <w:t xml:space="preserve"> за </w:t>
      </w:r>
      <w:proofErr w:type="spellStart"/>
      <w:r w:rsidRPr="000E38A3">
        <w:rPr>
          <w:rFonts w:eastAsia="Arial"/>
          <w:b/>
        </w:rPr>
        <w:t>адресою</w:t>
      </w:r>
      <w:proofErr w:type="spellEnd"/>
      <w:r w:rsidRPr="000E38A3">
        <w:rPr>
          <w:rFonts w:eastAsia="Arial"/>
          <w:b/>
        </w:rPr>
        <w:t xml:space="preserve">: </w:t>
      </w:r>
      <w:proofErr w:type="spellStart"/>
      <w:r w:rsidRPr="000E38A3">
        <w:rPr>
          <w:b/>
          <w:bCs/>
          <w:color w:val="000000"/>
        </w:rPr>
        <w:t>нежитлового</w:t>
      </w:r>
      <w:proofErr w:type="spellEnd"/>
      <w:r w:rsidRPr="000E38A3">
        <w:rPr>
          <w:b/>
          <w:bCs/>
          <w:color w:val="000000"/>
        </w:rPr>
        <w:t xml:space="preserve"> </w:t>
      </w:r>
      <w:proofErr w:type="spellStart"/>
      <w:r w:rsidRPr="000E38A3">
        <w:rPr>
          <w:b/>
          <w:bCs/>
          <w:color w:val="000000"/>
        </w:rPr>
        <w:t>приміщення</w:t>
      </w:r>
      <w:proofErr w:type="spellEnd"/>
      <w:r w:rsidRPr="000E38A3">
        <w:rPr>
          <w:b/>
          <w:bCs/>
          <w:color w:val="000000"/>
        </w:rPr>
        <w:t xml:space="preserve"> № 9, </w:t>
      </w:r>
      <w:proofErr w:type="spellStart"/>
      <w:r w:rsidRPr="000E38A3">
        <w:rPr>
          <w:b/>
          <w:bCs/>
          <w:color w:val="000000"/>
        </w:rPr>
        <w:t>площею</w:t>
      </w:r>
      <w:proofErr w:type="spellEnd"/>
      <w:r w:rsidRPr="000E38A3">
        <w:rPr>
          <w:b/>
          <w:bCs/>
          <w:color w:val="000000"/>
        </w:rPr>
        <w:t xml:space="preserve"> 16,</w:t>
      </w:r>
      <w:r w:rsidRPr="000E38A3">
        <w:rPr>
          <w:b/>
          <w:bCs/>
          <w:color w:val="000000"/>
          <w:lang w:val="uk-UA"/>
        </w:rPr>
        <w:t>2</w:t>
      </w:r>
      <w:r w:rsidRPr="000E38A3">
        <w:rPr>
          <w:b/>
          <w:bCs/>
          <w:color w:val="000000"/>
        </w:rPr>
        <w:t>8 м</w:t>
      </w:r>
      <w:r w:rsidRPr="000E38A3">
        <w:rPr>
          <w:b/>
          <w:bCs/>
          <w:color w:val="000000"/>
          <w:vertAlign w:val="superscript"/>
        </w:rPr>
        <w:t>2</w:t>
      </w:r>
      <w:r w:rsidRPr="000E38A3">
        <w:rPr>
          <w:b/>
          <w:bCs/>
          <w:color w:val="000000"/>
        </w:rPr>
        <w:t>.</w:t>
      </w:r>
    </w:p>
    <w:p w:rsidR="00426C1F" w:rsidRPr="000E38A3" w:rsidRDefault="00426C1F" w:rsidP="00426C1F">
      <w:pPr>
        <w:pStyle w:val="a3"/>
        <w:shd w:val="clear" w:color="auto" w:fill="FFFFFF"/>
        <w:spacing w:before="0" w:beforeAutospacing="0" w:after="0" w:afterAutospacing="0"/>
        <w:jc w:val="center"/>
      </w:pPr>
      <w:r w:rsidRPr="000E38A3">
        <w:rPr>
          <w:b/>
          <w:bCs/>
          <w:color w:val="000000"/>
        </w:rPr>
        <w:t xml:space="preserve"> За </w:t>
      </w:r>
      <w:proofErr w:type="spellStart"/>
      <w:r w:rsidRPr="000E38A3">
        <w:rPr>
          <w:b/>
          <w:bCs/>
          <w:color w:val="000000"/>
        </w:rPr>
        <w:t>адресою</w:t>
      </w:r>
      <w:proofErr w:type="spellEnd"/>
      <w:r w:rsidRPr="000E38A3">
        <w:rPr>
          <w:b/>
          <w:bCs/>
          <w:color w:val="000000"/>
        </w:rPr>
        <w:t xml:space="preserve">: </w:t>
      </w:r>
      <w:proofErr w:type="spellStart"/>
      <w:r w:rsidRPr="000E38A3">
        <w:rPr>
          <w:b/>
          <w:bCs/>
          <w:color w:val="000000"/>
        </w:rPr>
        <w:t>Житомирська</w:t>
      </w:r>
      <w:proofErr w:type="spellEnd"/>
      <w:r w:rsidRPr="000E38A3">
        <w:rPr>
          <w:b/>
          <w:bCs/>
          <w:color w:val="000000"/>
        </w:rPr>
        <w:t xml:space="preserve"> обл.,  м. </w:t>
      </w:r>
      <w:proofErr w:type="spellStart"/>
      <w:r w:rsidRPr="000E38A3">
        <w:rPr>
          <w:b/>
          <w:bCs/>
          <w:color w:val="000000"/>
        </w:rPr>
        <w:t>Коростишів</w:t>
      </w:r>
      <w:proofErr w:type="spellEnd"/>
      <w:r w:rsidRPr="000E38A3">
        <w:rPr>
          <w:b/>
          <w:bCs/>
          <w:color w:val="000000"/>
        </w:rPr>
        <w:t xml:space="preserve">, </w:t>
      </w:r>
      <w:proofErr w:type="spellStart"/>
      <w:r w:rsidRPr="000E38A3">
        <w:rPr>
          <w:b/>
          <w:bCs/>
          <w:color w:val="000000"/>
        </w:rPr>
        <w:t>вул</w:t>
      </w:r>
      <w:proofErr w:type="spellEnd"/>
      <w:r w:rsidRPr="000E38A3">
        <w:rPr>
          <w:b/>
          <w:bCs/>
          <w:color w:val="000000"/>
        </w:rPr>
        <w:t xml:space="preserve">. </w:t>
      </w:r>
      <w:proofErr w:type="spellStart"/>
      <w:r w:rsidRPr="000E38A3">
        <w:rPr>
          <w:b/>
          <w:bCs/>
          <w:color w:val="000000"/>
        </w:rPr>
        <w:t>Святотроцька</w:t>
      </w:r>
      <w:proofErr w:type="spellEnd"/>
      <w:r w:rsidRPr="000E38A3">
        <w:rPr>
          <w:b/>
          <w:bCs/>
          <w:color w:val="000000"/>
        </w:rPr>
        <w:t xml:space="preserve">, 6 , </w:t>
      </w:r>
      <w:proofErr w:type="spellStart"/>
      <w:r w:rsidRPr="000E38A3">
        <w:rPr>
          <w:b/>
          <w:bCs/>
          <w:color w:val="000000"/>
        </w:rPr>
        <w:t>що</w:t>
      </w:r>
      <w:proofErr w:type="spellEnd"/>
      <w:r w:rsidRPr="000E38A3">
        <w:rPr>
          <w:b/>
          <w:bCs/>
          <w:color w:val="000000"/>
        </w:rPr>
        <w:t xml:space="preserve"> </w:t>
      </w:r>
      <w:proofErr w:type="spellStart"/>
      <w:r w:rsidRPr="000E38A3">
        <w:rPr>
          <w:b/>
          <w:bCs/>
          <w:color w:val="000000"/>
        </w:rPr>
        <w:t>перебуває</w:t>
      </w:r>
      <w:proofErr w:type="spellEnd"/>
      <w:r w:rsidRPr="000E38A3">
        <w:rPr>
          <w:b/>
          <w:bCs/>
          <w:color w:val="000000"/>
        </w:rPr>
        <w:t xml:space="preserve"> на </w:t>
      </w:r>
      <w:proofErr w:type="spellStart"/>
      <w:r w:rsidRPr="000E38A3">
        <w:rPr>
          <w:b/>
          <w:bCs/>
          <w:color w:val="000000"/>
        </w:rPr>
        <w:t>балансі</w:t>
      </w:r>
      <w:proofErr w:type="spellEnd"/>
      <w:r w:rsidRPr="000E38A3">
        <w:rPr>
          <w:b/>
          <w:bCs/>
          <w:color w:val="000000"/>
        </w:rPr>
        <w:t xml:space="preserve"> </w:t>
      </w:r>
      <w:proofErr w:type="spellStart"/>
      <w:r w:rsidRPr="000E38A3">
        <w:rPr>
          <w:b/>
          <w:bCs/>
          <w:color w:val="000000"/>
        </w:rPr>
        <w:t>Комунального</w:t>
      </w:r>
      <w:proofErr w:type="spellEnd"/>
      <w:r w:rsidRPr="000E38A3">
        <w:rPr>
          <w:b/>
          <w:bCs/>
          <w:color w:val="000000"/>
        </w:rPr>
        <w:t xml:space="preserve"> </w:t>
      </w:r>
      <w:proofErr w:type="spellStart"/>
      <w:proofErr w:type="gramStart"/>
      <w:r w:rsidRPr="000E38A3">
        <w:rPr>
          <w:b/>
          <w:bCs/>
          <w:color w:val="000000"/>
        </w:rPr>
        <w:t>п</w:t>
      </w:r>
      <w:proofErr w:type="gramEnd"/>
      <w:r w:rsidRPr="000E38A3">
        <w:rPr>
          <w:b/>
          <w:bCs/>
          <w:color w:val="000000"/>
        </w:rPr>
        <w:t>ідприємства</w:t>
      </w:r>
      <w:proofErr w:type="spellEnd"/>
      <w:r w:rsidRPr="000E38A3">
        <w:rPr>
          <w:b/>
          <w:bCs/>
          <w:color w:val="000000"/>
        </w:rPr>
        <w:t xml:space="preserve"> «</w:t>
      </w:r>
      <w:proofErr w:type="spellStart"/>
      <w:r w:rsidRPr="000E38A3">
        <w:rPr>
          <w:b/>
          <w:bCs/>
          <w:color w:val="000000"/>
        </w:rPr>
        <w:t>Коростишівський</w:t>
      </w:r>
      <w:proofErr w:type="spellEnd"/>
      <w:r w:rsidRPr="000E38A3">
        <w:rPr>
          <w:b/>
          <w:bCs/>
          <w:color w:val="000000"/>
        </w:rPr>
        <w:t xml:space="preserve"> </w:t>
      </w:r>
      <w:proofErr w:type="spellStart"/>
      <w:r w:rsidRPr="000E38A3">
        <w:rPr>
          <w:b/>
          <w:bCs/>
          <w:color w:val="000000"/>
        </w:rPr>
        <w:t>комунальник</w:t>
      </w:r>
      <w:proofErr w:type="spellEnd"/>
      <w:r w:rsidRPr="000E38A3">
        <w:rPr>
          <w:b/>
          <w:bCs/>
          <w:color w:val="000000"/>
        </w:rPr>
        <w:t>»</w:t>
      </w:r>
    </w:p>
    <w:p w:rsidR="00426C1F" w:rsidRPr="000E38A3" w:rsidRDefault="00426C1F" w:rsidP="00426C1F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val="ru-RU" w:eastAsia="uk-UA"/>
        </w:rPr>
      </w:pPr>
    </w:p>
    <w:p w:rsidR="00426C1F" w:rsidRPr="000E38A3" w:rsidRDefault="00426C1F" w:rsidP="00426C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26C1F" w:rsidRPr="000E38A3" w:rsidRDefault="00426C1F" w:rsidP="00426C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0E38A3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426C1F" w:rsidRPr="000E38A3" w:rsidRDefault="00426C1F" w:rsidP="00426C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75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5"/>
        <w:gridCol w:w="5550"/>
      </w:tblGrid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Коростишівська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міська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рада,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код ЄДРПОУ 04053660; адреса: 12500,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обл.,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="0086497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Дарбіняна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86497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1,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тел. (04130) 5-24-37,</w:t>
            </w:r>
          </w:p>
          <w:p w:rsidR="00426C1F" w:rsidRPr="000E38A3" w:rsidRDefault="00426C1F" w:rsidP="002D14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</w:t>
            </w:r>
            <w:r w:rsidRPr="000E38A3">
              <w:rPr>
                <w:rFonts w:ascii="Times New Roman" w:hAnsi="Times New Roman" w:cs="Times New Roman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  <w:r w:rsidRPr="000E38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gkh@korostyshiv-rada.gov.ua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Повне найменування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та адреса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Комунальне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ідприємство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«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Коростишівський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комунальник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»,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код ЄДРПОУ 34403525; адреса: 12501,Житомирська область,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Святотроїцька,6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тел. (04130) 5-07-94, </w:t>
            </w:r>
          </w:p>
          <w:p w:rsidR="00426C1F" w:rsidRPr="000E38A3" w:rsidRDefault="00426C1F" w:rsidP="002D14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komunalnik2017@ukr.net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Arial" w:hAnsi="Times New Roman" w:cs="Times New Roman"/>
                <w:lang w:eastAsia="uk-UA"/>
              </w:rPr>
              <w:t>Назва об'єкта оренди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Нежитлове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іністративного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будинку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розташоване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місто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 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6,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ітанок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Місцезнаходження об'єкта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область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істо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,6, км. 9 (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площа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16,28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кв.м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Тип об'єкта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Нерухоме майно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Arial" w:hAnsi="Times New Roman" w:cs="Times New Roman"/>
                <w:lang w:eastAsia="uk-UA"/>
              </w:rPr>
              <w:t>Орган управління об'єкта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Коростишівська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міська рада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</w:p>
        </w:tc>
      </w:tr>
      <w:tr w:rsidR="00426C1F" w:rsidRPr="000E38A3" w:rsidTr="002D14B1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Тип переліку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Першого типу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pacing w:val="-6"/>
                <w:lang w:eastAsia="uk-UA"/>
              </w:rPr>
              <w:t>Залишкова балансова вартість, грн.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192844,03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pacing w:val="-2"/>
                <w:lang w:eastAsia="uk-UA"/>
              </w:rPr>
              <w:t>Первісна балансова вартість, грн.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pacing w:val="-2"/>
                <w:lang w:eastAsia="uk-UA"/>
              </w:rPr>
              <w:t>339280,23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Пропонований строк оренди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4 роки 11 місяців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Фотографічне зображення майна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Додаються окремими файлами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Загальна і корисна площа об'єкта (кв. м)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Arial" w:hAnsi="Times New Roman" w:cs="Times New Roman"/>
                <w:lang w:val="ru-RU" w:eastAsia="uk-UA"/>
              </w:rPr>
              <w:t xml:space="preserve">16,28 </w:t>
            </w:r>
            <w:proofErr w:type="spellStart"/>
            <w:r w:rsidRPr="000E38A3">
              <w:rPr>
                <w:rFonts w:ascii="Times New Roman" w:eastAsia="Arial" w:hAnsi="Times New Roman" w:cs="Times New Roman"/>
                <w:lang w:val="ru-RU" w:eastAsia="uk-UA"/>
              </w:rPr>
              <w:t>кв.м</w:t>
            </w:r>
            <w:proofErr w:type="spellEnd"/>
            <w:r w:rsidRPr="000E38A3">
              <w:rPr>
                <w:rFonts w:ascii="Times New Roman" w:eastAsia="Arial" w:hAnsi="Times New Roman" w:cs="Times New Roman"/>
                <w:lang w:val="ru-RU" w:eastAsia="uk-UA"/>
              </w:rPr>
              <w:t>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Характеристика об'єкта оренди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нежитлове приміщення у адміністративній будівлі: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I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 ,кім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9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—  16,28  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кв.м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.,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Об’єкт оренди є частиною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першого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поверху одноповерхової адміністративної будівлі,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місто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 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6,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ітанок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Технічний стан об'єкта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Технічний стан задовільний. 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Потужність електромережі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4  кВт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Забезпеченість комунікаціями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highlight w:val="gree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Об’єкт оренди забезпечено системами електропостачання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Додається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об’єкт не є пам’яткою культурної спадщини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Не потребує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Зареєстровано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Arial" w:hAnsi="Times New Roman" w:cs="Times New Roman"/>
                <w:lang w:val="ru-RU" w:eastAsia="uk-UA"/>
              </w:rPr>
              <w:t>___________________________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-якщо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Об’єкт оренди має окремий особовий рахунок,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відкритий постачальником комунальних послуг. 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Наявність рішення про передачу пам'ятки культурної спадщини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довогострокову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пільгову оренду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Ні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Проект договору оренди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додається окремим файлом</w:t>
            </w:r>
          </w:p>
        </w:tc>
      </w:tr>
      <w:tr w:rsidR="00426C1F" w:rsidRPr="000E38A3" w:rsidTr="002D14B1">
        <w:trPr>
          <w:trHeight w:val="23"/>
        </w:trPr>
        <w:tc>
          <w:tcPr>
            <w:tcW w:w="9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114" w:after="11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Умови оренди майна та додаткові умови оренди майна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Стартова орендна плата: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–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1604,84  грн.;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ab/>
            </w:r>
          </w:p>
          <w:p w:rsidR="00426C1F" w:rsidRPr="000E38A3" w:rsidRDefault="00426C1F" w:rsidP="002D14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із зниженням</w:t>
            </w:r>
          </w:p>
          <w:p w:rsidR="00426C1F" w:rsidRPr="000E38A3" w:rsidRDefault="00426C1F" w:rsidP="002D14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стартової ціни –</w:t>
            </w:r>
            <w:r w:rsidRPr="000E38A3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 802,42  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грн.;</w:t>
            </w:r>
          </w:p>
          <w:p w:rsidR="00426C1F" w:rsidRPr="000E38A3" w:rsidRDefault="00426C1F" w:rsidP="002D14B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-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0E38A3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 802,42 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Строк оренди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zh-CN"/>
              </w:rPr>
              <w:t>4 роки 11 місяців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eastAsia="zh-CN"/>
              </w:rPr>
              <w:t>Не має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Вимоги до Орендаря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426C1F" w:rsidRPr="000E38A3" w:rsidTr="002D14B1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 xml:space="preserve">Витрати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Балансоутримувача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Не має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Харпатіна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І.В., тел.: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(04130) 50794,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mail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komunalnik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2017@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ukr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net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адреса: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Час і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огляду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8.00 до 17.00,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п’ятниця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з 8.00 до 16.00,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перерва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13.00 до 14.00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ісцезнаходженням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   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Святотроїцька,6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> </w:t>
            </w:r>
          </w:p>
        </w:tc>
      </w:tr>
      <w:tr w:rsidR="00426C1F" w:rsidRPr="000E38A3" w:rsidTr="002D14B1">
        <w:trPr>
          <w:trHeight w:val="23"/>
        </w:trPr>
        <w:tc>
          <w:tcPr>
            <w:tcW w:w="9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1F" w:rsidRPr="000E38A3" w:rsidRDefault="00426C1F" w:rsidP="002D14B1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426C1F" w:rsidRPr="000E38A3" w:rsidRDefault="00426C1F" w:rsidP="002D14B1">
            <w:pPr>
              <w:suppressAutoHyphens/>
              <w:spacing w:before="114" w:after="11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E38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 w:rsidRPr="000E38A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 w:rsidRPr="000E38A3">
              <w:rPr>
                <w:rFonts w:ascii="Times New Roman" w:eastAsia="Arial" w:hAnsi="Times New Roman" w:cs="Times New Roman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426C1F" w:rsidRPr="000E38A3" w:rsidRDefault="00426C1F" w:rsidP="002D14B1">
            <w:pPr>
              <w:spacing w:before="57" w:after="57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426C1F" w:rsidRPr="000E38A3" w:rsidTr="002D14B1">
        <w:trPr>
          <w:trHeight w:val="23"/>
        </w:trPr>
        <w:tc>
          <w:tcPr>
            <w:tcW w:w="9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для електронного аукціону –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16,05 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 w:rsidRPr="0042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8,02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грн.;</w:t>
            </w:r>
          </w:p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8,02  </w:t>
            </w: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114" w:after="114" w:line="240" w:lineRule="auto"/>
              <w:rPr>
                <w:rFonts w:ascii="Times New Roman" w:eastAsia="Arial" w:hAnsi="Times New Roman" w:cs="Times New Roman"/>
                <w:highlight w:val="yellow"/>
                <w:lang w:val="ru-RU" w:eastAsia="uk-UA"/>
              </w:rPr>
            </w:pPr>
            <w:r w:rsidRPr="00426C1F">
              <w:rPr>
                <w:rFonts w:ascii="Times New Roman" w:eastAsia="Times New Roman" w:hAnsi="Times New Roman" w:cs="Times New Roman"/>
                <w:bCs/>
                <w:lang w:eastAsia="uk-UA"/>
              </w:rPr>
              <w:t>3250,00  грн.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  грн.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171" w:after="17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кроки</w:t>
            </w:r>
          </w:p>
        </w:tc>
      </w:tr>
      <w:tr w:rsidR="00426C1F" w:rsidRPr="000E38A3" w:rsidTr="002D14B1">
        <w:trPr>
          <w:trHeight w:val="23"/>
        </w:trPr>
        <w:tc>
          <w:tcPr>
            <w:tcW w:w="9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реєстраційного внеску доступні за </w:t>
            </w: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посиланням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1F" w:rsidRPr="000E38A3" w:rsidRDefault="00864979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hyperlink r:id="rId7" w:history="1">
              <w:r w:rsidR="00426C1F" w:rsidRPr="000E38A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ru-RU"/>
                </w:rPr>
                <w:t>https://prozorro.sale/info/elektronni-majdanchiki-ets-prozorroprodazhi-cbd2</w:t>
              </w:r>
            </w:hyperlink>
          </w:p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426C1F">
            <w:pPr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0E38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UA 043052990000026006026404201</w:t>
            </w:r>
          </w:p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одержувач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 КП «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Коростишівський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», </w:t>
            </w:r>
          </w:p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одержувача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:А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КБ «ПРИВАТБАНК»,</w:t>
            </w:r>
          </w:p>
          <w:p w:rsidR="00426C1F" w:rsidRPr="000E38A3" w:rsidRDefault="00426C1F" w:rsidP="002D14B1">
            <w:pPr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код ЄДРПОУ 34403525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 w:rsidRPr="000E38A3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30 % до бюджету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lang w:eastAsia="uk-UA"/>
              </w:rPr>
              <w:t>балансоутримувача</w:t>
            </w:r>
            <w:proofErr w:type="spellEnd"/>
            <w:proofErr w:type="gramStart"/>
            <w:r w:rsidRPr="000E38A3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:rsidR="00426C1F" w:rsidRPr="000E38A3" w:rsidRDefault="00426C1F" w:rsidP="002D14B1">
            <w:pPr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0E38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 (</w:t>
            </w:r>
            <w:r w:rsidRPr="000E38A3">
              <w:rPr>
                <w:rFonts w:ascii="Times New Roman" w:hAnsi="Times New Roman" w:cs="Times New Roman"/>
                <w:b/>
                <w:color w:val="000000" w:themeColor="text1"/>
                <w:lang w:eastAsia="uk-UA"/>
              </w:rPr>
              <w:t>70% - до міського бюджету</w:t>
            </w: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).</w:t>
            </w:r>
          </w:p>
        </w:tc>
      </w:tr>
      <w:tr w:rsidR="00426C1F" w:rsidRPr="000E38A3" w:rsidTr="002D14B1">
        <w:trPr>
          <w:trHeight w:val="23"/>
        </w:trPr>
        <w:tc>
          <w:tcPr>
            <w:tcW w:w="9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426C1F" w:rsidP="002D14B1">
            <w:pPr>
              <w:suppressAutoHyphens/>
              <w:spacing w:before="171" w:after="17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 календарний день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426C1F" w:rsidRPr="000E38A3" w:rsidTr="002D14B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C1F" w:rsidRPr="000E38A3" w:rsidRDefault="00426C1F" w:rsidP="002D14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0E38A3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Єдине посилання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веб-сторінку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веб-сторінки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1F" w:rsidRPr="000E38A3" w:rsidRDefault="00864979" w:rsidP="002D14B1">
            <w:pPr>
              <w:suppressAutoHyphens/>
              <w:spacing w:before="114" w:after="11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hyperlink r:id="rId8" w:history="1">
              <w:r w:rsidR="00426C1F" w:rsidRPr="000E38A3">
                <w:rPr>
                  <w:rFonts w:ascii="Times New Roman" w:eastAsia="Calibri" w:hAnsi="Times New Roman" w:cs="Times New Roman"/>
                  <w:bCs/>
                  <w:color w:val="000000" w:themeColor="text1"/>
                  <w:lang w:eastAsia="zh-CN"/>
                </w:rPr>
                <w:t>https://prozorro.sale/</w:t>
              </w:r>
            </w:hyperlink>
            <w:r w:rsidR="00426C1F" w:rsidRPr="000E38A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426C1F" w:rsidRPr="000E38A3" w:rsidRDefault="00426C1F" w:rsidP="00426C1F">
      <w:pPr>
        <w:spacing w:after="0"/>
        <w:rPr>
          <w:rFonts w:ascii="Times New Roman" w:eastAsia="Arial" w:hAnsi="Times New Roman" w:cs="Times New Roman"/>
          <w:lang w:eastAsia="uk-UA"/>
        </w:rPr>
      </w:pPr>
    </w:p>
    <w:p w:rsidR="00426C1F" w:rsidRPr="000E38A3" w:rsidRDefault="00426C1F" w:rsidP="00426C1F">
      <w:pPr>
        <w:jc w:val="center"/>
        <w:rPr>
          <w:rFonts w:ascii="Times New Roman" w:hAnsi="Times New Roman" w:cs="Times New Roman"/>
        </w:rPr>
      </w:pPr>
      <w:r w:rsidRPr="000E38A3">
        <w:rPr>
          <w:rFonts w:ascii="Times New Roman" w:hAnsi="Times New Roman" w:cs="Times New Roman"/>
        </w:rPr>
        <w:t>________________________________</w:t>
      </w: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rPr>
          <w:rFonts w:ascii="Times New Roman" w:hAnsi="Times New Roman" w:cs="Times New Roman"/>
        </w:rPr>
      </w:pPr>
    </w:p>
    <w:p w:rsidR="00426C1F" w:rsidRPr="000E38A3" w:rsidRDefault="00426C1F" w:rsidP="00426C1F">
      <w:pPr>
        <w:keepNext/>
        <w:keepLines/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 Додаток 2 </w:t>
      </w: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до рішення виконавчого            </w:t>
      </w:r>
    </w:p>
    <w:p w:rsidR="00426C1F" w:rsidRPr="000E38A3" w:rsidRDefault="00426C1F" w:rsidP="00426C1F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комітету міської ради</w:t>
      </w:r>
    </w:p>
    <w:p w:rsidR="00426C1F" w:rsidRPr="000E38A3" w:rsidRDefault="00426C1F" w:rsidP="00426C1F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E38A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__ ________ ____ року №___</w:t>
      </w:r>
    </w:p>
    <w:p w:rsidR="00426C1F" w:rsidRPr="000E38A3" w:rsidRDefault="00426C1F" w:rsidP="00426C1F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426C1F" w:rsidRPr="000E38A3" w:rsidRDefault="00426C1F" w:rsidP="0042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26C1F" w:rsidRPr="000E38A3" w:rsidRDefault="00426C1F" w:rsidP="0042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 передачу майна в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оренду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26C1F" w:rsidRPr="000E38A3" w:rsidRDefault="00426C1F" w:rsidP="00426C1F">
      <w:pPr>
        <w:keepNext/>
        <w:tabs>
          <w:tab w:val="left" w:pos="0"/>
          <w:tab w:val="left" w:pos="5245"/>
        </w:tabs>
        <w:spacing w:before="57" w:after="57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частини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нежитлового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адм</w:t>
      </w:r>
      <w:proofErr w:type="gram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іністрат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ивного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будинку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розташованого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адресою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12501, 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Житомирська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обл., м.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Коростишів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вул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Святотроїцька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,6 </w:t>
      </w:r>
    </w:p>
    <w:p w:rsidR="00426C1F" w:rsidRPr="000E38A3" w:rsidRDefault="00426C1F" w:rsidP="00426C1F">
      <w:pPr>
        <w:keepNext/>
        <w:tabs>
          <w:tab w:val="left" w:pos="0"/>
          <w:tab w:val="left" w:pos="5245"/>
        </w:tabs>
        <w:spacing w:before="57" w:after="57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готель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</w:t>
      </w:r>
      <w:proofErr w:type="gram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СВ</w:t>
      </w:r>
      <w:proofErr w:type="gram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ІТАНОК» ІІ поверх , </w:t>
      </w:r>
      <w:proofErr w:type="spellStart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кімната</w:t>
      </w:r>
      <w:proofErr w:type="spellEnd"/>
      <w:r w:rsidRPr="000E3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№ 10</w:t>
      </w:r>
    </w:p>
    <w:p w:rsidR="00426C1F" w:rsidRPr="000E38A3" w:rsidRDefault="00426C1F" w:rsidP="00426C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38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26C1F" w:rsidRPr="000E38A3" w:rsidRDefault="00426C1F" w:rsidP="00426C1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E38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426C1F" w:rsidRPr="000E38A3" w:rsidRDefault="00426C1F" w:rsidP="00426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38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-86" w:type="dxa"/>
        <w:tblLook w:val="04A0" w:firstRow="1" w:lastRow="0" w:firstColumn="1" w:lastColumn="0" w:noHBand="0" w:noVBand="1"/>
      </w:tblPr>
      <w:tblGrid>
        <w:gridCol w:w="4175"/>
        <w:gridCol w:w="5502"/>
      </w:tblGrid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найменування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адреса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орендодавця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Коростишівська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міська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рада,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код ЄДРПОУ 04053660; адреса: 12500,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обл.,</w:t>
            </w:r>
          </w:p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</w:p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="0086497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Дарбіняна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r w:rsidR="0086497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bookmarkStart w:id="0" w:name="_GoBack"/>
            <w:bookmarkEnd w:id="0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1 , </w:t>
            </w:r>
          </w:p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тел. (04130) 5-24-37,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</w:t>
            </w:r>
            <w:r w:rsidRPr="000E38A3">
              <w:rPr>
                <w:rFonts w:ascii="Times New Roman" w:hAnsi="Times New Roman" w:cs="Times New Roman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  <w:r w:rsidRPr="000E38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gkh@korostyshiv-rada.gov.ua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найменування</w:t>
            </w:r>
            <w:proofErr w:type="spellEnd"/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та адреса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Комунальне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ідприємство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«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Коростишівський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комунальник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»,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код ЄДРПОУ 34403525; адреса: 12501,Житомирська область,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Святотроїцька,6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тел. (04130) 5-07-94,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komunalnik2017@ukr.net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Нежитлове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іністративного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буд</w:t>
            </w:r>
            <w:proofErr w:type="spellEnd"/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инку,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розташоване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місто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 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6,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ітанок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Місцезнаходження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Житомирська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область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істо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 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,6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Нерухоме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майно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Орган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управління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ідприємство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Коростишівський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426C1F" w:rsidRPr="000E38A3" w:rsidTr="002D14B1">
        <w:trPr>
          <w:trHeight w:val="284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переліку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Першого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типу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Залишкова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балансова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вартість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192844, 03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Первісна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балансова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вартість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339280, 23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6C1F" w:rsidRPr="000E38A3" w:rsidRDefault="00426C1F" w:rsidP="002D14B1">
            <w:pPr>
              <w:rPr>
                <w:rFonts w:ascii="Times New Roman" w:hAnsi="Times New Roman" w:cs="Times New Roman"/>
              </w:rPr>
            </w:pPr>
            <w:r w:rsidRPr="000E38A3">
              <w:rPr>
                <w:rFonts w:ascii="Times New Roman" w:hAnsi="Times New Roman" w:cs="Times New Roman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6C1F" w:rsidRPr="000E38A3" w:rsidRDefault="00426C1F" w:rsidP="002D14B1">
            <w:pPr>
              <w:rPr>
                <w:rFonts w:ascii="Times New Roman" w:hAnsi="Times New Roman" w:cs="Times New Roman"/>
              </w:rPr>
            </w:pPr>
            <w:r w:rsidRPr="000E38A3">
              <w:rPr>
                <w:rFonts w:ascii="Times New Roman" w:hAnsi="Times New Roman" w:cs="Times New Roman"/>
              </w:rPr>
              <w:t>4 роки 11 м.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щодо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інвестиційного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Ні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щодо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включення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переліку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майна,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підлягає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приватизації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Ні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Погодження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органу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управління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потребує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Фотографічне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зображення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Додаються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окремими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файлами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корисна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площа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15,32</w:t>
            </w:r>
          </w:p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11,1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Характеристика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нежитлове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іністративній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будівлі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ІІ поверх — 15,32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кв.м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., 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другого поверху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двохповерхової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адміністративної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будівлі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розташованої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 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6 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готель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ІТАНОК»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Техн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стан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об»єкта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стан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задовільний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Потужність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електромережі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  кВт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комунікаціями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системами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електропостачання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Поверховий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план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Додається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те,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об’єктом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пам’ятка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щойно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виявлений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частина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не є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пам’яткою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погодження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органу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передачу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об&amp;apos;єкта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потребує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Стан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реєстрації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власності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об&amp;apos;єкт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державному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реє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власності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нерухоме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строк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&gt; 5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років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Зареєстровано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ільове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неможливості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будь-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яким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цільовим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Переліку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рахунків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постачальниками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порядок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участі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орендаря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компенсації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балансоутримувачу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оплату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об&amp;apos;єкт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не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рахунків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постачальником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передачу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пам&amp;apos;ятки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довогострокову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пільгову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Ні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Проект договору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додається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окремим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файлом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114" w:after="114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Умови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майна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додаткові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умови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майна</w:t>
            </w:r>
          </w:p>
        </w:tc>
      </w:tr>
      <w:tr w:rsidR="00426C1F" w:rsidRPr="000E38A3" w:rsidTr="002D14B1">
        <w:trPr>
          <w:trHeight w:val="426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Стартова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1630,91.;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ab/>
            </w:r>
          </w:p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зниженням</w:t>
            </w:r>
            <w:proofErr w:type="spellEnd"/>
          </w:p>
          <w:p w:rsidR="00426C1F" w:rsidRPr="000E38A3" w:rsidRDefault="00426C1F" w:rsidP="002D14B1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ціни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815,45грн.;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методом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покрокового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зниження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плати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подальшого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цінових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пропозицій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815,45грн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6C1F" w:rsidRPr="000E38A3" w:rsidRDefault="00426C1F" w:rsidP="002D14B1">
            <w:pPr>
              <w:rPr>
                <w:rFonts w:ascii="Times New Roman" w:hAnsi="Times New Roman" w:cs="Times New Roman"/>
              </w:rPr>
            </w:pPr>
            <w:r w:rsidRPr="000E38A3">
              <w:rPr>
                <w:rFonts w:ascii="Times New Roman" w:hAnsi="Times New Roman" w:cs="Times New Roman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rPr>
                <w:rFonts w:ascii="Times New Roman" w:hAnsi="Times New Roman" w:cs="Times New Roman"/>
              </w:rPr>
            </w:pPr>
            <w:r w:rsidRPr="000E38A3">
              <w:rPr>
                <w:rFonts w:ascii="Times New Roman" w:hAnsi="Times New Roman" w:cs="Times New Roman"/>
              </w:rPr>
              <w:t>4 роки 11 місяців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Наявність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уповноваженого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органу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затвердження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додаткових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має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Вимоги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Орендаря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потенційний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орендар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повинен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відповідати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вимогам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особи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орендаря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визначеним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статтею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 Закону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державного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майна».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Письмова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згода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передачу майна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суборенду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передається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без права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передачі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суборенду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426C1F" w:rsidRPr="000E38A3" w:rsidTr="002D14B1">
        <w:trPr>
          <w:trHeight w:val="63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Витрати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Балансоутримувача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пов’язан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оцінки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Не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має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426C1F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балансоутримувача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Харпатіна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І.В., тел.: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(04130) 50794, 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mail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komunalnik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2017@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ukr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net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 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адреса: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м.Коростишів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вул.Святотроїцька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Час і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огляду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об’єкта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8.00 до 17.00,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п’ятниця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з 8.00 до 16.00,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перерва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13.00 до 14.00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ісцезнаходженням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    </w:t>
            </w:r>
          </w:p>
          <w:p w:rsidR="00426C1F" w:rsidRPr="000E38A3" w:rsidRDefault="00426C1F" w:rsidP="002D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м.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</w:t>
            </w:r>
            <w:proofErr w:type="spellEnd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,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Святотроїцька,6                             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114" w:after="114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426C1F" w:rsidRPr="000E38A3" w:rsidRDefault="00426C1F" w:rsidP="002D14B1">
            <w:pPr>
              <w:spacing w:before="114" w:after="114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аукціон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та час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                            ______________2022 року      </w:t>
            </w:r>
          </w:p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Час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торговою системою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Порядку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аукціоні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Кінцевий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строк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заяви  на участь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визначається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урахуванням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вимог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установленим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встановлюється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торговою системою для кожного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окремо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проміжку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часу з _____ до ______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години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дня,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передує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дню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заяви на участь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торговою системою для кожного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окремо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16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хвилин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16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45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хвилин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проводиться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аукціон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мінімального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встановлюється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відсотка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об’єкта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оренди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16,31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грн.;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ab/>
            </w:r>
          </w:p>
          <w:p w:rsidR="00426C1F" w:rsidRPr="000E38A3" w:rsidRDefault="00426C1F" w:rsidP="002D14B1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  </w:t>
            </w:r>
            <w:r w:rsidR="00FB3F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8,15грн.</w:t>
            </w: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для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r w:rsidRPr="00426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8,15 грн.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114" w:after="114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114" w:after="114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3261,82 грн.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650 грн.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кроків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методом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покрокового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зниження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стартової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орендної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плати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подальшого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цінових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пропозицій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171" w:after="171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 кроки</w:t>
            </w:r>
          </w:p>
          <w:p w:rsidR="00426C1F" w:rsidRPr="000E38A3" w:rsidRDefault="00426C1F" w:rsidP="002D14B1">
            <w:pPr>
              <w:spacing w:before="171" w:after="171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426C1F" w:rsidRPr="000E38A3" w:rsidRDefault="00426C1F" w:rsidP="002D14B1">
            <w:pPr>
              <w:spacing w:before="171" w:after="171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Додаткова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інформація</w:t>
            </w:r>
            <w:proofErr w:type="spellEnd"/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Перелі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оператор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майданчиків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банківські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перерахування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внеску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посиланням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426C1F" w:rsidRDefault="00864979" w:rsidP="002D14B1">
            <w:pPr>
              <w:spacing w:before="57" w:after="57" w:line="27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hyperlink r:id="rId9" w:history="1">
              <w:r w:rsidR="00426C1F" w:rsidRPr="00426C1F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val="ru-RU" w:eastAsia="ru-RU"/>
                </w:rPr>
                <w:t>https://prozorro.sale/info/elektronni-majdanchiki-ets-prozorroprodazhi-cbd2</w:t>
              </w:r>
            </w:hyperlink>
          </w:p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Оператор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майданчика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перераховує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сплачених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учасниками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реєстраційних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внесків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протягом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п’яти</w:t>
            </w:r>
            <w:proofErr w:type="spellEnd"/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робочих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днів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FB3F76">
            <w:pPr>
              <w:spacing w:before="57" w:after="57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0E38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Банківські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реквізити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переможець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аукціону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перераховує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кошти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б’єкт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UA 043052990000026006026404201</w:t>
            </w:r>
          </w:p>
          <w:p w:rsidR="00426C1F" w:rsidRPr="000E38A3" w:rsidRDefault="00426C1F" w:rsidP="002D14B1">
            <w:pPr>
              <w:spacing w:before="57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одержувач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 КП «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Коростишівський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комунальник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», </w:t>
            </w:r>
          </w:p>
          <w:p w:rsidR="00426C1F" w:rsidRPr="000E38A3" w:rsidRDefault="00426C1F" w:rsidP="002D14B1">
            <w:pPr>
              <w:spacing w:before="57"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одержувача</w:t>
            </w:r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:А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КБ «ПРИВАТБАНК»,</w:t>
            </w:r>
          </w:p>
          <w:p w:rsidR="00426C1F" w:rsidRPr="000E38A3" w:rsidRDefault="00426C1F" w:rsidP="002D14B1">
            <w:pPr>
              <w:suppressAutoHyphens/>
              <w:spacing w:before="57" w:after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код ЄДРПОУ 34403525</w:t>
            </w:r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(30 % до бюджету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балансоутримувача</w:t>
            </w:r>
            <w:proofErr w:type="spellEnd"/>
            <w:proofErr w:type="gramStart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 xml:space="preserve"> )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lang w:eastAsia="uk-UA"/>
              </w:rPr>
              <w:t>;</w:t>
            </w:r>
          </w:p>
          <w:p w:rsidR="00426C1F" w:rsidRPr="000E38A3" w:rsidRDefault="00426C1F" w:rsidP="002D14B1">
            <w:pPr>
              <w:spacing w:before="57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0E38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Жит.обл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м.Коростишiв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м.Київ</w:t>
            </w:r>
            <w:proofErr w:type="spellEnd"/>
            <w:r w:rsidRPr="000E38A3">
              <w:rPr>
                <w:rFonts w:ascii="Times New Roman" w:hAnsi="Times New Roman" w:cs="Times New Roman"/>
                <w:color w:val="000000" w:themeColor="text1"/>
                <w:lang w:eastAsia="uk-UA"/>
              </w:rPr>
              <w:t>, код ЄДРПОУ 37976485 (70% - до міського бюджету).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Техн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ічні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оголошення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before="57" w:after="57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426C1F" w:rsidP="002D14B1">
            <w:pPr>
              <w:spacing w:before="171" w:after="171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21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календарний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день</w:t>
            </w: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оприлюднення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оголошення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електронною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торговою системою про передачу майна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426C1F" w:rsidRPr="000E38A3" w:rsidTr="002D14B1">
        <w:trPr>
          <w:trHeight w:val="23"/>
          <w:tblCellSpacing w:w="0" w:type="dxa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C1F" w:rsidRPr="000E38A3" w:rsidRDefault="00426C1F" w:rsidP="002D14B1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Єдине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посилання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веб-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сторінку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</w:t>
            </w:r>
            <w:proofErr w:type="gram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іністратора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на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є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посилання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алфавітному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порядку на веб-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сторінки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операторів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майданчика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мають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право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використовувати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майданчик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з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якими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адміністратор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уклав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відповідний</w:t>
            </w:r>
            <w:proofErr w:type="spellEnd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E38A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договір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C1F" w:rsidRPr="000E38A3" w:rsidRDefault="00864979" w:rsidP="002D14B1">
            <w:pPr>
              <w:spacing w:before="114" w:after="114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426C1F" w:rsidRPr="000E38A3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val="ru-RU" w:eastAsia="ru-RU"/>
                </w:rPr>
                <w:t>https://prozorro.sale/</w:t>
              </w:r>
            </w:hyperlink>
            <w:r w:rsidR="00426C1F" w:rsidRPr="000E38A3"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ru-RU"/>
              </w:rPr>
              <w:t> </w:t>
            </w:r>
          </w:p>
        </w:tc>
      </w:tr>
    </w:tbl>
    <w:p w:rsidR="00426C1F" w:rsidRPr="000E38A3" w:rsidRDefault="00426C1F" w:rsidP="00426C1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E38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 </w:t>
      </w:r>
    </w:p>
    <w:p w:rsidR="00426C1F" w:rsidRPr="000E38A3" w:rsidRDefault="00426C1F" w:rsidP="00426C1F">
      <w:pPr>
        <w:jc w:val="center"/>
        <w:rPr>
          <w:rFonts w:ascii="Times New Roman" w:hAnsi="Times New Roman" w:cs="Times New Roman"/>
          <w:u w:val="single"/>
        </w:rPr>
      </w:pPr>
      <w:r w:rsidRPr="000E38A3">
        <w:rPr>
          <w:rFonts w:ascii="Times New Roman" w:hAnsi="Times New Roman" w:cs="Times New Roman"/>
          <w:sz w:val="26"/>
          <w:szCs w:val="26"/>
          <w:u w:val="single"/>
        </w:rPr>
        <w:t>______________________________________</w:t>
      </w:r>
    </w:p>
    <w:p w:rsidR="00426C1F" w:rsidRPr="000E38A3" w:rsidRDefault="00426C1F" w:rsidP="00426C1F">
      <w:pPr>
        <w:rPr>
          <w:rFonts w:ascii="Times New Roman" w:hAnsi="Times New Roman" w:cs="Times New Roman"/>
          <w:u w:val="single"/>
        </w:rPr>
      </w:pPr>
    </w:p>
    <w:p w:rsidR="00DE69FF" w:rsidRDefault="00DE69FF" w:rsidP="005D2600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A972FD" w:rsidRDefault="00A972FD"/>
    <w:p w:rsidR="00A972FD" w:rsidRDefault="00A972FD"/>
    <w:p w:rsidR="00A972FD" w:rsidRDefault="00A972FD"/>
    <w:p w:rsidR="00A972FD" w:rsidRDefault="00A972FD"/>
    <w:p w:rsidR="00DC01CE" w:rsidRPr="00A972FD" w:rsidRDefault="00DC01CE">
      <w:pPr>
        <w:rPr>
          <w:u w:val="single"/>
        </w:rPr>
      </w:pPr>
    </w:p>
    <w:sectPr w:rsidR="00DC01CE" w:rsidRPr="00A972FD" w:rsidSect="00DE69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84E66"/>
    <w:multiLevelType w:val="hybridMultilevel"/>
    <w:tmpl w:val="48F8CDAA"/>
    <w:lvl w:ilvl="0" w:tplc="362CAE6E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B"/>
    <w:rsid w:val="0005238C"/>
    <w:rsid w:val="00116254"/>
    <w:rsid w:val="00193741"/>
    <w:rsid w:val="003E6C5E"/>
    <w:rsid w:val="00426C1F"/>
    <w:rsid w:val="004F08CD"/>
    <w:rsid w:val="005A0F8B"/>
    <w:rsid w:val="005D2600"/>
    <w:rsid w:val="0068390B"/>
    <w:rsid w:val="0075109F"/>
    <w:rsid w:val="00864979"/>
    <w:rsid w:val="008C3912"/>
    <w:rsid w:val="00A972FD"/>
    <w:rsid w:val="00CC66E5"/>
    <w:rsid w:val="00D651F9"/>
    <w:rsid w:val="00D67504"/>
    <w:rsid w:val="00DC01CE"/>
    <w:rsid w:val="00DE69FF"/>
    <w:rsid w:val="00EA67F5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00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75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00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75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2022-10-14T09:53:00Z</cp:lastPrinted>
  <dcterms:created xsi:type="dcterms:W3CDTF">2022-10-13T07:41:00Z</dcterms:created>
  <dcterms:modified xsi:type="dcterms:W3CDTF">2022-10-20T06:17:00Z</dcterms:modified>
</cp:coreProperties>
</file>