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F3E12" w14:textId="77777777" w:rsidR="00454A5C" w:rsidRPr="004607FF" w:rsidRDefault="00454A5C" w:rsidP="00454A5C">
      <w:pPr>
        <w:pStyle w:val="21"/>
        <w:jc w:val="center"/>
        <w:rPr>
          <w:sz w:val="28"/>
          <w:szCs w:val="28"/>
        </w:rPr>
      </w:pPr>
      <w:r w:rsidRPr="004607FF">
        <w:rPr>
          <w:noProof/>
          <w:sz w:val="28"/>
          <w:szCs w:val="28"/>
          <w:lang w:val="uk-UA" w:eastAsia="uk-UA"/>
        </w:rPr>
        <w:drawing>
          <wp:inline distT="0" distB="0" distL="0" distR="0" wp14:anchorId="0A4779A2" wp14:editId="7311E968">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313D038B" w14:textId="77777777" w:rsidR="00454A5C" w:rsidRPr="004607FF" w:rsidRDefault="00454A5C" w:rsidP="00454A5C">
      <w:pPr>
        <w:jc w:val="center"/>
        <w:rPr>
          <w:b/>
          <w:sz w:val="28"/>
          <w:szCs w:val="28"/>
        </w:rPr>
      </w:pPr>
      <w:r w:rsidRPr="004607FF">
        <w:rPr>
          <w:b/>
          <w:sz w:val="28"/>
          <w:szCs w:val="28"/>
        </w:rPr>
        <w:t>КОРОСТИШІВСЬКА МІСЬКА РАДА</w:t>
      </w:r>
    </w:p>
    <w:p w14:paraId="0CBDBE85" w14:textId="77777777" w:rsidR="00454A5C" w:rsidRPr="004607FF" w:rsidRDefault="00454A5C" w:rsidP="00454A5C">
      <w:pPr>
        <w:jc w:val="center"/>
        <w:rPr>
          <w:b/>
          <w:sz w:val="28"/>
          <w:szCs w:val="28"/>
        </w:rPr>
      </w:pPr>
      <w:r w:rsidRPr="004607FF">
        <w:rPr>
          <w:b/>
          <w:sz w:val="28"/>
          <w:szCs w:val="28"/>
        </w:rPr>
        <w:t>ВИКОНАВЧИЙ  КОМІТЕТ</w:t>
      </w:r>
    </w:p>
    <w:p w14:paraId="6642B1AE" w14:textId="77777777" w:rsidR="00454A5C" w:rsidRPr="004607FF" w:rsidRDefault="00454A5C" w:rsidP="00454A5C">
      <w:pPr>
        <w:jc w:val="center"/>
        <w:rPr>
          <w:b/>
          <w:sz w:val="28"/>
          <w:szCs w:val="28"/>
        </w:rPr>
      </w:pPr>
      <w:r w:rsidRPr="004607FF">
        <w:rPr>
          <w:b/>
          <w:sz w:val="28"/>
          <w:szCs w:val="28"/>
        </w:rPr>
        <w:t xml:space="preserve">м. </w:t>
      </w:r>
      <w:proofErr w:type="spellStart"/>
      <w:r w:rsidRPr="004607FF">
        <w:rPr>
          <w:b/>
          <w:sz w:val="28"/>
          <w:szCs w:val="28"/>
        </w:rPr>
        <w:t>Коростишів</w:t>
      </w:r>
      <w:proofErr w:type="spellEnd"/>
    </w:p>
    <w:p w14:paraId="27A75759" w14:textId="77777777" w:rsidR="00454A5C" w:rsidRPr="004607FF" w:rsidRDefault="00454A5C" w:rsidP="00454A5C">
      <w:pPr>
        <w:jc w:val="center"/>
        <w:rPr>
          <w:b/>
          <w:szCs w:val="28"/>
        </w:rPr>
      </w:pPr>
    </w:p>
    <w:p w14:paraId="59CEC3D4" w14:textId="77777777" w:rsidR="00454A5C" w:rsidRPr="004607FF" w:rsidRDefault="00454A5C" w:rsidP="00454A5C">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6C3B7554" w14:textId="77777777" w:rsidR="00454A5C" w:rsidRPr="009F0C6D" w:rsidRDefault="00454A5C" w:rsidP="00454A5C">
      <w:pPr>
        <w:rPr>
          <w:color w:val="FF0000"/>
          <w:sz w:val="28"/>
          <w:szCs w:val="28"/>
        </w:rPr>
      </w:pPr>
      <w:r w:rsidRPr="004607FF">
        <w:rPr>
          <w:sz w:val="28"/>
          <w:szCs w:val="28"/>
        </w:rPr>
        <w:t xml:space="preserve">  </w:t>
      </w:r>
      <w:r>
        <w:rPr>
          <w:sz w:val="28"/>
          <w:szCs w:val="28"/>
        </w:rPr>
        <w:t>____________                                                                                               №</w:t>
      </w:r>
      <w:r w:rsidRPr="00A35593">
        <w:rPr>
          <w:sz w:val="28"/>
          <w:szCs w:val="28"/>
        </w:rPr>
        <w:t>______</w:t>
      </w:r>
    </w:p>
    <w:p w14:paraId="40110523" w14:textId="77777777" w:rsidR="00454A5C" w:rsidRDefault="00454A5C" w:rsidP="00454A5C">
      <w:pPr>
        <w:jc w:val="both"/>
        <w:rPr>
          <w:sz w:val="24"/>
          <w:szCs w:val="24"/>
        </w:rPr>
      </w:pPr>
    </w:p>
    <w:p w14:paraId="67FEDFA9" w14:textId="77777777" w:rsidR="00454A5C" w:rsidRPr="00641C63" w:rsidRDefault="00454A5C" w:rsidP="00454A5C">
      <w:pPr>
        <w:rPr>
          <w:rFonts w:eastAsia="Times New Roman"/>
          <w:sz w:val="28"/>
          <w:szCs w:val="28"/>
        </w:rPr>
      </w:pPr>
      <w:r w:rsidRPr="00641C63">
        <w:rPr>
          <w:rFonts w:eastAsia="Times New Roman"/>
          <w:sz w:val="28"/>
          <w:szCs w:val="28"/>
        </w:rPr>
        <w:t xml:space="preserve">Про затвердження висновку </w:t>
      </w:r>
    </w:p>
    <w:p w14:paraId="37D74F54" w14:textId="77777777" w:rsidR="00454A5C" w:rsidRPr="00641C63" w:rsidRDefault="00454A5C" w:rsidP="00454A5C">
      <w:pPr>
        <w:rPr>
          <w:rFonts w:eastAsia="Times New Roman"/>
          <w:sz w:val="28"/>
          <w:szCs w:val="28"/>
        </w:rPr>
      </w:pPr>
      <w:r w:rsidRPr="00641C63">
        <w:rPr>
          <w:rFonts w:eastAsia="Times New Roman"/>
          <w:sz w:val="28"/>
          <w:szCs w:val="28"/>
        </w:rPr>
        <w:t xml:space="preserve">органу опіки та піклування щодо </w:t>
      </w:r>
    </w:p>
    <w:p w14:paraId="5A0B29CC" w14:textId="77777777" w:rsidR="00454A5C" w:rsidRPr="00641C63" w:rsidRDefault="00454A5C" w:rsidP="00454A5C">
      <w:pPr>
        <w:rPr>
          <w:rFonts w:eastAsia="Times New Roman"/>
          <w:sz w:val="28"/>
          <w:szCs w:val="28"/>
        </w:rPr>
      </w:pPr>
      <w:r w:rsidRPr="00641C63">
        <w:rPr>
          <w:rFonts w:eastAsia="Times New Roman"/>
          <w:sz w:val="28"/>
          <w:szCs w:val="28"/>
        </w:rPr>
        <w:t>доцільності</w:t>
      </w:r>
      <w:r>
        <w:rPr>
          <w:rFonts w:eastAsia="Times New Roman"/>
          <w:sz w:val="28"/>
          <w:szCs w:val="28"/>
        </w:rPr>
        <w:t xml:space="preserve"> </w:t>
      </w:r>
      <w:r w:rsidRPr="00641C63">
        <w:rPr>
          <w:rFonts w:eastAsia="Times New Roman"/>
          <w:sz w:val="28"/>
          <w:szCs w:val="28"/>
        </w:rPr>
        <w:t>позбавлення батьківських прав</w:t>
      </w:r>
    </w:p>
    <w:p w14:paraId="794F609B" w14:textId="77777777" w:rsidR="00454A5C" w:rsidRPr="00641C63" w:rsidRDefault="00454A5C" w:rsidP="00454A5C">
      <w:pPr>
        <w:pStyle w:val="2"/>
        <w:tabs>
          <w:tab w:val="left" w:pos="9360"/>
        </w:tabs>
        <w:ind w:right="-5"/>
        <w:jc w:val="both"/>
        <w:rPr>
          <w:b w:val="0"/>
          <w:i w:val="0"/>
          <w:sz w:val="28"/>
          <w:szCs w:val="28"/>
        </w:rPr>
      </w:pPr>
    </w:p>
    <w:p w14:paraId="753A10EB" w14:textId="700952D5" w:rsidR="00454A5C" w:rsidRPr="00641C63" w:rsidRDefault="00454A5C" w:rsidP="00454A5C">
      <w:pPr>
        <w:ind w:firstLine="708"/>
        <w:jc w:val="both"/>
        <w:rPr>
          <w:rFonts w:eastAsia="Times New Roman"/>
          <w:color w:val="2D1614"/>
          <w:sz w:val="28"/>
          <w:szCs w:val="28"/>
          <w:shd w:val="clear" w:color="auto" w:fill="FFFFFF"/>
        </w:rPr>
      </w:pPr>
      <w:r w:rsidRPr="00641C63">
        <w:rPr>
          <w:rFonts w:eastAsia="Times New Roman"/>
          <w:sz w:val="28"/>
          <w:szCs w:val="28"/>
        </w:rPr>
        <w:t xml:space="preserve">Відповідно до ст. ст. 19, 150, 164, 165 Сімейного кодексу України, ст. ст. 8, 12 Закону України «Про охорону дитинства», </w:t>
      </w:r>
      <w:proofErr w:type="spellStart"/>
      <w:r w:rsidRPr="00641C63">
        <w:rPr>
          <w:rFonts w:eastAsia="Times New Roman"/>
          <w:sz w:val="28"/>
          <w:szCs w:val="28"/>
        </w:rPr>
        <w:t>пп</w:t>
      </w:r>
      <w:proofErr w:type="spellEnd"/>
      <w:r w:rsidRPr="00641C63">
        <w:rPr>
          <w:rFonts w:eastAsia="Times New Roman"/>
          <w:sz w:val="28"/>
          <w:szCs w:val="28"/>
        </w:rPr>
        <w:t>. 4 п. «б» ч.1 ст. 34, ст. 40 Закону України «Про місцеве самоврядування Україні»</w:t>
      </w:r>
      <w:r w:rsidRPr="00641C63">
        <w:rPr>
          <w:rFonts w:eastAsia="Times New Roman"/>
          <w:color w:val="2D1614"/>
          <w:sz w:val="28"/>
          <w:szCs w:val="28"/>
          <w:shd w:val="clear" w:color="auto" w:fill="FFFFFF"/>
        </w:rPr>
        <w:t xml:space="preserve">, </w:t>
      </w:r>
      <w:r w:rsidRPr="00641C6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w:t>
      </w:r>
      <w:r>
        <w:rPr>
          <w:rFonts w:eastAsia="Times New Roman"/>
          <w:sz w:val="28"/>
          <w:szCs w:val="28"/>
        </w:rPr>
        <w:t xml:space="preserve">          </w:t>
      </w:r>
      <w:r w:rsidRPr="00641C63">
        <w:rPr>
          <w:rFonts w:eastAsia="Times New Roman"/>
          <w:sz w:val="28"/>
          <w:szCs w:val="28"/>
        </w:rPr>
        <w:t xml:space="preserve">№ 866, </w:t>
      </w:r>
      <w:r w:rsidRPr="00641C63">
        <w:rPr>
          <w:rFonts w:eastAsia="Times New Roman"/>
          <w:color w:val="2D1614"/>
          <w:sz w:val="28"/>
          <w:szCs w:val="28"/>
          <w:shd w:val="clear" w:color="auto" w:fill="FFFFFF"/>
        </w:rPr>
        <w:t xml:space="preserve">враховуючи витяг з протоколу засідання комісії з питань захисту прав дитини </w:t>
      </w:r>
      <w:r w:rsidR="00C15814">
        <w:rPr>
          <w:rFonts w:eastAsia="Times New Roman"/>
          <w:color w:val="2D1614"/>
          <w:sz w:val="28"/>
          <w:szCs w:val="28"/>
          <w:shd w:val="clear" w:color="auto" w:fill="FFFFFF"/>
        </w:rPr>
        <w:t xml:space="preserve">№ 4 </w:t>
      </w:r>
      <w:r w:rsidRPr="00641C63">
        <w:rPr>
          <w:rFonts w:eastAsia="Times New Roman"/>
          <w:color w:val="2D1614"/>
          <w:sz w:val="28"/>
          <w:szCs w:val="28"/>
          <w:shd w:val="clear" w:color="auto" w:fill="FFFFFF"/>
        </w:rPr>
        <w:t xml:space="preserve">від </w:t>
      </w:r>
      <w:r w:rsidR="00C15814">
        <w:rPr>
          <w:rFonts w:eastAsia="Times New Roman"/>
          <w:color w:val="2D1614"/>
          <w:sz w:val="28"/>
          <w:szCs w:val="28"/>
          <w:shd w:val="clear" w:color="auto" w:fill="FFFFFF"/>
        </w:rPr>
        <w:t>09.12</w:t>
      </w:r>
      <w:r>
        <w:rPr>
          <w:rFonts w:eastAsia="Times New Roman"/>
          <w:color w:val="2D1614"/>
          <w:sz w:val="28"/>
          <w:szCs w:val="28"/>
          <w:shd w:val="clear" w:color="auto" w:fill="FFFFFF"/>
        </w:rPr>
        <w:t>.202</w:t>
      </w:r>
      <w:r w:rsidR="003D3770">
        <w:rPr>
          <w:rFonts w:eastAsia="Times New Roman"/>
          <w:color w:val="2D1614"/>
          <w:sz w:val="28"/>
          <w:szCs w:val="28"/>
          <w:shd w:val="clear" w:color="auto" w:fill="FFFFFF"/>
        </w:rPr>
        <w:t>2</w:t>
      </w:r>
      <w:r w:rsidRPr="00641C63">
        <w:rPr>
          <w:rFonts w:eastAsia="Times New Roman"/>
          <w:color w:val="2D1614"/>
          <w:sz w:val="28"/>
          <w:szCs w:val="28"/>
          <w:shd w:val="clear" w:color="auto" w:fill="FFFFFF"/>
        </w:rPr>
        <w:t xml:space="preserve"> року та з метою захисту прав та законних інтересів дитини, виконавчий комітет Коростишівської міської ради:</w:t>
      </w:r>
    </w:p>
    <w:p w14:paraId="4FA7F5E4" w14:textId="77777777" w:rsidR="00454A5C" w:rsidRPr="00641C63" w:rsidRDefault="00454A5C" w:rsidP="00454A5C">
      <w:pPr>
        <w:pStyle w:val="2"/>
        <w:tabs>
          <w:tab w:val="left" w:pos="9360"/>
        </w:tabs>
        <w:ind w:right="-5"/>
        <w:jc w:val="both"/>
        <w:rPr>
          <w:b w:val="0"/>
          <w:i w:val="0"/>
          <w:sz w:val="28"/>
          <w:szCs w:val="28"/>
        </w:rPr>
      </w:pPr>
    </w:p>
    <w:p w14:paraId="799102AB" w14:textId="77777777" w:rsidR="00454A5C" w:rsidRPr="00641C63" w:rsidRDefault="00454A5C" w:rsidP="00454A5C">
      <w:pPr>
        <w:tabs>
          <w:tab w:val="left" w:pos="9356"/>
        </w:tabs>
        <w:jc w:val="both"/>
        <w:rPr>
          <w:rFonts w:eastAsia="Times New Roman"/>
          <w:b/>
          <w:sz w:val="28"/>
          <w:szCs w:val="28"/>
        </w:rPr>
      </w:pPr>
      <w:r w:rsidRPr="00641C63">
        <w:rPr>
          <w:rFonts w:eastAsia="Times New Roman"/>
          <w:b/>
          <w:sz w:val="28"/>
          <w:szCs w:val="28"/>
        </w:rPr>
        <w:t>ВИРІШИВ:</w:t>
      </w:r>
    </w:p>
    <w:p w14:paraId="4B2047F7" w14:textId="77777777" w:rsidR="00454A5C" w:rsidRPr="00641C63" w:rsidRDefault="00454A5C" w:rsidP="00454A5C">
      <w:pPr>
        <w:tabs>
          <w:tab w:val="left" w:pos="9356"/>
        </w:tabs>
        <w:jc w:val="both"/>
        <w:rPr>
          <w:rFonts w:eastAsia="Times New Roman"/>
          <w:b/>
          <w:sz w:val="28"/>
          <w:szCs w:val="28"/>
        </w:rPr>
      </w:pPr>
    </w:p>
    <w:p w14:paraId="3075B3A9" w14:textId="40F81999" w:rsidR="00454A5C" w:rsidRPr="00004C0C" w:rsidRDefault="00454A5C" w:rsidP="00454A5C">
      <w:pPr>
        <w:ind w:firstLine="567"/>
        <w:jc w:val="both"/>
        <w:rPr>
          <w:rFonts w:eastAsia="Times New Roman"/>
          <w:sz w:val="28"/>
          <w:szCs w:val="28"/>
        </w:rPr>
      </w:pPr>
      <w:r w:rsidRPr="00004C0C">
        <w:rPr>
          <w:rFonts w:eastAsia="Times New Roman"/>
          <w:sz w:val="28"/>
          <w:szCs w:val="28"/>
        </w:rPr>
        <w:tab/>
        <w:t xml:space="preserve">1. </w:t>
      </w:r>
      <w:r w:rsidRPr="00004C0C">
        <w:rPr>
          <w:rFonts w:eastAsia="Times New Roman"/>
          <w:color w:val="2D1614"/>
          <w:sz w:val="28"/>
          <w:szCs w:val="28"/>
          <w:shd w:val="clear" w:color="auto" w:fill="FFFFFF"/>
        </w:rPr>
        <w:t>Затвердити висновок органу опіки та піклування п</w:t>
      </w:r>
      <w:r w:rsidRPr="00004C0C">
        <w:rPr>
          <w:rFonts w:eastAsia="Times New Roman"/>
          <w:sz w:val="28"/>
          <w:szCs w:val="28"/>
        </w:rPr>
        <w:t xml:space="preserve">ро доцільність позбавлення батьківських прав </w:t>
      </w:r>
      <w:bookmarkStart w:id="0" w:name="_Hlk121903931"/>
      <w:r w:rsidR="00660020">
        <w:rPr>
          <w:rFonts w:eastAsia="Times New Roman"/>
          <w:sz w:val="28"/>
          <w:szCs w:val="28"/>
        </w:rPr>
        <w:t>ПІБ</w:t>
      </w:r>
      <w:r w:rsidR="00C86DA3">
        <w:rPr>
          <w:rFonts w:eastAsia="Times New Roman"/>
          <w:sz w:val="28"/>
          <w:szCs w:val="28"/>
        </w:rPr>
        <w:t xml:space="preserve"> </w:t>
      </w:r>
      <w:bookmarkStart w:id="1" w:name="_GoBack"/>
      <w:bookmarkEnd w:id="1"/>
      <w:r w:rsidRPr="00004C0C">
        <w:rPr>
          <w:rFonts w:eastAsia="Times New Roman"/>
          <w:sz w:val="28"/>
          <w:szCs w:val="28"/>
        </w:rPr>
        <w:t>відносно малолітн</w:t>
      </w:r>
      <w:r w:rsidR="00C15814">
        <w:rPr>
          <w:rFonts w:eastAsia="Times New Roman"/>
          <w:sz w:val="28"/>
          <w:szCs w:val="28"/>
        </w:rPr>
        <w:t>іх:</w:t>
      </w:r>
      <w:r w:rsidRPr="00004C0C">
        <w:rPr>
          <w:rFonts w:eastAsia="Times New Roman"/>
          <w:sz w:val="28"/>
          <w:szCs w:val="28"/>
        </w:rPr>
        <w:t xml:space="preserve"> </w:t>
      </w:r>
      <w:r w:rsidR="00660020">
        <w:rPr>
          <w:rFonts w:eastAsia="Times New Roman"/>
          <w:sz w:val="28"/>
          <w:szCs w:val="28"/>
        </w:rPr>
        <w:t>ПІБ</w:t>
      </w:r>
      <w:r w:rsidR="00C15814">
        <w:rPr>
          <w:sz w:val="28"/>
          <w:szCs w:val="28"/>
        </w:rPr>
        <w:t xml:space="preserve">, </w:t>
      </w:r>
      <w:r w:rsidRPr="00004C0C">
        <w:rPr>
          <w:sz w:val="28"/>
          <w:szCs w:val="28"/>
        </w:rPr>
        <w:t xml:space="preserve"> </w:t>
      </w:r>
      <w:r w:rsidR="00C15814">
        <w:rPr>
          <w:sz w:val="28"/>
          <w:szCs w:val="28"/>
        </w:rPr>
        <w:t xml:space="preserve">24 травня 2009 року народження, </w:t>
      </w:r>
      <w:r w:rsidR="00660020">
        <w:rPr>
          <w:rFonts w:eastAsia="Times New Roman"/>
          <w:sz w:val="28"/>
          <w:szCs w:val="28"/>
        </w:rPr>
        <w:t>ПІБ</w:t>
      </w:r>
      <w:r w:rsidR="00C15814">
        <w:rPr>
          <w:sz w:val="28"/>
          <w:szCs w:val="28"/>
        </w:rPr>
        <w:t xml:space="preserve">, 09 жовтня 2010 року народження та </w:t>
      </w:r>
      <w:r w:rsidR="00660020">
        <w:rPr>
          <w:rFonts w:eastAsia="Times New Roman"/>
          <w:sz w:val="28"/>
          <w:szCs w:val="28"/>
        </w:rPr>
        <w:t>ПІБ</w:t>
      </w:r>
      <w:r w:rsidR="00C15814">
        <w:rPr>
          <w:sz w:val="28"/>
          <w:szCs w:val="28"/>
        </w:rPr>
        <w:t xml:space="preserve">, 06 листопада 2013 </w:t>
      </w:r>
      <w:r w:rsidRPr="00004C0C">
        <w:rPr>
          <w:sz w:val="28"/>
          <w:szCs w:val="28"/>
        </w:rPr>
        <w:t>року народження</w:t>
      </w:r>
      <w:bookmarkEnd w:id="0"/>
      <w:r w:rsidRPr="00004C0C">
        <w:rPr>
          <w:rFonts w:eastAsia="Times New Roman"/>
          <w:sz w:val="28"/>
          <w:szCs w:val="28"/>
        </w:rPr>
        <w:t>, згідно з додатком.</w:t>
      </w:r>
    </w:p>
    <w:p w14:paraId="2E7A2792" w14:textId="77777777" w:rsidR="00454A5C" w:rsidRPr="00641C63" w:rsidRDefault="00454A5C" w:rsidP="00454A5C">
      <w:pPr>
        <w:tabs>
          <w:tab w:val="left" w:pos="0"/>
        </w:tabs>
        <w:jc w:val="both"/>
        <w:rPr>
          <w:rFonts w:eastAsia="Times New Roman"/>
          <w:sz w:val="28"/>
          <w:szCs w:val="28"/>
        </w:rPr>
      </w:pPr>
    </w:p>
    <w:p w14:paraId="1F4CE954" w14:textId="5D77CBC3" w:rsidR="00454A5C" w:rsidRPr="00641C63" w:rsidRDefault="00454A5C" w:rsidP="00454A5C">
      <w:pPr>
        <w:tabs>
          <w:tab w:val="left" w:pos="0"/>
        </w:tabs>
        <w:jc w:val="both"/>
        <w:rPr>
          <w:rFonts w:eastAsia="Times New Roman"/>
          <w:sz w:val="28"/>
          <w:szCs w:val="28"/>
        </w:rPr>
      </w:pPr>
      <w:r w:rsidRPr="00641C63">
        <w:rPr>
          <w:rFonts w:eastAsia="Times New Roman"/>
          <w:sz w:val="28"/>
          <w:szCs w:val="28"/>
        </w:rPr>
        <w:tab/>
        <w:t>2.</w:t>
      </w:r>
      <w:r w:rsidRPr="00641C63">
        <w:rPr>
          <w:sz w:val="28"/>
          <w:szCs w:val="28"/>
        </w:rPr>
        <w:t xml:space="preserve"> </w:t>
      </w:r>
      <w:r w:rsidR="00C15814" w:rsidRPr="00C15814">
        <w:rPr>
          <w:sz w:val="28"/>
          <w:szCs w:val="28"/>
        </w:rPr>
        <w:t>Контроль за виконанням рішення покласти на заступника міського голови з питань діяльності виконавчих органів ради Бондарчука С.В</w:t>
      </w:r>
      <w:r w:rsidRPr="00641C63">
        <w:rPr>
          <w:sz w:val="28"/>
          <w:szCs w:val="28"/>
        </w:rPr>
        <w:t>.</w:t>
      </w:r>
    </w:p>
    <w:p w14:paraId="649FF476" w14:textId="77777777" w:rsidR="00454A5C" w:rsidRPr="00641C63" w:rsidRDefault="00454A5C" w:rsidP="00454A5C">
      <w:pPr>
        <w:rPr>
          <w:sz w:val="28"/>
          <w:szCs w:val="28"/>
        </w:rPr>
      </w:pPr>
    </w:p>
    <w:p w14:paraId="67722E81" w14:textId="77777777" w:rsidR="00454A5C" w:rsidRPr="00641C63" w:rsidRDefault="00454A5C" w:rsidP="00454A5C">
      <w:pPr>
        <w:rPr>
          <w:sz w:val="28"/>
          <w:szCs w:val="28"/>
        </w:rPr>
      </w:pPr>
    </w:p>
    <w:p w14:paraId="095BA552" w14:textId="77777777" w:rsidR="00454A5C" w:rsidRDefault="00454A5C" w:rsidP="00454A5C">
      <w:pPr>
        <w:jc w:val="both"/>
        <w:rPr>
          <w:sz w:val="28"/>
          <w:szCs w:val="28"/>
        </w:rPr>
      </w:pPr>
    </w:p>
    <w:p w14:paraId="4342721C" w14:textId="77777777" w:rsidR="00454A5C" w:rsidRDefault="00454A5C" w:rsidP="00454A5C">
      <w:pPr>
        <w:jc w:val="both"/>
        <w:rPr>
          <w:sz w:val="28"/>
          <w:szCs w:val="28"/>
        </w:rPr>
      </w:pPr>
    </w:p>
    <w:p w14:paraId="1420355E" w14:textId="1BE1DF5B" w:rsidR="00454A5C" w:rsidRPr="00D54E42" w:rsidRDefault="00454A5C" w:rsidP="00454A5C">
      <w:pPr>
        <w:jc w:val="both"/>
        <w:rPr>
          <w:sz w:val="28"/>
          <w:szCs w:val="28"/>
        </w:rPr>
      </w:pPr>
      <w:r>
        <w:rPr>
          <w:sz w:val="28"/>
          <w:szCs w:val="28"/>
        </w:rPr>
        <w:t>Міський голова</w:t>
      </w:r>
      <w:r w:rsidRPr="00D54E42">
        <w:rPr>
          <w:sz w:val="28"/>
          <w:szCs w:val="28"/>
        </w:rPr>
        <w:tab/>
      </w:r>
      <w:r w:rsidRPr="00D54E42">
        <w:rPr>
          <w:sz w:val="28"/>
          <w:szCs w:val="28"/>
        </w:rPr>
        <w:tab/>
      </w:r>
      <w:r w:rsidRPr="00D54E42">
        <w:rPr>
          <w:sz w:val="28"/>
          <w:szCs w:val="28"/>
        </w:rPr>
        <w:tab/>
      </w:r>
      <w:r w:rsidRPr="00D54E42">
        <w:rPr>
          <w:sz w:val="28"/>
          <w:szCs w:val="28"/>
        </w:rPr>
        <w:tab/>
      </w:r>
      <w:r w:rsidRPr="00D54E42">
        <w:rPr>
          <w:sz w:val="28"/>
          <w:szCs w:val="28"/>
        </w:rPr>
        <w:tab/>
      </w:r>
      <w:r w:rsidRPr="00D54E42">
        <w:rPr>
          <w:sz w:val="28"/>
          <w:szCs w:val="28"/>
        </w:rPr>
        <w:tab/>
      </w:r>
      <w:r w:rsidRPr="00D54E42">
        <w:rPr>
          <w:sz w:val="28"/>
          <w:szCs w:val="28"/>
        </w:rPr>
        <w:tab/>
      </w:r>
      <w:r w:rsidRPr="00D54E42">
        <w:rPr>
          <w:sz w:val="28"/>
          <w:szCs w:val="28"/>
        </w:rPr>
        <w:tab/>
      </w:r>
      <w:r w:rsidRPr="00D54E42">
        <w:rPr>
          <w:sz w:val="28"/>
          <w:szCs w:val="28"/>
        </w:rPr>
        <w:tab/>
      </w:r>
      <w:r>
        <w:rPr>
          <w:sz w:val="28"/>
          <w:szCs w:val="28"/>
        </w:rPr>
        <w:t>І.М. Кохан</w:t>
      </w:r>
    </w:p>
    <w:p w14:paraId="32AC0801" w14:textId="77777777" w:rsidR="00454A5C" w:rsidRPr="00D54E42" w:rsidRDefault="00454A5C" w:rsidP="00454A5C">
      <w:pPr>
        <w:ind w:left="5387"/>
        <w:rPr>
          <w:rFonts w:eastAsia="Times New Roman"/>
          <w:sz w:val="32"/>
          <w:szCs w:val="32"/>
        </w:rPr>
      </w:pPr>
    </w:p>
    <w:p w14:paraId="0CBBD254" w14:textId="77777777" w:rsidR="00454A5C" w:rsidRPr="00641C63" w:rsidRDefault="00454A5C" w:rsidP="00454A5C">
      <w:pPr>
        <w:ind w:left="5387"/>
        <w:rPr>
          <w:rFonts w:eastAsia="Times New Roman"/>
          <w:sz w:val="28"/>
          <w:szCs w:val="28"/>
        </w:rPr>
      </w:pPr>
    </w:p>
    <w:p w14:paraId="1C808A54" w14:textId="77777777" w:rsidR="00454A5C" w:rsidRDefault="00454A5C" w:rsidP="00454A5C">
      <w:pPr>
        <w:rPr>
          <w:rFonts w:eastAsia="Times New Roman"/>
          <w:sz w:val="28"/>
          <w:szCs w:val="28"/>
        </w:rPr>
      </w:pPr>
    </w:p>
    <w:p w14:paraId="26B1A236" w14:textId="5E6C9733" w:rsidR="00804A29" w:rsidRDefault="00804A29"/>
    <w:p w14:paraId="06F16EA6" w14:textId="772E9817" w:rsidR="00454A5C" w:rsidRDefault="00454A5C"/>
    <w:p w14:paraId="518D96A0" w14:textId="3FD86419" w:rsidR="00454A5C" w:rsidRDefault="00454A5C"/>
    <w:p w14:paraId="6B84E31A" w14:textId="64095C59" w:rsidR="00454A5C" w:rsidRDefault="00454A5C"/>
    <w:p w14:paraId="56289E91" w14:textId="6F581184" w:rsidR="00454A5C" w:rsidRDefault="00454A5C"/>
    <w:p w14:paraId="20A4E3ED" w14:textId="70C8AF05" w:rsidR="00454A5C" w:rsidRDefault="00454A5C"/>
    <w:p w14:paraId="5DEF4E4C" w14:textId="409BA0A3" w:rsidR="00454A5C" w:rsidRDefault="00454A5C"/>
    <w:p w14:paraId="2D6E5DB0" w14:textId="7E0D05EC" w:rsidR="00454A5C" w:rsidRDefault="00454A5C"/>
    <w:p w14:paraId="54A91888" w14:textId="761F0586" w:rsidR="00454A5C" w:rsidRDefault="00454A5C"/>
    <w:p w14:paraId="1F23EA01" w14:textId="3FD4F9D0" w:rsidR="00454A5C" w:rsidRDefault="00454A5C"/>
    <w:p w14:paraId="396AFE74" w14:textId="77777777" w:rsidR="00454A5C" w:rsidRPr="00641C63" w:rsidRDefault="00454A5C" w:rsidP="00454A5C">
      <w:pPr>
        <w:ind w:left="5387"/>
        <w:rPr>
          <w:rFonts w:eastAsia="Times New Roman"/>
          <w:sz w:val="28"/>
          <w:szCs w:val="28"/>
        </w:rPr>
      </w:pPr>
      <w:r w:rsidRPr="00641C63">
        <w:rPr>
          <w:rFonts w:eastAsia="Times New Roman"/>
          <w:sz w:val="28"/>
          <w:szCs w:val="28"/>
        </w:rPr>
        <w:lastRenderedPageBreak/>
        <w:t>Додаток</w:t>
      </w:r>
    </w:p>
    <w:p w14:paraId="58B07AB6" w14:textId="77777777" w:rsidR="00454A5C" w:rsidRPr="00641C63" w:rsidRDefault="00454A5C" w:rsidP="00454A5C">
      <w:pPr>
        <w:ind w:left="5387"/>
        <w:rPr>
          <w:rFonts w:eastAsia="Times New Roman"/>
          <w:sz w:val="28"/>
          <w:szCs w:val="28"/>
        </w:rPr>
      </w:pPr>
      <w:r w:rsidRPr="00641C63">
        <w:rPr>
          <w:rFonts w:eastAsia="Times New Roman"/>
          <w:sz w:val="28"/>
          <w:szCs w:val="28"/>
        </w:rPr>
        <w:t>до рішення  виконкому</w:t>
      </w:r>
    </w:p>
    <w:p w14:paraId="05607867" w14:textId="77777777" w:rsidR="00454A5C" w:rsidRPr="00641C63" w:rsidRDefault="00454A5C" w:rsidP="00454A5C">
      <w:pPr>
        <w:ind w:left="5387"/>
        <w:rPr>
          <w:rFonts w:eastAsia="Times New Roman"/>
          <w:sz w:val="28"/>
          <w:szCs w:val="28"/>
        </w:rPr>
      </w:pPr>
      <w:r w:rsidRPr="00641C63">
        <w:rPr>
          <w:rFonts w:eastAsia="Times New Roman"/>
          <w:sz w:val="28"/>
          <w:szCs w:val="28"/>
        </w:rPr>
        <w:t>_____________________№_______</w:t>
      </w:r>
    </w:p>
    <w:p w14:paraId="60F7CA8D" w14:textId="77777777" w:rsidR="00454A5C" w:rsidRPr="00641C63" w:rsidRDefault="00454A5C" w:rsidP="00454A5C">
      <w:pPr>
        <w:rPr>
          <w:rFonts w:eastAsia="Times New Roman"/>
          <w:sz w:val="28"/>
          <w:szCs w:val="28"/>
        </w:rPr>
      </w:pPr>
    </w:p>
    <w:p w14:paraId="1D2279D6" w14:textId="77777777" w:rsidR="00454A5C" w:rsidRPr="003D7CF3" w:rsidRDefault="00454A5C" w:rsidP="00454A5C">
      <w:pPr>
        <w:jc w:val="center"/>
        <w:rPr>
          <w:rFonts w:eastAsia="Times New Roman"/>
          <w:b/>
          <w:sz w:val="26"/>
          <w:szCs w:val="26"/>
        </w:rPr>
      </w:pPr>
      <w:r w:rsidRPr="003D7CF3">
        <w:rPr>
          <w:rFonts w:eastAsia="Times New Roman"/>
          <w:b/>
          <w:sz w:val="26"/>
          <w:szCs w:val="26"/>
        </w:rPr>
        <w:t>ВИСНОВОК</w:t>
      </w:r>
    </w:p>
    <w:p w14:paraId="4EA8CED3" w14:textId="77777777" w:rsidR="00454A5C" w:rsidRPr="003D7CF3" w:rsidRDefault="00454A5C" w:rsidP="00454A5C">
      <w:pPr>
        <w:jc w:val="center"/>
        <w:rPr>
          <w:rFonts w:eastAsia="Times New Roman"/>
          <w:b/>
          <w:bCs/>
          <w:sz w:val="26"/>
          <w:szCs w:val="26"/>
        </w:rPr>
      </w:pPr>
      <w:r w:rsidRPr="003D7CF3">
        <w:rPr>
          <w:rFonts w:eastAsia="Times New Roman"/>
          <w:b/>
          <w:bCs/>
          <w:sz w:val="26"/>
          <w:szCs w:val="26"/>
        </w:rPr>
        <w:t xml:space="preserve">органу опіки та піклування  </w:t>
      </w:r>
    </w:p>
    <w:p w14:paraId="3D134474" w14:textId="77777777" w:rsidR="00454A5C" w:rsidRPr="003D7CF3" w:rsidRDefault="00454A5C" w:rsidP="00454A5C">
      <w:pPr>
        <w:jc w:val="center"/>
        <w:rPr>
          <w:rFonts w:eastAsia="Times New Roman"/>
          <w:b/>
          <w:bCs/>
          <w:sz w:val="26"/>
          <w:szCs w:val="26"/>
        </w:rPr>
      </w:pPr>
      <w:r w:rsidRPr="003D7CF3">
        <w:rPr>
          <w:rFonts w:eastAsia="Times New Roman"/>
          <w:b/>
          <w:bCs/>
          <w:sz w:val="26"/>
          <w:szCs w:val="26"/>
        </w:rPr>
        <w:t xml:space="preserve">щодо доцільності позбавлення батьківських прав </w:t>
      </w:r>
    </w:p>
    <w:p w14:paraId="6880650B" w14:textId="5E3D6A95" w:rsidR="00454A5C" w:rsidRDefault="00660020" w:rsidP="00E97549">
      <w:pPr>
        <w:jc w:val="center"/>
      </w:pPr>
      <w:proofErr w:type="spellStart"/>
      <w:r>
        <w:rPr>
          <w:rFonts w:eastAsia="Times New Roman"/>
          <w:sz w:val="28"/>
          <w:szCs w:val="28"/>
        </w:rPr>
        <w:t>ПІБ</w:t>
      </w:r>
      <w:r w:rsidR="00E97549" w:rsidRPr="00E97549">
        <w:rPr>
          <w:rFonts w:eastAsia="Times New Roman"/>
          <w:b/>
          <w:bCs/>
          <w:sz w:val="26"/>
          <w:szCs w:val="26"/>
        </w:rPr>
        <w:t>відносно</w:t>
      </w:r>
      <w:proofErr w:type="spellEnd"/>
      <w:r w:rsidR="00E97549" w:rsidRPr="00E97549">
        <w:rPr>
          <w:rFonts w:eastAsia="Times New Roman"/>
          <w:b/>
          <w:bCs/>
          <w:sz w:val="26"/>
          <w:szCs w:val="26"/>
        </w:rPr>
        <w:t xml:space="preserve"> малолітніх: </w:t>
      </w:r>
      <w:r>
        <w:rPr>
          <w:rFonts w:eastAsia="Times New Roman"/>
          <w:sz w:val="28"/>
          <w:szCs w:val="28"/>
        </w:rPr>
        <w:t>ПІБ</w:t>
      </w:r>
      <w:r w:rsidR="00E97549" w:rsidRPr="00E97549">
        <w:rPr>
          <w:rFonts w:eastAsia="Times New Roman"/>
          <w:b/>
          <w:bCs/>
          <w:sz w:val="26"/>
          <w:szCs w:val="26"/>
        </w:rPr>
        <w:t xml:space="preserve">,  24 травня 2009 року народження, </w:t>
      </w:r>
      <w:r>
        <w:rPr>
          <w:rFonts w:eastAsia="Times New Roman"/>
          <w:sz w:val="28"/>
          <w:szCs w:val="28"/>
        </w:rPr>
        <w:t>ПІБ</w:t>
      </w:r>
      <w:r w:rsidR="00E97549" w:rsidRPr="00E97549">
        <w:rPr>
          <w:rFonts w:eastAsia="Times New Roman"/>
          <w:b/>
          <w:bCs/>
          <w:sz w:val="26"/>
          <w:szCs w:val="26"/>
        </w:rPr>
        <w:t xml:space="preserve">, 09 жовтня 2010 року народження та </w:t>
      </w:r>
      <w:r>
        <w:rPr>
          <w:rFonts w:eastAsia="Times New Roman"/>
          <w:sz w:val="28"/>
          <w:szCs w:val="28"/>
        </w:rPr>
        <w:t>ПІБ</w:t>
      </w:r>
      <w:r w:rsidR="00E97549" w:rsidRPr="00E97549">
        <w:rPr>
          <w:rFonts w:eastAsia="Times New Roman"/>
          <w:b/>
          <w:bCs/>
          <w:sz w:val="26"/>
          <w:szCs w:val="26"/>
        </w:rPr>
        <w:t>, 06 листопада 2013 року народження</w:t>
      </w:r>
    </w:p>
    <w:p w14:paraId="4E87CFE8" w14:textId="4D574F5F" w:rsidR="00454A5C" w:rsidRDefault="00454A5C"/>
    <w:p w14:paraId="076945DB" w14:textId="7053D3C7" w:rsidR="00E97549" w:rsidRDefault="00454A5C" w:rsidP="00E97549">
      <w:pPr>
        <w:ind w:firstLine="709"/>
        <w:jc w:val="both"/>
        <w:rPr>
          <w:rFonts w:eastAsia="Times New Roman"/>
          <w:sz w:val="28"/>
          <w:szCs w:val="28"/>
        </w:rPr>
      </w:pPr>
      <w:r w:rsidRPr="00572777">
        <w:rPr>
          <w:rFonts w:eastAsia="Times New Roman"/>
          <w:sz w:val="28"/>
          <w:szCs w:val="28"/>
        </w:rPr>
        <w:t xml:space="preserve">Розглянувши </w:t>
      </w:r>
      <w:r w:rsidR="00DC7B80">
        <w:rPr>
          <w:sz w:val="28"/>
          <w:szCs w:val="28"/>
          <w:lang w:eastAsia="en-US"/>
        </w:rPr>
        <w:t xml:space="preserve">на засіданні комісії з питань захисту прав дитини </w:t>
      </w:r>
      <w:r w:rsidR="001733EE">
        <w:rPr>
          <w:sz w:val="28"/>
          <w:szCs w:val="28"/>
          <w:lang w:eastAsia="en-US"/>
        </w:rPr>
        <w:t xml:space="preserve">питання </w:t>
      </w:r>
      <w:r w:rsidRPr="00572777">
        <w:rPr>
          <w:sz w:val="28"/>
          <w:szCs w:val="28"/>
          <w:lang w:eastAsia="en-US"/>
        </w:rPr>
        <w:t xml:space="preserve">щодо надання висновку про доцільність позбавлення батьківських прав </w:t>
      </w:r>
      <w:r w:rsidR="00660020">
        <w:rPr>
          <w:rFonts w:eastAsia="Times New Roman"/>
          <w:sz w:val="28"/>
          <w:szCs w:val="28"/>
        </w:rPr>
        <w:t xml:space="preserve">ПІБ </w:t>
      </w:r>
      <w:r w:rsidR="00E97549" w:rsidRPr="00004C0C">
        <w:rPr>
          <w:rFonts w:eastAsia="Times New Roman"/>
          <w:sz w:val="28"/>
          <w:szCs w:val="28"/>
        </w:rPr>
        <w:t>відносно малолітн</w:t>
      </w:r>
      <w:r w:rsidR="00E97549">
        <w:rPr>
          <w:rFonts w:eastAsia="Times New Roman"/>
          <w:sz w:val="28"/>
          <w:szCs w:val="28"/>
        </w:rPr>
        <w:t>іх:</w:t>
      </w:r>
      <w:r w:rsidR="00E97549" w:rsidRPr="00004C0C">
        <w:rPr>
          <w:rFonts w:eastAsia="Times New Roman"/>
          <w:sz w:val="28"/>
          <w:szCs w:val="28"/>
        </w:rPr>
        <w:t xml:space="preserve"> </w:t>
      </w:r>
      <w:r w:rsidR="00660020">
        <w:rPr>
          <w:rFonts w:eastAsia="Times New Roman"/>
          <w:sz w:val="28"/>
          <w:szCs w:val="28"/>
        </w:rPr>
        <w:t>ПІБ</w:t>
      </w:r>
      <w:r w:rsidR="00E97549">
        <w:rPr>
          <w:sz w:val="28"/>
          <w:szCs w:val="28"/>
        </w:rPr>
        <w:t xml:space="preserve">, </w:t>
      </w:r>
      <w:r w:rsidR="00E97549" w:rsidRPr="00004C0C">
        <w:rPr>
          <w:sz w:val="28"/>
          <w:szCs w:val="28"/>
        </w:rPr>
        <w:t xml:space="preserve"> </w:t>
      </w:r>
      <w:r w:rsidR="00E97549">
        <w:rPr>
          <w:sz w:val="28"/>
          <w:szCs w:val="28"/>
        </w:rPr>
        <w:t xml:space="preserve">24 травня 2009 року народження, </w:t>
      </w:r>
      <w:r w:rsidR="00660020">
        <w:rPr>
          <w:rFonts w:eastAsia="Times New Roman"/>
          <w:sz w:val="28"/>
          <w:szCs w:val="28"/>
        </w:rPr>
        <w:t>ПІБ</w:t>
      </w:r>
      <w:r w:rsidR="00E97549">
        <w:rPr>
          <w:sz w:val="28"/>
          <w:szCs w:val="28"/>
        </w:rPr>
        <w:t xml:space="preserve">, 09 жовтня 2010 року народження та </w:t>
      </w:r>
      <w:r w:rsidR="00660020">
        <w:rPr>
          <w:rFonts w:eastAsia="Times New Roman"/>
          <w:sz w:val="28"/>
          <w:szCs w:val="28"/>
        </w:rPr>
        <w:t>ПІБ</w:t>
      </w:r>
      <w:r w:rsidR="00E97549">
        <w:rPr>
          <w:sz w:val="28"/>
          <w:szCs w:val="28"/>
        </w:rPr>
        <w:t xml:space="preserve">, 06 листопада 2013 </w:t>
      </w:r>
      <w:r w:rsidR="00E97549" w:rsidRPr="00004C0C">
        <w:rPr>
          <w:sz w:val="28"/>
          <w:szCs w:val="28"/>
        </w:rPr>
        <w:t>року народження</w:t>
      </w:r>
      <w:r w:rsidR="00E97549">
        <w:rPr>
          <w:sz w:val="28"/>
          <w:szCs w:val="28"/>
        </w:rPr>
        <w:t xml:space="preserve"> </w:t>
      </w:r>
      <w:r w:rsidRPr="00572777">
        <w:rPr>
          <w:rFonts w:eastAsia="Times New Roman"/>
          <w:sz w:val="28"/>
          <w:szCs w:val="28"/>
        </w:rPr>
        <w:t xml:space="preserve">встановлено, що </w:t>
      </w:r>
      <w:r w:rsidR="00E97549">
        <w:rPr>
          <w:rFonts w:eastAsia="Times New Roman"/>
          <w:sz w:val="28"/>
          <w:szCs w:val="28"/>
        </w:rPr>
        <w:t>м</w:t>
      </w:r>
      <w:r w:rsidR="00E97549" w:rsidRPr="00E97549">
        <w:rPr>
          <w:rFonts w:eastAsia="Times New Roman"/>
          <w:sz w:val="28"/>
          <w:szCs w:val="28"/>
        </w:rPr>
        <w:t>ати</w:t>
      </w:r>
      <w:r w:rsidR="00E97549">
        <w:rPr>
          <w:rFonts w:eastAsia="Times New Roman"/>
          <w:sz w:val="28"/>
          <w:szCs w:val="28"/>
        </w:rPr>
        <w:t xml:space="preserve"> – </w:t>
      </w:r>
      <w:r w:rsidR="00660020">
        <w:rPr>
          <w:rFonts w:eastAsia="Times New Roman"/>
          <w:sz w:val="28"/>
          <w:szCs w:val="28"/>
        </w:rPr>
        <w:t>ПІБ</w:t>
      </w:r>
      <w:r w:rsidR="00E97549">
        <w:rPr>
          <w:rFonts w:eastAsia="Times New Roman"/>
          <w:sz w:val="28"/>
          <w:szCs w:val="28"/>
        </w:rPr>
        <w:t>.</w:t>
      </w:r>
      <w:r w:rsidR="00E97549" w:rsidRPr="00E97549">
        <w:rPr>
          <w:rFonts w:eastAsia="Times New Roman"/>
          <w:sz w:val="28"/>
          <w:szCs w:val="28"/>
        </w:rPr>
        <w:t xml:space="preserve"> вихованням дітей не займається та має низький виховний потенціал. </w:t>
      </w:r>
    </w:p>
    <w:p w14:paraId="01AEB6DC" w14:textId="39867363" w:rsidR="00803A58" w:rsidRPr="00803A58" w:rsidRDefault="00803A58" w:rsidP="00803A58">
      <w:pPr>
        <w:ind w:firstLine="709"/>
        <w:jc w:val="both"/>
        <w:rPr>
          <w:rFonts w:eastAsia="Times New Roman"/>
          <w:sz w:val="28"/>
          <w:szCs w:val="28"/>
        </w:rPr>
      </w:pPr>
      <w:r w:rsidRPr="00803A58">
        <w:rPr>
          <w:rFonts w:eastAsia="Times New Roman"/>
          <w:sz w:val="28"/>
          <w:szCs w:val="28"/>
        </w:rPr>
        <w:t xml:space="preserve">Сім’я неадаптована до життєвих проблем: </w:t>
      </w:r>
      <w:r>
        <w:rPr>
          <w:rFonts w:eastAsia="Times New Roman"/>
          <w:sz w:val="28"/>
          <w:szCs w:val="28"/>
        </w:rPr>
        <w:t xml:space="preserve">мати </w:t>
      </w:r>
      <w:r w:rsidRPr="00803A58">
        <w:rPr>
          <w:rFonts w:eastAsia="Times New Roman"/>
          <w:sz w:val="28"/>
          <w:szCs w:val="28"/>
        </w:rPr>
        <w:t>систематично вжива</w:t>
      </w:r>
      <w:r>
        <w:rPr>
          <w:rFonts w:eastAsia="Times New Roman"/>
          <w:sz w:val="28"/>
          <w:szCs w:val="28"/>
        </w:rPr>
        <w:t>є</w:t>
      </w:r>
      <w:r w:rsidRPr="00803A58">
        <w:rPr>
          <w:rFonts w:eastAsia="Times New Roman"/>
          <w:sz w:val="28"/>
          <w:szCs w:val="28"/>
        </w:rPr>
        <w:t xml:space="preserve"> алкогольні напої, вихованням дітей не займа</w:t>
      </w:r>
      <w:r>
        <w:rPr>
          <w:rFonts w:eastAsia="Times New Roman"/>
          <w:sz w:val="28"/>
          <w:szCs w:val="28"/>
        </w:rPr>
        <w:t>є</w:t>
      </w:r>
      <w:r w:rsidRPr="00803A58">
        <w:rPr>
          <w:rFonts w:eastAsia="Times New Roman"/>
          <w:sz w:val="28"/>
          <w:szCs w:val="28"/>
        </w:rPr>
        <w:t>ться, вед</w:t>
      </w:r>
      <w:r>
        <w:rPr>
          <w:rFonts w:eastAsia="Times New Roman"/>
          <w:sz w:val="28"/>
          <w:szCs w:val="28"/>
        </w:rPr>
        <w:t>е</w:t>
      </w:r>
      <w:r w:rsidRPr="00803A58">
        <w:rPr>
          <w:rFonts w:eastAsia="Times New Roman"/>
          <w:sz w:val="28"/>
          <w:szCs w:val="28"/>
        </w:rPr>
        <w:t xml:space="preserve"> аморальний спосіб життя. Особливе місце серед підстав позбавлення батьківських прав займає аморальна поведінка </w:t>
      </w:r>
      <w:r w:rsidR="00660020">
        <w:rPr>
          <w:rFonts w:eastAsia="Times New Roman"/>
          <w:sz w:val="28"/>
          <w:szCs w:val="28"/>
        </w:rPr>
        <w:t>ПІБ</w:t>
      </w:r>
      <w:r w:rsidRPr="00803A58">
        <w:rPr>
          <w:rFonts w:eastAsia="Times New Roman"/>
          <w:sz w:val="28"/>
          <w:szCs w:val="28"/>
        </w:rPr>
        <w:t xml:space="preserve">. Найбільшу небезпеку для дітей становить вживання </w:t>
      </w:r>
      <w:r>
        <w:rPr>
          <w:rFonts w:eastAsia="Times New Roman"/>
          <w:sz w:val="28"/>
          <w:szCs w:val="28"/>
        </w:rPr>
        <w:t>матір’ю</w:t>
      </w:r>
      <w:r w:rsidRPr="00803A58">
        <w:rPr>
          <w:rFonts w:eastAsia="Times New Roman"/>
          <w:sz w:val="28"/>
          <w:szCs w:val="28"/>
        </w:rPr>
        <w:t xml:space="preserve"> алкоголю, так як тяга до спиртного перемагає всі інші почуття, у тому числі батьківські.</w:t>
      </w:r>
    </w:p>
    <w:p w14:paraId="5AB72ACF" w14:textId="4F321B80" w:rsidR="00803A58" w:rsidRDefault="00803A58" w:rsidP="00803A58">
      <w:pPr>
        <w:ind w:firstLine="709"/>
        <w:jc w:val="both"/>
        <w:rPr>
          <w:rFonts w:eastAsia="Times New Roman"/>
          <w:sz w:val="28"/>
          <w:szCs w:val="28"/>
        </w:rPr>
      </w:pPr>
      <w:r w:rsidRPr="00803A58">
        <w:rPr>
          <w:rFonts w:eastAsia="Times New Roman"/>
          <w:sz w:val="28"/>
          <w:szCs w:val="28"/>
        </w:rPr>
        <w:t>Суб’єктами соціальної роботи неодноразово проводилися профілактичні бесіди про необхідність виконання батьківських обов’язків та створення належних умов для проживання і виховання малолітніх дітей, ведення здорового способу життя, але покращень не відбулось.</w:t>
      </w:r>
    </w:p>
    <w:p w14:paraId="66E6A3F1" w14:textId="1281CFA3" w:rsidR="000D5C5E" w:rsidRDefault="009D47A2" w:rsidP="00540F73">
      <w:pPr>
        <w:ind w:firstLine="709"/>
        <w:jc w:val="both"/>
        <w:rPr>
          <w:rFonts w:eastAsia="Times New Roman"/>
          <w:sz w:val="28"/>
          <w:szCs w:val="28"/>
        </w:rPr>
      </w:pPr>
      <w:r>
        <w:rPr>
          <w:rFonts w:eastAsia="Times New Roman"/>
          <w:sz w:val="28"/>
          <w:szCs w:val="28"/>
        </w:rPr>
        <w:t xml:space="preserve">Відповідно до інформації КУ «Центр надання соціальних послуг» вихованням та доглядом за дітьми займається бабуся – </w:t>
      </w:r>
      <w:r w:rsidR="00660020">
        <w:rPr>
          <w:rFonts w:eastAsia="Times New Roman"/>
          <w:sz w:val="28"/>
          <w:szCs w:val="28"/>
        </w:rPr>
        <w:t>ПІБ</w:t>
      </w:r>
      <w:r>
        <w:rPr>
          <w:rFonts w:eastAsia="Times New Roman"/>
          <w:sz w:val="28"/>
          <w:szCs w:val="28"/>
        </w:rPr>
        <w:t xml:space="preserve">. Мати </w:t>
      </w:r>
      <w:proofErr w:type="spellStart"/>
      <w:r w:rsidR="00660020">
        <w:rPr>
          <w:rFonts w:eastAsia="Times New Roman"/>
          <w:sz w:val="28"/>
          <w:szCs w:val="28"/>
        </w:rPr>
        <w:t>ПІБ</w:t>
      </w:r>
      <w:r>
        <w:rPr>
          <w:rFonts w:eastAsia="Times New Roman"/>
          <w:sz w:val="28"/>
          <w:szCs w:val="28"/>
        </w:rPr>
        <w:t>у</w:t>
      </w:r>
      <w:proofErr w:type="spellEnd"/>
      <w:r>
        <w:rPr>
          <w:rFonts w:eastAsia="Times New Roman"/>
          <w:sz w:val="28"/>
          <w:szCs w:val="28"/>
        </w:rPr>
        <w:t xml:space="preserve"> процесі виховання та догляду за дітьми участі не приймає, долею дітей не цікавиться. Бабуся створила належні умови для дітей, задовольняє потреби дітей у харчуванні та одязі.</w:t>
      </w:r>
    </w:p>
    <w:p w14:paraId="6D3FF931" w14:textId="13D3C5A1" w:rsidR="009F5A16" w:rsidRDefault="00D5794B" w:rsidP="00540F73">
      <w:pPr>
        <w:ind w:firstLine="709"/>
        <w:jc w:val="both"/>
        <w:rPr>
          <w:sz w:val="28"/>
          <w:szCs w:val="28"/>
        </w:rPr>
      </w:pPr>
      <w:r>
        <w:rPr>
          <w:rFonts w:eastAsia="Times New Roman"/>
          <w:sz w:val="28"/>
          <w:szCs w:val="28"/>
        </w:rPr>
        <w:t xml:space="preserve">Згідно характеристик на дітей виданих Ліцеєм № 9 імені Олега Ольжича, батьки не беруть участі у вихованні дітей, не цікавляться навчальними досягненнями. </w:t>
      </w:r>
      <w:r w:rsidR="009F5A16">
        <w:rPr>
          <w:rFonts w:eastAsia="Times New Roman"/>
          <w:sz w:val="28"/>
          <w:szCs w:val="28"/>
        </w:rPr>
        <w:t xml:space="preserve">Дітей виховує бабуся </w:t>
      </w:r>
      <w:r w:rsidR="00660020">
        <w:rPr>
          <w:rFonts w:eastAsia="Times New Roman"/>
          <w:sz w:val="28"/>
          <w:szCs w:val="28"/>
        </w:rPr>
        <w:t>ПІБ</w:t>
      </w:r>
      <w:r w:rsidR="009F5A16">
        <w:rPr>
          <w:rFonts w:eastAsia="Times New Roman"/>
          <w:sz w:val="28"/>
          <w:szCs w:val="28"/>
        </w:rPr>
        <w:t>, постійно підтримує зв'язок з класними керівниками учнів.</w:t>
      </w:r>
      <w:r w:rsidR="009F5A16" w:rsidRPr="009F5A16">
        <w:rPr>
          <w:sz w:val="28"/>
          <w:szCs w:val="28"/>
        </w:rPr>
        <w:t xml:space="preserve"> </w:t>
      </w:r>
    </w:p>
    <w:p w14:paraId="45C0638A" w14:textId="3E1987C5" w:rsidR="000D5C5E" w:rsidRPr="009F5A16" w:rsidRDefault="009F5A16" w:rsidP="009F5A16">
      <w:pPr>
        <w:ind w:firstLine="709"/>
        <w:jc w:val="both"/>
        <w:rPr>
          <w:rFonts w:eastAsiaTheme="minorHAnsi"/>
          <w:sz w:val="28"/>
          <w:szCs w:val="28"/>
          <w:lang w:eastAsia="en-US"/>
        </w:rPr>
      </w:pPr>
      <w:r w:rsidRPr="006D7F68">
        <w:rPr>
          <w:sz w:val="28"/>
          <w:szCs w:val="28"/>
        </w:rPr>
        <w:t xml:space="preserve">У зв’язку з тим, що </w:t>
      </w:r>
      <w:proofErr w:type="spellStart"/>
      <w:r w:rsidR="00660020">
        <w:rPr>
          <w:rFonts w:eastAsia="Times New Roman"/>
          <w:sz w:val="28"/>
          <w:szCs w:val="28"/>
        </w:rPr>
        <w:t>ПІБ</w:t>
      </w:r>
      <w:r w:rsidRPr="006D7F68">
        <w:rPr>
          <w:sz w:val="28"/>
          <w:szCs w:val="28"/>
        </w:rPr>
        <w:t>свідомо</w:t>
      </w:r>
      <w:proofErr w:type="spellEnd"/>
      <w:r w:rsidRPr="006D7F68">
        <w:rPr>
          <w:sz w:val="28"/>
          <w:szCs w:val="28"/>
        </w:rPr>
        <w:t xml:space="preserve"> ухил</w:t>
      </w:r>
      <w:r>
        <w:rPr>
          <w:sz w:val="28"/>
          <w:szCs w:val="28"/>
        </w:rPr>
        <w:t>илася</w:t>
      </w:r>
      <w:r w:rsidRPr="006D7F68">
        <w:rPr>
          <w:sz w:val="28"/>
          <w:szCs w:val="28"/>
        </w:rPr>
        <w:t xml:space="preserve"> від належного виконання батьківських обов’язків</w:t>
      </w:r>
      <w:r>
        <w:rPr>
          <w:rFonts w:eastAsiaTheme="minorHAnsi"/>
          <w:sz w:val="28"/>
          <w:szCs w:val="28"/>
          <w:lang w:eastAsia="en-US"/>
        </w:rPr>
        <w:t>, к</w:t>
      </w:r>
      <w:r w:rsidR="000D5C5E" w:rsidRPr="00641C63">
        <w:rPr>
          <w:rFonts w:eastAsia="Times New Roman"/>
          <w:sz w:val="28"/>
          <w:szCs w:val="28"/>
        </w:rPr>
        <w:t>еруючись  ст. ст. 19, 150, 164, 165 Сімейного кодексу України, ст. ст. 8, 12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та витягом з протоколу засідання комісії з питань захисту прав дитини</w:t>
      </w:r>
      <w:r>
        <w:rPr>
          <w:rFonts w:eastAsia="Times New Roman"/>
          <w:sz w:val="28"/>
          <w:szCs w:val="28"/>
        </w:rPr>
        <w:t xml:space="preserve"> № 4</w:t>
      </w:r>
      <w:r w:rsidR="000D5C5E" w:rsidRPr="00641C63">
        <w:rPr>
          <w:rFonts w:eastAsia="Times New Roman"/>
          <w:sz w:val="28"/>
          <w:szCs w:val="28"/>
        </w:rPr>
        <w:t xml:space="preserve"> від </w:t>
      </w:r>
      <w:r>
        <w:rPr>
          <w:rFonts w:eastAsia="Times New Roman"/>
          <w:sz w:val="28"/>
          <w:szCs w:val="28"/>
        </w:rPr>
        <w:t>09.12</w:t>
      </w:r>
      <w:r w:rsidR="000D5C5E" w:rsidRPr="001733EE">
        <w:rPr>
          <w:rFonts w:eastAsia="Times New Roman"/>
          <w:sz w:val="28"/>
          <w:szCs w:val="28"/>
        </w:rPr>
        <w:t>.202</w:t>
      </w:r>
      <w:r w:rsidR="001733EE" w:rsidRPr="001733EE">
        <w:rPr>
          <w:rFonts w:eastAsia="Times New Roman"/>
          <w:sz w:val="28"/>
          <w:szCs w:val="28"/>
        </w:rPr>
        <w:t>2</w:t>
      </w:r>
      <w:r w:rsidR="000D5C5E" w:rsidRPr="001733EE">
        <w:rPr>
          <w:rFonts w:eastAsia="Times New Roman"/>
          <w:sz w:val="28"/>
          <w:szCs w:val="28"/>
        </w:rPr>
        <w:t xml:space="preserve"> </w:t>
      </w:r>
      <w:r w:rsidR="000D5C5E" w:rsidRPr="00641C63">
        <w:rPr>
          <w:rFonts w:eastAsia="Times New Roman"/>
          <w:sz w:val="28"/>
          <w:szCs w:val="28"/>
        </w:rPr>
        <w:t>року:</w:t>
      </w:r>
    </w:p>
    <w:p w14:paraId="142042E7" w14:textId="0BCE494C" w:rsidR="000D5C5E" w:rsidRDefault="000D5C5E" w:rsidP="000D5C5E">
      <w:pPr>
        <w:ind w:firstLine="709"/>
        <w:jc w:val="both"/>
        <w:rPr>
          <w:sz w:val="28"/>
          <w:szCs w:val="28"/>
        </w:rPr>
      </w:pPr>
      <w:r w:rsidRPr="00641C63">
        <w:rPr>
          <w:rFonts w:eastAsia="Times New Roman"/>
          <w:sz w:val="28"/>
          <w:szCs w:val="28"/>
          <w:lang w:eastAsia="x-none"/>
        </w:rPr>
        <w:t>вважати доцільним позбавлення батьківських прав</w:t>
      </w:r>
      <w:r w:rsidR="00540F73" w:rsidRPr="00540F73">
        <w:rPr>
          <w:rFonts w:eastAsia="Times New Roman"/>
          <w:sz w:val="28"/>
          <w:szCs w:val="28"/>
        </w:rPr>
        <w:t xml:space="preserve"> </w:t>
      </w:r>
      <w:r w:rsidR="00660020">
        <w:rPr>
          <w:rFonts w:eastAsia="Times New Roman"/>
          <w:sz w:val="28"/>
          <w:szCs w:val="28"/>
        </w:rPr>
        <w:t>ПІБ</w:t>
      </w:r>
      <w:r w:rsidR="009F5A16">
        <w:rPr>
          <w:rFonts w:eastAsia="Times New Roman"/>
          <w:sz w:val="28"/>
          <w:szCs w:val="28"/>
        </w:rPr>
        <w:t xml:space="preserve"> </w:t>
      </w:r>
      <w:r w:rsidR="009F5A16" w:rsidRPr="00004C0C">
        <w:rPr>
          <w:rFonts w:eastAsia="Times New Roman"/>
          <w:sz w:val="28"/>
          <w:szCs w:val="28"/>
        </w:rPr>
        <w:t>відносно малолітн</w:t>
      </w:r>
      <w:r w:rsidR="009F5A16">
        <w:rPr>
          <w:rFonts w:eastAsia="Times New Roman"/>
          <w:sz w:val="28"/>
          <w:szCs w:val="28"/>
        </w:rPr>
        <w:t>іх:</w:t>
      </w:r>
      <w:r w:rsidR="009F5A16" w:rsidRPr="00004C0C">
        <w:rPr>
          <w:rFonts w:eastAsia="Times New Roman"/>
          <w:sz w:val="28"/>
          <w:szCs w:val="28"/>
        </w:rPr>
        <w:t xml:space="preserve"> </w:t>
      </w:r>
      <w:r w:rsidR="00660020">
        <w:rPr>
          <w:rFonts w:eastAsia="Times New Roman"/>
          <w:sz w:val="28"/>
          <w:szCs w:val="28"/>
        </w:rPr>
        <w:t>ПІБ</w:t>
      </w:r>
      <w:r w:rsidR="009F5A16">
        <w:rPr>
          <w:sz w:val="28"/>
          <w:szCs w:val="28"/>
        </w:rPr>
        <w:t xml:space="preserve">, </w:t>
      </w:r>
      <w:r w:rsidR="009F5A16" w:rsidRPr="00004C0C">
        <w:rPr>
          <w:sz w:val="28"/>
          <w:szCs w:val="28"/>
        </w:rPr>
        <w:t xml:space="preserve"> </w:t>
      </w:r>
      <w:r w:rsidR="009F5A16">
        <w:rPr>
          <w:sz w:val="28"/>
          <w:szCs w:val="28"/>
        </w:rPr>
        <w:t xml:space="preserve">24 травня 2009 року народження, </w:t>
      </w:r>
      <w:r w:rsidR="00660020">
        <w:rPr>
          <w:rFonts w:eastAsia="Times New Roman"/>
          <w:sz w:val="28"/>
          <w:szCs w:val="28"/>
        </w:rPr>
        <w:t>ПІБ</w:t>
      </w:r>
      <w:r w:rsidR="009F5A16">
        <w:rPr>
          <w:sz w:val="28"/>
          <w:szCs w:val="28"/>
        </w:rPr>
        <w:t xml:space="preserve">, 09 жовтня 2010 року народження та </w:t>
      </w:r>
      <w:r w:rsidR="00660020">
        <w:rPr>
          <w:rFonts w:eastAsia="Times New Roman"/>
          <w:sz w:val="28"/>
          <w:szCs w:val="28"/>
        </w:rPr>
        <w:t>ПІБ</w:t>
      </w:r>
      <w:r w:rsidR="009F5A16">
        <w:rPr>
          <w:sz w:val="28"/>
          <w:szCs w:val="28"/>
        </w:rPr>
        <w:t xml:space="preserve">, 06 листопада 2013 </w:t>
      </w:r>
      <w:r w:rsidR="009F5A16" w:rsidRPr="00004C0C">
        <w:rPr>
          <w:sz w:val="28"/>
          <w:szCs w:val="28"/>
        </w:rPr>
        <w:t>року народження</w:t>
      </w:r>
      <w:r w:rsidR="00540F73">
        <w:rPr>
          <w:sz w:val="28"/>
          <w:szCs w:val="28"/>
        </w:rPr>
        <w:t>.</w:t>
      </w:r>
    </w:p>
    <w:p w14:paraId="0E85C15F" w14:textId="3C581348" w:rsidR="00540F73" w:rsidRDefault="00540F73" w:rsidP="00540F73">
      <w:pPr>
        <w:jc w:val="both"/>
        <w:rPr>
          <w:sz w:val="28"/>
          <w:szCs w:val="28"/>
        </w:rPr>
      </w:pPr>
    </w:p>
    <w:p w14:paraId="19E88CB9" w14:textId="096B4756" w:rsidR="00540F73" w:rsidRDefault="00540F73" w:rsidP="00540F73">
      <w:pPr>
        <w:jc w:val="both"/>
        <w:rPr>
          <w:sz w:val="28"/>
          <w:szCs w:val="28"/>
        </w:rPr>
      </w:pPr>
    </w:p>
    <w:p w14:paraId="0C167898" w14:textId="77777777" w:rsidR="00540F73" w:rsidRDefault="00540F73" w:rsidP="00540F73">
      <w:pPr>
        <w:jc w:val="both"/>
        <w:rPr>
          <w:rFonts w:eastAsia="Times New Roman"/>
          <w:sz w:val="28"/>
          <w:szCs w:val="28"/>
        </w:rPr>
      </w:pPr>
    </w:p>
    <w:p w14:paraId="54575F3E" w14:textId="593CC9CC" w:rsidR="00540F73" w:rsidRPr="00641C63" w:rsidRDefault="00540F73" w:rsidP="00540F73">
      <w:pPr>
        <w:jc w:val="both"/>
        <w:rPr>
          <w:rFonts w:eastAsia="Times New Roman"/>
          <w:sz w:val="28"/>
          <w:szCs w:val="28"/>
        </w:rPr>
      </w:pPr>
      <w:r w:rsidRPr="00641C63">
        <w:rPr>
          <w:rFonts w:eastAsia="Times New Roman"/>
          <w:sz w:val="28"/>
          <w:szCs w:val="28"/>
        </w:rPr>
        <w:lastRenderedPageBreak/>
        <w:t xml:space="preserve">Начальник служби </w:t>
      </w:r>
    </w:p>
    <w:p w14:paraId="36EDBB72" w14:textId="77777777" w:rsidR="00540F73" w:rsidRPr="00A31113" w:rsidRDefault="00540F73" w:rsidP="00540F73">
      <w:pPr>
        <w:jc w:val="both"/>
        <w:rPr>
          <w:rFonts w:eastAsia="Times New Roman"/>
          <w:sz w:val="28"/>
          <w:szCs w:val="28"/>
        </w:rPr>
      </w:pPr>
      <w:r w:rsidRPr="00641C63">
        <w:rPr>
          <w:rFonts w:eastAsia="Times New Roman"/>
          <w:sz w:val="28"/>
          <w:szCs w:val="28"/>
        </w:rPr>
        <w:t>у справах дітей</w:t>
      </w:r>
      <w:r w:rsidRPr="00641C63">
        <w:rPr>
          <w:rFonts w:eastAsia="Times New Roman"/>
          <w:sz w:val="28"/>
          <w:szCs w:val="28"/>
        </w:rPr>
        <w:tab/>
      </w:r>
      <w:r w:rsidRPr="00641C63">
        <w:rPr>
          <w:rFonts w:eastAsia="Times New Roman"/>
          <w:sz w:val="28"/>
          <w:szCs w:val="28"/>
        </w:rPr>
        <w:tab/>
      </w:r>
      <w:r w:rsidRPr="00641C63">
        <w:rPr>
          <w:rFonts w:eastAsia="Times New Roman"/>
          <w:sz w:val="28"/>
          <w:szCs w:val="28"/>
        </w:rPr>
        <w:tab/>
      </w:r>
      <w:r w:rsidRPr="00641C63">
        <w:rPr>
          <w:rFonts w:eastAsia="Times New Roman"/>
          <w:sz w:val="28"/>
          <w:szCs w:val="28"/>
        </w:rPr>
        <w:tab/>
      </w:r>
      <w:r w:rsidRPr="00641C63">
        <w:rPr>
          <w:rFonts w:eastAsia="Times New Roman"/>
          <w:sz w:val="28"/>
          <w:szCs w:val="28"/>
        </w:rPr>
        <w:tab/>
      </w:r>
      <w:r w:rsidRPr="00641C63">
        <w:rPr>
          <w:rFonts w:eastAsia="Times New Roman"/>
          <w:sz w:val="28"/>
          <w:szCs w:val="28"/>
        </w:rPr>
        <w:tab/>
      </w:r>
      <w:r w:rsidRPr="00641C63">
        <w:rPr>
          <w:rFonts w:eastAsia="Times New Roman"/>
          <w:sz w:val="28"/>
          <w:szCs w:val="28"/>
        </w:rPr>
        <w:tab/>
      </w:r>
      <w:r w:rsidRPr="00641C63">
        <w:rPr>
          <w:rFonts w:eastAsia="Times New Roman"/>
          <w:sz w:val="28"/>
          <w:szCs w:val="28"/>
        </w:rPr>
        <w:tab/>
      </w:r>
      <w:r w:rsidRPr="00641C63">
        <w:rPr>
          <w:rFonts w:eastAsia="Times New Roman"/>
          <w:sz w:val="28"/>
          <w:szCs w:val="28"/>
        </w:rPr>
        <w:tab/>
        <w:t xml:space="preserve">О.В. </w:t>
      </w:r>
      <w:proofErr w:type="spellStart"/>
      <w:r w:rsidRPr="00641C63">
        <w:rPr>
          <w:rFonts w:eastAsia="Times New Roman"/>
          <w:sz w:val="28"/>
          <w:szCs w:val="28"/>
        </w:rPr>
        <w:t>Пількевич</w:t>
      </w:r>
      <w:proofErr w:type="spellEnd"/>
      <w:r>
        <w:rPr>
          <w:rFonts w:eastAsia="Times New Roman"/>
          <w:sz w:val="28"/>
          <w:szCs w:val="28"/>
        </w:rPr>
        <w:tab/>
      </w:r>
    </w:p>
    <w:p w14:paraId="739C7592" w14:textId="77777777" w:rsidR="00540F73" w:rsidRPr="00572777" w:rsidRDefault="00540F73" w:rsidP="00540F73">
      <w:pPr>
        <w:jc w:val="both"/>
        <w:rPr>
          <w:rFonts w:eastAsia="Times New Roman"/>
          <w:sz w:val="28"/>
          <w:szCs w:val="28"/>
        </w:rPr>
      </w:pPr>
    </w:p>
    <w:p w14:paraId="298CBE0A" w14:textId="176346E6" w:rsidR="00454A5C" w:rsidRDefault="00454A5C"/>
    <w:p w14:paraId="56A3A10C" w14:textId="77777777" w:rsidR="00454A5C" w:rsidRDefault="00454A5C"/>
    <w:p w14:paraId="69C7E99F" w14:textId="77777777" w:rsidR="00454A5C" w:rsidRDefault="00454A5C"/>
    <w:sectPr w:rsidR="00454A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2C"/>
    <w:rsid w:val="000D5C5E"/>
    <w:rsid w:val="001733EE"/>
    <w:rsid w:val="003D3770"/>
    <w:rsid w:val="00454A5C"/>
    <w:rsid w:val="00540F73"/>
    <w:rsid w:val="00617F5A"/>
    <w:rsid w:val="00660020"/>
    <w:rsid w:val="00725C53"/>
    <w:rsid w:val="00803A58"/>
    <w:rsid w:val="00804A29"/>
    <w:rsid w:val="008B0A0E"/>
    <w:rsid w:val="0094661D"/>
    <w:rsid w:val="009D47A2"/>
    <w:rsid w:val="009F5A16"/>
    <w:rsid w:val="00A86F2C"/>
    <w:rsid w:val="00C15814"/>
    <w:rsid w:val="00C86DA3"/>
    <w:rsid w:val="00D5794B"/>
    <w:rsid w:val="00DC7B80"/>
    <w:rsid w:val="00E975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83EA"/>
  <w15:chartTrackingRefBased/>
  <w15:docId w15:val="{AE930138-8CB7-4BE9-96E9-9DD7C7EF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A5C"/>
    <w:pPr>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454A5C"/>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4A5C"/>
    <w:rPr>
      <w:rFonts w:ascii="Times New Roman" w:eastAsia="Calibri" w:hAnsi="Times New Roman" w:cs="Times New Roman"/>
      <w:b/>
      <w:i/>
      <w:sz w:val="24"/>
      <w:szCs w:val="20"/>
      <w:lang w:eastAsia="ru-RU"/>
    </w:rPr>
  </w:style>
  <w:style w:type="paragraph" w:customStyle="1" w:styleId="21">
    <w:name w:val="Обычный2"/>
    <w:rsid w:val="00454A5C"/>
    <w:pPr>
      <w:spacing w:after="0" w:line="240" w:lineRule="auto"/>
    </w:pPr>
    <w:rPr>
      <w:rFonts w:ascii="Times New Roman" w:eastAsia="Calibri"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2501</Words>
  <Characters>1426</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Коростишівська Міська рада</dc:creator>
  <cp:keywords/>
  <dc:description/>
  <cp:lastModifiedBy>work5544</cp:lastModifiedBy>
  <cp:revision>10</cp:revision>
  <cp:lastPrinted>2022-12-14T09:44:00Z</cp:lastPrinted>
  <dcterms:created xsi:type="dcterms:W3CDTF">2022-06-14T07:35:00Z</dcterms:created>
  <dcterms:modified xsi:type="dcterms:W3CDTF">2022-12-14T14:23:00Z</dcterms:modified>
</cp:coreProperties>
</file>