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E" w:rsidRPr="000E67CA" w:rsidRDefault="004560B2" w:rsidP="004E07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3B2B5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D229B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E07EE" w:rsidRPr="000E67C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E240928" wp14:editId="3780041F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EE" w:rsidRPr="000E67CA" w:rsidRDefault="004E07EE" w:rsidP="004E07E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4E07EE" w:rsidRPr="000E67CA" w:rsidRDefault="004E07EE" w:rsidP="004E07E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4E07EE" w:rsidRPr="000E67CA" w:rsidRDefault="004E07EE" w:rsidP="004E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Коростишів</w:t>
      </w:r>
      <w:proofErr w:type="spellEnd"/>
    </w:p>
    <w:p w:rsidR="004E07EE" w:rsidRPr="000E67CA" w:rsidRDefault="004E07EE" w:rsidP="004E07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7EE" w:rsidRPr="000E67CA" w:rsidRDefault="004E07EE" w:rsidP="004E07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4E07EE" w:rsidRDefault="004E07EE" w:rsidP="004E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07EE" w:rsidRPr="00FB38FB" w:rsidRDefault="004E07EE" w:rsidP="004E0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4E07EE" w:rsidRDefault="004E07EE" w:rsidP="004E07EE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4E07EE" w:rsidRDefault="004E07EE" w:rsidP="004E07EE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4E07EE" w:rsidRPr="00123D93" w:rsidRDefault="004E07EE" w:rsidP="004E0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Про  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наміру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щодо</w:t>
      </w:r>
      <w:proofErr w:type="spellEnd"/>
    </w:p>
    <w:p w:rsidR="004E07EE" w:rsidRPr="00123D93" w:rsidRDefault="004E07EE" w:rsidP="004E0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нерухомого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майна    </w:t>
      </w:r>
    </w:p>
    <w:p w:rsidR="004E07EE" w:rsidRPr="00123D93" w:rsidRDefault="004E07EE" w:rsidP="004E0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 в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   </w:t>
      </w:r>
    </w:p>
    <w:p w:rsidR="004E07EE" w:rsidRPr="00123D93" w:rsidRDefault="004E07EE" w:rsidP="004E0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на 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аукціоні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 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</w:p>
    <w:p w:rsidR="004E07EE" w:rsidRDefault="004E07EE" w:rsidP="004E0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4E07EE" w:rsidRPr="00123D93" w:rsidRDefault="004E07EE" w:rsidP="004E0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Розглянувши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лист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балансоутримувача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відділу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культури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 туризму 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Коростишівської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міської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ради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13.12.2022 №01-09/145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щодо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наміру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нерухомого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на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аукціоні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умов,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керуючись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Законом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«Про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місцеве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самоврядування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», Законом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«Про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державного та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майна», Порядком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proofErr w:type="gram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державного та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майна,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затвердженим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постановою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Кабінету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Міні</w:t>
      </w:r>
      <w:proofErr w:type="gram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стр</w:t>
      </w:r>
      <w:proofErr w:type="gram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ів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03.06.2020 № 483,  </w:t>
      </w:r>
      <w:r w:rsidRPr="00123D93">
        <w:rPr>
          <w:rFonts w:ascii="Times New Roman" w:hAnsi="Times New Roman" w:cs="Times New Roman"/>
          <w:sz w:val="26"/>
          <w:szCs w:val="26"/>
        </w:rPr>
        <w:t xml:space="preserve">рішення 24 позачергової сесії восьмого скликання </w:t>
      </w:r>
      <w:proofErr w:type="spellStart"/>
      <w:r w:rsidRPr="00123D93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123D93">
        <w:rPr>
          <w:rFonts w:ascii="Times New Roman" w:hAnsi="Times New Roman" w:cs="Times New Roman"/>
          <w:sz w:val="26"/>
          <w:szCs w:val="26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власності», рішення 29 позачергової сесії восьмого скликання </w:t>
      </w:r>
      <w:proofErr w:type="spellStart"/>
      <w:r w:rsidRPr="00123D93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123D93">
        <w:rPr>
          <w:rFonts w:ascii="Times New Roman" w:hAnsi="Times New Roman" w:cs="Times New Roman"/>
          <w:sz w:val="26"/>
          <w:szCs w:val="26"/>
        </w:rPr>
        <w:t xml:space="preserve"> міської ради «</w:t>
      </w:r>
      <w:r w:rsidRPr="00123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 першого та другого типів об</w:t>
      </w:r>
      <w:r w:rsidRPr="00123D93">
        <w:rPr>
          <w:rFonts w:ascii="Times New Roman" w:hAnsi="Times New Roman" w:cs="Times New Roman"/>
          <w:sz w:val="26"/>
          <w:szCs w:val="26"/>
        </w:rPr>
        <w:t>’</w:t>
      </w:r>
      <w:r w:rsidRPr="00123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єктів оренди комунальної власності</w:t>
      </w:r>
      <w:r w:rsidRPr="00123D93">
        <w:rPr>
          <w:rFonts w:ascii="Times New Roman" w:hAnsi="Times New Roman" w:cs="Times New Roman"/>
          <w:sz w:val="26"/>
          <w:szCs w:val="26"/>
        </w:rPr>
        <w:t xml:space="preserve">» від 15.11.2022 №581 </w:t>
      </w:r>
      <w:r w:rsidRPr="00123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виконавчий комітет </w:t>
      </w:r>
      <w:proofErr w:type="spellStart"/>
      <w:r w:rsidRPr="00123D9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123D9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</w:t>
      </w:r>
    </w:p>
    <w:p w:rsidR="004E07EE" w:rsidRPr="00123D93" w:rsidRDefault="004E07EE" w:rsidP="004E07E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123D9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</w:p>
    <w:p w:rsidR="004E07EE" w:rsidRPr="00123D93" w:rsidRDefault="004E07EE" w:rsidP="004E07EE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123D9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4E07EE" w:rsidRPr="00123D93" w:rsidRDefault="004E07EE" w:rsidP="004E07EE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4E07EE" w:rsidRPr="00123D93" w:rsidRDefault="004E07EE" w:rsidP="004E07E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 Погодити намір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балансоутримувача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відділу культури та туризму 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міської ради щодо передачі нежитлового приміщення на </w:t>
      </w: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</w:t>
      </w: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поверсі, площею  </w:t>
      </w:r>
      <w:r w:rsidR="00A46E7E"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24,35</w:t>
      </w: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розташованого за адресою: </w:t>
      </w:r>
      <w:proofErr w:type="spellStart"/>
      <w:r w:rsidR="00A46E7E"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с.Більківці</w:t>
      </w:r>
      <w:proofErr w:type="spellEnd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вул. </w:t>
      </w:r>
      <w:r w:rsidR="00A46E7E"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Центральна</w:t>
      </w:r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47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60,</w:t>
      </w:r>
      <w:bookmarkStart w:id="0" w:name="_GoBack"/>
      <w:bookmarkEnd w:id="0"/>
      <w:r w:rsidRPr="00123D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оренду на аукціоні та погодити умови передачі, згідно з додатком.</w:t>
      </w:r>
    </w:p>
    <w:p w:rsidR="004E07EE" w:rsidRPr="00123D93" w:rsidRDefault="004E07EE" w:rsidP="004E07EE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D93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123D93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першого заступника міського голови  </w:t>
      </w:r>
      <w:proofErr w:type="spellStart"/>
      <w:r w:rsidRPr="00123D93">
        <w:rPr>
          <w:rFonts w:ascii="Times New Roman" w:hAnsi="Times New Roman" w:cs="Times New Roman"/>
          <w:sz w:val="26"/>
          <w:szCs w:val="26"/>
        </w:rPr>
        <w:t>Дейчука</w:t>
      </w:r>
      <w:proofErr w:type="spellEnd"/>
      <w:r w:rsidRPr="00123D93">
        <w:rPr>
          <w:rFonts w:ascii="Times New Roman" w:hAnsi="Times New Roman" w:cs="Times New Roman"/>
          <w:sz w:val="26"/>
          <w:szCs w:val="26"/>
        </w:rPr>
        <w:t xml:space="preserve"> Р.С.</w:t>
      </w:r>
    </w:p>
    <w:p w:rsidR="004E07EE" w:rsidRPr="00123D93" w:rsidRDefault="004E07EE" w:rsidP="004E07EE">
      <w:pPr>
        <w:rPr>
          <w:rFonts w:ascii="Times New Roman" w:hAnsi="Times New Roman" w:cs="Times New Roman"/>
          <w:sz w:val="26"/>
          <w:szCs w:val="26"/>
        </w:rPr>
      </w:pPr>
    </w:p>
    <w:p w:rsidR="00A46E7E" w:rsidRPr="00123D93" w:rsidRDefault="004E07EE">
      <w:pPr>
        <w:rPr>
          <w:sz w:val="26"/>
          <w:szCs w:val="26"/>
        </w:rPr>
      </w:pPr>
      <w:r w:rsidRPr="00123D93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</w:t>
      </w:r>
      <w:r w:rsidR="00123D93">
        <w:rPr>
          <w:rFonts w:ascii="Times New Roman" w:hAnsi="Times New Roman" w:cs="Times New Roman"/>
          <w:sz w:val="26"/>
          <w:szCs w:val="26"/>
        </w:rPr>
        <w:t xml:space="preserve">                          І.М. Кохан</w:t>
      </w:r>
    </w:p>
    <w:p w:rsidR="00D71AB0" w:rsidRPr="00C83BBB" w:rsidRDefault="00D71AB0" w:rsidP="00D71AB0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>
        <w:rPr>
          <w:rFonts w:ascii="Times New Roman" w:eastAsia="Calibri" w:hAnsi="Times New Roman" w:cs="Times New Roman"/>
          <w:noProof/>
          <w:lang w:val="ru-RU"/>
        </w:rPr>
        <w:lastRenderedPageBreak/>
        <w:t xml:space="preserve">                    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Додаток </w:t>
      </w:r>
      <w:r>
        <w:rPr>
          <w:rFonts w:ascii="Times New Roman" w:eastAsia="Calibri" w:hAnsi="Times New Roman" w:cs="Times New Roman"/>
          <w:noProof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lang w:val="ru-RU"/>
        </w:rPr>
        <w:br/>
        <w:t xml:space="preserve"> 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lang w:val="ru-RU"/>
        </w:rPr>
        <w:t xml:space="preserve">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до рішення виконавчого            </w:t>
      </w:r>
    </w:p>
    <w:p w:rsidR="00D71AB0" w:rsidRPr="00C83BBB" w:rsidRDefault="00D71AB0" w:rsidP="00D71AB0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 w:rsidRPr="00C83BBB">
        <w:rPr>
          <w:rFonts w:ascii="Times New Roman" w:eastAsia="Calibri" w:hAnsi="Times New Roman" w:cs="Times New Roman"/>
          <w:noProof/>
          <w:lang w:val="ru-RU"/>
        </w:rPr>
        <w:t xml:space="preserve">                                      комітету міської ради</w:t>
      </w:r>
    </w:p>
    <w:p w:rsidR="00D71AB0" w:rsidRPr="00C83BBB" w:rsidRDefault="00D71AB0" w:rsidP="00D71AB0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 w:rsidRPr="00C83BBB">
        <w:rPr>
          <w:rFonts w:ascii="Times New Roman" w:eastAsia="Calibri" w:hAnsi="Times New Roman" w:cs="Times New Roman"/>
          <w:noProof/>
          <w:lang w:val="ru-RU"/>
        </w:rPr>
        <w:t xml:space="preserve">                                       __ ________ ____ року №___</w:t>
      </w:r>
    </w:p>
    <w:p w:rsidR="00D71AB0" w:rsidRDefault="00D71AB0" w:rsidP="00A46E7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1AB0" w:rsidRDefault="00D71AB0" w:rsidP="00A46E7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E7E" w:rsidRPr="00A46E7E" w:rsidRDefault="00A46E7E" w:rsidP="00A46E7E">
      <w:pPr>
        <w:suppressAutoHyphens/>
        <w:spacing w:after="0" w:line="240" w:lineRule="auto"/>
        <w:ind w:firstLine="567"/>
        <w:jc w:val="center"/>
        <w:rPr>
          <w:rFonts w:ascii="Antiqua" w:eastAsia="Times New Roman" w:hAnsi="Antiqua" w:cs="Times New Roman"/>
          <w:sz w:val="24"/>
          <w:szCs w:val="24"/>
          <w:lang w:eastAsia="zh-CN"/>
        </w:rPr>
      </w:pPr>
      <w:r w:rsidRPr="00A46E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A46E7E" w:rsidRPr="00A46E7E" w:rsidRDefault="00A46E7E" w:rsidP="00A46E7E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ru-RU" w:eastAsia="uk-UA"/>
        </w:rPr>
      </w:pPr>
      <w:r w:rsidRPr="00A46E7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частини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нежитлового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приміщення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адміністративного будинку</w:t>
      </w:r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розташованого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адресою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: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Житомирська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область,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Житомирський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район, </w:t>
      </w:r>
    </w:p>
    <w:p w:rsidR="00A46E7E" w:rsidRPr="00A46E7E" w:rsidRDefault="00A46E7E" w:rsidP="00A46E7E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ru-RU" w:eastAsia="uk-UA"/>
        </w:rPr>
      </w:pPr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село</w:t>
      </w:r>
      <w:proofErr w:type="gram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Б</w:t>
      </w:r>
      <w:proofErr w:type="gram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ільківці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A46E7E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. Центральна, буд. 60</w:t>
      </w:r>
    </w:p>
    <w:p w:rsidR="00A46E7E" w:rsidRPr="00A46E7E" w:rsidRDefault="00A46E7E" w:rsidP="00A46E7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6E7E" w:rsidRPr="00A46E7E" w:rsidRDefault="00A46E7E" w:rsidP="00A46E7E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6"/>
          <w:szCs w:val="20"/>
          <w:lang w:eastAsia="zh-CN"/>
        </w:rPr>
      </w:pPr>
      <w:r w:rsidRPr="00A46E7E"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A46E7E" w:rsidRPr="00A46E7E" w:rsidRDefault="00A46E7E" w:rsidP="00A46E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17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5"/>
        <w:gridCol w:w="5692"/>
      </w:tblGrid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Коростишівська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міська рада, код </w:t>
            </w:r>
            <w:r w:rsidRPr="008F7B51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ЄДРПОУ </w:t>
            </w:r>
            <w:r w:rsidRPr="008F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04053660</w:t>
            </w:r>
            <w:r w:rsidRPr="008F7B51">
              <w:rPr>
                <w:rFonts w:ascii="Times New Roman" w:eastAsia="Calibri" w:hAnsi="Times New Roman" w:cs="Times New Roman"/>
                <w:color w:val="000000"/>
                <w:lang w:eastAsia="zh-CN"/>
              </w:rPr>
              <w:t>;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адреса: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м.Коростишів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вул.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Дарбіняна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</w:t>
            </w:r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1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1, тел.5-</w:t>
            </w:r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24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-</w:t>
            </w:r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37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, e-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mail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: 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gkh@korostyshiv-rada.gov.ua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Повне найменування </w:t>
            </w:r>
          </w:p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та адреса </w:t>
            </w:r>
            <w:proofErr w:type="spellStart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Відділ культури та туризму </w:t>
            </w:r>
            <w:proofErr w:type="spellStart"/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Коростишівської</w:t>
            </w:r>
            <w:proofErr w:type="spellEnd"/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міської ради,</w:t>
            </w:r>
            <w:r w:rsidRPr="00A46E7E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 xml:space="preserve"> </w:t>
            </w:r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код </w:t>
            </w:r>
            <w:r w:rsidRPr="00A46E7E">
              <w:rPr>
                <w:rFonts w:ascii="Times New Roman" w:eastAsia="Calibri" w:hAnsi="Times New Roman" w:cs="Times New Roman"/>
                <w:color w:val="000000"/>
                <w:lang w:eastAsia="zh-CN"/>
              </w:rPr>
              <w:t>ЄДРПОУ 41177031;</w:t>
            </w:r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адреса: м. </w:t>
            </w:r>
            <w:proofErr w:type="spellStart"/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Коростишів</w:t>
            </w:r>
            <w:proofErr w:type="spellEnd"/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, вул. Соборна Площа, 20, тел.(04130) 5-07-85, e-</w:t>
            </w:r>
            <w:proofErr w:type="spellStart"/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mail</w:t>
            </w:r>
            <w:proofErr w:type="spellEnd"/>
            <w:r w:rsidRPr="00A46E7E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:</w:t>
            </w:r>
            <w:r w:rsidRPr="00A46E7E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 xml:space="preserve"> domdk@ukr.net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Arial" w:hAnsi="Liberation Serif" w:cs="Liberation Serif"/>
                <w:lang w:eastAsia="uk-UA"/>
              </w:rPr>
              <w:t>Назва об'єкта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sz w:val="32"/>
                <w:szCs w:val="32"/>
                <w:lang w:val="ru-RU" w:eastAsia="uk-UA"/>
              </w:rPr>
            </w:pPr>
            <w:r w:rsidRPr="00A46E7E">
              <w:rPr>
                <w:rFonts w:ascii="Liberation Serif" w:eastAsia="Arial" w:hAnsi="Liberation Serif" w:cs="Liberation Serif"/>
                <w:szCs w:val="32"/>
                <w:lang w:eastAsia="uk-UA"/>
              </w:rPr>
              <w:t>Н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ежитлове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 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приміщення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eastAsia="uk-UA"/>
              </w:rPr>
              <w:t xml:space="preserve"> адміністративного будинку</w:t>
            </w:r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, 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розташоване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 за 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адресою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: 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Житомирська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 область, 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Житомирський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 район, с. </w:t>
            </w:r>
            <w:proofErr w:type="spellStart"/>
            <w:proofErr w:type="gram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Б</w:t>
            </w:r>
            <w:proofErr w:type="gram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ільківці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, </w:t>
            </w:r>
            <w:proofErr w:type="spellStart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вул</w:t>
            </w:r>
            <w:proofErr w:type="spellEnd"/>
            <w:r w:rsidRPr="00A46E7E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. Центральна,    буд. 60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Місцезнаходження об'єкта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Times New Roman" w:eastAsia="Arial" w:hAnsi="Times New Roman" w:cs="Times New Roman"/>
                <w:lang w:val="ru-RU" w:eastAsia="uk-UA"/>
              </w:rPr>
            </w:pPr>
            <w:proofErr w:type="spellStart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>Житомирська</w:t>
            </w:r>
            <w:proofErr w:type="spellEnd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 xml:space="preserve"> область, </w:t>
            </w:r>
            <w:proofErr w:type="spellStart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>Житомирський</w:t>
            </w:r>
            <w:proofErr w:type="spellEnd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 xml:space="preserve"> район, село</w:t>
            </w:r>
            <w:proofErr w:type="gramStart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proofErr w:type="spellStart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>Б</w:t>
            </w:r>
            <w:proofErr w:type="gramEnd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>ільківці</w:t>
            </w:r>
            <w:proofErr w:type="spellEnd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 xml:space="preserve">, </w:t>
            </w:r>
            <w:proofErr w:type="spellStart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>вул</w:t>
            </w:r>
            <w:proofErr w:type="spellEnd"/>
            <w:r w:rsidRPr="00A46E7E">
              <w:rPr>
                <w:rFonts w:ascii="Times New Roman" w:eastAsia="Arial" w:hAnsi="Times New Roman" w:cs="Times New Roman"/>
                <w:lang w:val="ru-RU" w:eastAsia="uk-UA"/>
              </w:rPr>
              <w:t>. Центральна, буд. 60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Тип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Нерухоме майно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Arial" w:hAnsi="Liberation Serif" w:cs="Liberation Serif"/>
                <w:lang w:eastAsia="uk-UA"/>
              </w:rPr>
              <w:t>Орган управління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 xml:space="preserve">Відділ культури та туризму </w:t>
            </w:r>
            <w:proofErr w:type="spellStart"/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Коростишівської</w:t>
            </w:r>
            <w:proofErr w:type="spellEnd"/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 xml:space="preserve"> міської ради</w:t>
            </w:r>
          </w:p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</w:p>
        </w:tc>
      </w:tr>
      <w:tr w:rsidR="00A46E7E" w:rsidRPr="00A46E7E" w:rsidTr="00D71AB0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Тип переліку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Першого типу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spacing w:val="-6"/>
                <w:lang w:eastAsia="uk-UA"/>
              </w:rPr>
              <w:t>Залишкова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117482,65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Первісна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315988,00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4 роки 11 місяців 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Погодження органу управління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не потребує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Фотографічне зображення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Додаються окремими файлами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Загальна і корисна площа об'єкта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rPr>
                <w:rFonts w:ascii="Times New Roman" w:eastAsia="Arial" w:hAnsi="Times New Roman" w:cs="Times New Roman"/>
                <w:color w:val="000000" w:themeColor="text1"/>
                <w:lang w:val="ru-RU" w:eastAsia="uk-UA"/>
              </w:rPr>
            </w:pPr>
            <w:r w:rsidRPr="00A46E7E">
              <w:rPr>
                <w:rFonts w:ascii="Times New Roman" w:eastAsia="Arial" w:hAnsi="Times New Roman" w:cs="Times New Roman"/>
                <w:color w:val="000000" w:themeColor="text1"/>
                <w:lang w:val="ru-RU" w:eastAsia="uk-UA"/>
              </w:rPr>
              <w:t>24,35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Характеристика об'єкта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Частина нежитлового приміщення на </w:t>
            </w: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val="en-US" w:eastAsia="uk-UA"/>
              </w:rPr>
              <w:t>I</w:t>
            </w: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val="ru-RU" w:eastAsia="uk-UA"/>
              </w:rPr>
              <w:t xml:space="preserve"> </w:t>
            </w: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поверсі, ½  </w:t>
            </w:r>
            <w:r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кім. </w:t>
            </w: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1-2, кім. 1-4  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Технічний стан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Технічний стан задовільний. 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Забезпеченість комунікаціями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highlight w:val="green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Об’єкт оренди забезпечено системами електропостачання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Додається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lastRenderedPageBreak/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об’єкт не є пам’яткою культурної спадщини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Не потребує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Зареєстровано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955BA3" w:rsidP="00A46E7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r>
              <w:rPr>
                <w:rFonts w:ascii="Times New Roman" w:eastAsia="Arial" w:hAnsi="Times New Roman" w:cs="Times New Roman"/>
                <w:lang w:val="ru-RU" w:eastAsia="uk-UA"/>
              </w:rPr>
              <w:t>-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балансоутримувачу</w:t>
            </w:r>
            <w:proofErr w:type="spellEnd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 витрат на оплату комунальних послуг </w:t>
            </w:r>
            <w:proofErr w:type="spellStart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-якщо</w:t>
            </w:r>
            <w:proofErr w:type="spellEnd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Об’єкт оренди має окремий особовий рахунок,</w:t>
            </w:r>
          </w:p>
          <w:p w:rsidR="00A46E7E" w:rsidRPr="00A46E7E" w:rsidRDefault="00A46E7E" w:rsidP="00A46E7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 xml:space="preserve">відкритий постачальником комунальних послуг. 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Наявність рішення про передачу пам'ятки культурної спадщини в </w:t>
            </w:r>
            <w:proofErr w:type="spellStart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довогострокову</w:t>
            </w:r>
            <w:proofErr w:type="spellEnd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 пільгову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Проект договору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додається окремим файлом</w:t>
            </w:r>
          </w:p>
        </w:tc>
      </w:tr>
      <w:tr w:rsidR="00A46E7E" w:rsidRPr="00A46E7E" w:rsidTr="00D71AB0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Умови оренди майна та додаткові умови оренди майна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Стартова орендна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- електронного аукціону –</w:t>
            </w:r>
            <w:r w:rsidRPr="00A46E7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uk-UA"/>
              </w:rPr>
              <w:t xml:space="preserve">   </w:t>
            </w: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1174,8</w:t>
            </w:r>
            <w:r w:rsidR="00D71AB0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3</w:t>
            </w: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 xml:space="preserve"> грн.;</w:t>
            </w: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ab/>
            </w:r>
          </w:p>
          <w:p w:rsidR="00A46E7E" w:rsidRPr="00A46E7E" w:rsidRDefault="00A46E7E" w:rsidP="00A46E7E">
            <w:pPr>
              <w:suppressAutoHyphens/>
              <w:spacing w:after="0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- електронного аукціону із зниженням</w:t>
            </w:r>
          </w:p>
          <w:p w:rsidR="00A46E7E" w:rsidRPr="00A46E7E" w:rsidRDefault="00D71AB0" w:rsidP="00A46E7E">
            <w:pPr>
              <w:suppressAutoHyphens/>
              <w:spacing w:after="0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стартової ціни –      587,42</w:t>
            </w:r>
            <w:r w:rsidR="00A46E7E"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   </w:t>
            </w:r>
            <w:r w:rsidR="00A46E7E"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грн.;</w:t>
            </w:r>
          </w:p>
          <w:p w:rsidR="00A46E7E" w:rsidRPr="00A46E7E" w:rsidRDefault="00A46E7E" w:rsidP="00D71AB0">
            <w:pPr>
              <w:suppressAutoHyphens/>
              <w:spacing w:after="0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- електронного аукціону за методом покрокового зниження стартової орендної плати та подальшого подання цінових пропозицій –    587,4</w:t>
            </w:r>
            <w:r w:rsid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2</w:t>
            </w:r>
            <w:r w:rsidR="00955BA3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    </w:t>
            </w: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грн</w:t>
            </w: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zh-CN"/>
              </w:rPr>
              <w:t>4 роки 11 місяців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zh-CN"/>
              </w:rPr>
              <w:t>Не має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Вимоги до Орендаря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Письмова згода на передачу майна в суборенду відповідно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A46E7E" w:rsidRPr="00A46E7E" w:rsidTr="00D71AB0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Витрати </w:t>
            </w:r>
            <w:proofErr w:type="spellStart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балансоутримувача</w:t>
            </w:r>
            <w:proofErr w:type="spellEnd"/>
            <w:r w:rsidRPr="00A46E7E">
              <w:rPr>
                <w:rFonts w:ascii="Liberation Serif" w:eastAsia="Times New Roman" w:hAnsi="Liberation Serif" w:cs="Liberation Serif"/>
                <w:bCs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lang w:eastAsia="uk-UA"/>
              </w:rPr>
              <w:t>Не має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955BA3">
            <w:pPr>
              <w:suppressAutoHyphens/>
              <w:spacing w:after="0" w:line="240" w:lineRule="auto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Контактні дані (номер телефону і адреса електронної пошти) працівника </w:t>
            </w:r>
            <w:proofErr w:type="spellStart"/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uk-UA"/>
              </w:rPr>
            </w:pPr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Начальник відділу 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_культу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ри і 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туризму_</w:t>
            </w:r>
            <w:r w:rsidR="00D71AB0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Корости</w:t>
            </w:r>
            <w:proofErr w:type="spellEnd"/>
            <w:r w:rsidR="00D71AB0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шівської </w:t>
            </w:r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 міської</w:t>
            </w:r>
            <w:r w:rsidR="00D71AB0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 ради</w:t>
            </w:r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, тел.: 0975584358, e-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mail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:  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en-US" w:eastAsia="uk-UA"/>
              </w:rPr>
              <w:t>kultura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ru-RU" w:eastAsia="uk-UA"/>
              </w:rPr>
              <w:t>@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en-US" w:eastAsia="uk-UA"/>
              </w:rPr>
              <w:t>korostyshiv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ru-RU" w:eastAsia="uk-UA"/>
              </w:rPr>
              <w:t>-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en-US" w:eastAsia="uk-UA"/>
              </w:rPr>
              <w:t>rada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ru-RU" w:eastAsia="uk-UA"/>
              </w:rPr>
              <w:t>.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en-US" w:eastAsia="uk-UA"/>
              </w:rPr>
              <w:t>gov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ru-RU" w:eastAsia="uk-UA"/>
              </w:rPr>
              <w:t>.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val="en-US" w:eastAsia="uk-UA"/>
              </w:rPr>
              <w:t>ua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, адреса:вул. Соборна Площа 20, </w:t>
            </w:r>
            <w:proofErr w:type="spellStart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м.Коростишів</w:t>
            </w:r>
            <w:proofErr w:type="spellEnd"/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>.</w:t>
            </w:r>
          </w:p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uk-UA"/>
              </w:rPr>
            </w:pPr>
            <w:r w:rsidRPr="00A46E7E">
              <w:rPr>
                <w:rFonts w:ascii="Times New Roman" w:eastAsia="Arial" w:hAnsi="Times New Roman" w:cs="Times New Roman"/>
                <w:color w:val="000000" w:themeColor="text1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12.00 до 12.45 за місцезнаходженням:                                   </w:t>
            </w:r>
          </w:p>
        </w:tc>
      </w:tr>
      <w:tr w:rsidR="00A46E7E" w:rsidRPr="00A46E7E" w:rsidTr="00D71AB0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7E" w:rsidRPr="00A46E7E" w:rsidRDefault="00A46E7E" w:rsidP="00A46E7E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  <w:p w:rsidR="00A46E7E" w:rsidRPr="00A46E7E" w:rsidRDefault="00A46E7E" w:rsidP="00A46E7E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color w:val="000000" w:themeColor="text1"/>
                <w:sz w:val="24"/>
                <w:szCs w:val="24"/>
                <w:lang w:val="ru-RU" w:eastAsia="uk-UA"/>
              </w:rPr>
            </w:pPr>
            <w:r w:rsidRPr="00A46E7E">
              <w:rPr>
                <w:rFonts w:ascii="Times New Roman" w:eastAsia="Arial" w:hAnsi="Times New Roman" w:cs="Arial"/>
                <w:b/>
                <w:color w:val="000000" w:themeColor="text1"/>
                <w:sz w:val="24"/>
                <w:szCs w:val="24"/>
                <w:lang w:eastAsia="uk-UA"/>
              </w:rPr>
              <w:t xml:space="preserve">                            ______________</w:t>
            </w:r>
            <w:r w:rsidRPr="00A46E7E">
              <w:rPr>
                <w:rFonts w:ascii="Times New Roman" w:eastAsia="Arial" w:hAnsi="Times New Roman" w:cs="Arial"/>
                <w:b/>
                <w:color w:val="000000" w:themeColor="text1"/>
                <w:sz w:val="24"/>
                <w:szCs w:val="24"/>
                <w:lang w:val="ru-RU" w:eastAsia="uk-UA"/>
              </w:rPr>
              <w:t xml:space="preserve">2022 року      </w:t>
            </w:r>
          </w:p>
          <w:p w:rsidR="00A46E7E" w:rsidRPr="00A46E7E" w:rsidRDefault="00A46E7E" w:rsidP="00A46E7E">
            <w:pPr>
              <w:spacing w:before="57" w:after="57" w:line="240" w:lineRule="auto"/>
              <w:jc w:val="both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A46E7E" w:rsidRPr="00A46E7E" w:rsidTr="00D71AB0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встановлюється на рівні 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 відсотка</w:t>
            </w: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 для електронного аукціону –</w:t>
            </w:r>
            <w:r w:rsidRPr="00A46E7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uk-UA"/>
              </w:rPr>
              <w:t xml:space="preserve">  11,7</w:t>
            </w:r>
            <w:r w:rsidR="0062570C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uk-UA"/>
              </w:rPr>
              <w:t>5</w:t>
            </w:r>
            <w:r w:rsidRPr="00A46E7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uk-UA"/>
              </w:rPr>
              <w:t xml:space="preserve"> 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грн.;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ab/>
            </w:r>
          </w:p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5,8</w:t>
            </w:r>
            <w:r w:rsidR="00625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8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  грн.;</w:t>
            </w:r>
          </w:p>
          <w:p w:rsidR="00A46E7E" w:rsidRPr="00A46E7E" w:rsidRDefault="00A46E7E" w:rsidP="0062570C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подання цінових пропозицій –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    5,8</w:t>
            </w:r>
            <w:r w:rsidR="00625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8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грн.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pacing w:before="114" w:after="114" w:line="240" w:lineRule="auto"/>
              <w:rPr>
                <w:rFonts w:ascii="Arial" w:eastAsia="Arial" w:hAnsi="Arial" w:cs="Arial"/>
                <w:color w:val="000000" w:themeColor="text1"/>
                <w:lang w:val="ru-RU" w:eastAsia="uk-UA"/>
              </w:rPr>
            </w:pPr>
            <w:r w:rsidRPr="00A46E7E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uk-UA"/>
              </w:rPr>
              <w:t xml:space="preserve"> 4962,00  грн.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62570C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6</w:t>
            </w:r>
            <w:r w:rsidR="006257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7</w:t>
            </w:r>
            <w:r w:rsidRPr="00A46E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0</w:t>
            </w:r>
            <w:r w:rsidR="00212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,00</w:t>
            </w:r>
            <w:r w:rsidR="00955B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6D51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46E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грн.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2 кроки</w:t>
            </w:r>
          </w:p>
        </w:tc>
      </w:tr>
      <w:tr w:rsidR="00A46E7E" w:rsidRPr="00A46E7E" w:rsidTr="00D71AB0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7E" w:rsidRPr="00A46E7E" w:rsidRDefault="00E475A2" w:rsidP="00A46E7E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</w:pPr>
            <w:hyperlink r:id="rId7" w:history="1">
              <w:r w:rsidR="00A46E7E" w:rsidRPr="00A46E7E"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  <w:sz w:val="26"/>
                  <w:szCs w:val="24"/>
                  <w:u w:val="single"/>
                  <w:lang w:eastAsia="ru-RU"/>
                </w:rPr>
                <w:t>https://prozorro.sale/info/elektronni-majdanchiki-ets-prozorroprodazhi-cbd2</w:t>
              </w:r>
            </w:hyperlink>
          </w:p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</w:pP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rPr>
                <w:rFonts w:ascii="Antiqua" w:eastAsia="Times New Roman" w:hAnsi="Antiqua" w:cs="Times New Roman"/>
                <w:color w:val="FF0000"/>
                <w:sz w:val="26"/>
                <w:szCs w:val="20"/>
                <w:lang w:eastAsia="zh-CN"/>
              </w:rPr>
            </w:pPr>
            <w:r w:rsidRPr="00D71AB0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D71AB0" w:rsidP="006729FD">
            <w:pPr>
              <w:suppressAutoHyphens/>
              <w:spacing w:before="57" w:after="57"/>
              <w:rPr>
                <w:rFonts w:ascii="Antiqua" w:eastAsia="Times New Roman" w:hAnsi="Antiqua" w:cs="Times New Roman"/>
                <w:color w:val="FF0000"/>
                <w:sz w:val="26"/>
                <w:szCs w:val="20"/>
                <w:lang w:eastAsia="zh-CN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/2208040</w:t>
            </w:r>
            <w:r w:rsidR="006729FD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0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D71AB0" w:rsidRDefault="00A46E7E" w:rsidP="00D71AB0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D71AB0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uk-UA"/>
              </w:rPr>
              <w:lastRenderedPageBreak/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D71AB0" w:rsidRDefault="00FB434E" w:rsidP="00D71AB0">
            <w:pPr>
              <w:suppressAutoHyphens/>
              <w:spacing w:after="0"/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Казначейський рахунок </w:t>
            </w:r>
            <w:r w:rsidR="00A46E7E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UA</w:t>
            </w:r>
            <w:r w:rsidR="00D71AB0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398201720314251003203099055</w:t>
            </w:r>
            <w:r w:rsidR="00A46E7E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 </w:t>
            </w:r>
            <w:r w:rsidR="00D71AB0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в ДКСУ </w:t>
            </w:r>
            <w:proofErr w:type="spellStart"/>
            <w:r w:rsidR="00A46E7E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="00A46E7E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 xml:space="preserve">, код </w:t>
            </w:r>
            <w:r w:rsidR="00D71AB0"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41177031</w:t>
            </w:r>
          </w:p>
          <w:p w:rsidR="00D71AB0" w:rsidRPr="00D71AB0" w:rsidRDefault="00D71AB0" w:rsidP="00D71AB0">
            <w:pPr>
              <w:suppressAutoHyphens/>
              <w:spacing w:after="0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D71AB0">
              <w:rPr>
                <w:rFonts w:ascii="Liberation Serif" w:eastAsia="Times New Roman" w:hAnsi="Liberation Serif" w:cs="Liberation Serif"/>
                <w:color w:val="000000" w:themeColor="text1"/>
                <w:lang w:eastAsia="uk-UA"/>
              </w:rPr>
              <w:t>МФО 820172</w:t>
            </w:r>
          </w:p>
        </w:tc>
      </w:tr>
      <w:tr w:rsidR="00A46E7E" w:rsidRPr="00A46E7E" w:rsidTr="00D71AB0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Cs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A46E7E" w:rsidP="00A46E7E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 календарний день</w:t>
            </w:r>
            <w:r w:rsidRPr="00A46E7E">
              <w:rPr>
                <w:rFonts w:ascii="Times New Roman" w:eastAsia="Times New Roman" w:hAnsi="Times New Roman" w:cs="Times New Roman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A46E7E" w:rsidRPr="00A46E7E" w:rsidTr="00D71AB0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E7E" w:rsidRPr="00A46E7E" w:rsidRDefault="00A46E7E" w:rsidP="00A46E7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r w:rsidRPr="00A46E7E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 xml:space="preserve"> </w:t>
            </w:r>
            <w:r w:rsidRPr="00A46E7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Єдине посилання на </w:t>
            </w:r>
            <w:proofErr w:type="spellStart"/>
            <w:r w:rsidRPr="00A46E7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веб-сторінку</w:t>
            </w:r>
            <w:proofErr w:type="spellEnd"/>
            <w:r w:rsidRPr="00A46E7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 w:rsidRPr="00A46E7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веб-сторінки</w:t>
            </w:r>
            <w:proofErr w:type="spellEnd"/>
            <w:r w:rsidRPr="00A46E7E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E7E" w:rsidRPr="00A46E7E" w:rsidRDefault="00E475A2" w:rsidP="00A46E7E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color w:val="000000" w:themeColor="text1"/>
                <w:sz w:val="26"/>
                <w:szCs w:val="20"/>
                <w:lang w:eastAsia="zh-CN"/>
              </w:rPr>
            </w:pPr>
            <w:hyperlink r:id="rId8" w:history="1">
              <w:r w:rsidR="00A46E7E" w:rsidRPr="00A46E7E"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  <w:u w:val="single"/>
                  <w:lang w:eastAsia="zh-CN"/>
                </w:rPr>
                <w:t>https://prozorro.sale/</w:t>
              </w:r>
            </w:hyperlink>
            <w:r w:rsidR="00A46E7E" w:rsidRPr="00A46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A46E7E" w:rsidRPr="00A46E7E" w:rsidRDefault="00A46E7E" w:rsidP="00A46E7E">
      <w:pPr>
        <w:spacing w:after="0"/>
        <w:rPr>
          <w:rFonts w:ascii="Arial" w:eastAsia="Arial" w:hAnsi="Arial" w:cs="Arial"/>
          <w:lang w:eastAsia="uk-UA"/>
        </w:rPr>
      </w:pPr>
    </w:p>
    <w:p w:rsidR="00A46E7E" w:rsidRDefault="00212F17" w:rsidP="00212F17">
      <w:pPr>
        <w:jc w:val="center"/>
      </w:pPr>
      <w:r>
        <w:t>______________________________</w:t>
      </w:r>
    </w:p>
    <w:sectPr w:rsidR="00A4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4E"/>
    <w:rsid w:val="000A594E"/>
    <w:rsid w:val="00116254"/>
    <w:rsid w:val="00123D93"/>
    <w:rsid w:val="00212F17"/>
    <w:rsid w:val="00335EDC"/>
    <w:rsid w:val="003B2B54"/>
    <w:rsid w:val="004560B2"/>
    <w:rsid w:val="004E07EE"/>
    <w:rsid w:val="004F228D"/>
    <w:rsid w:val="005422B0"/>
    <w:rsid w:val="0055345D"/>
    <w:rsid w:val="0062570C"/>
    <w:rsid w:val="00636579"/>
    <w:rsid w:val="006729FD"/>
    <w:rsid w:val="006D51E0"/>
    <w:rsid w:val="007C50A6"/>
    <w:rsid w:val="00817112"/>
    <w:rsid w:val="00955BA3"/>
    <w:rsid w:val="00A46E7E"/>
    <w:rsid w:val="00B35775"/>
    <w:rsid w:val="00B60F31"/>
    <w:rsid w:val="00C92F7C"/>
    <w:rsid w:val="00D229B1"/>
    <w:rsid w:val="00D67504"/>
    <w:rsid w:val="00D71AB0"/>
    <w:rsid w:val="00E475A2"/>
    <w:rsid w:val="00FA06B3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E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E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2022-12-23T12:40:00Z</cp:lastPrinted>
  <dcterms:created xsi:type="dcterms:W3CDTF">2022-12-14T12:53:00Z</dcterms:created>
  <dcterms:modified xsi:type="dcterms:W3CDTF">2022-12-23T12:47:00Z</dcterms:modified>
</cp:coreProperties>
</file>