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4D" w:rsidRPr="00157058" w:rsidRDefault="00D1154D" w:rsidP="00D1154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15705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70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5705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D1154D" w:rsidRPr="00762D42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1154D" w:rsidRPr="00157058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15705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D1154D" w:rsidRPr="00762D42" w:rsidRDefault="00D1154D" w:rsidP="00D11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D1154D" w:rsidRPr="00157058" w:rsidRDefault="00D1154D" w:rsidP="00D11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7058">
        <w:rPr>
          <w:rFonts w:ascii="Times New Roman" w:eastAsia="Times New Roman" w:hAnsi="Times New Roman" w:cs="Times New Roman"/>
          <w:b/>
          <w:sz w:val="28"/>
          <w:szCs w:val="28"/>
        </w:rPr>
        <w:tab/>
        <w:t>№__________</w:t>
      </w:r>
    </w:p>
    <w:p w:rsidR="0085035B" w:rsidRPr="0085035B" w:rsidRDefault="0085035B" w:rsidP="00850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5035B" w:rsidRPr="00786C5E" w:rsidRDefault="0085035B" w:rsidP="0098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981B1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зміну адреси</w:t>
      </w: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Розглянувши службову записку </w:t>
      </w:r>
      <w:r w:rsidR="005145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головного спеціаліста відділу правової та кадрової роботи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5145F0">
        <w:rPr>
          <w:rFonts w:ascii="Times New Roman" w:eastAsia="Times New Roman" w:hAnsi="Times New Roman" w:cs="Times New Roman"/>
          <w:sz w:val="28"/>
          <w:szCs w:val="28"/>
          <w:lang w:val="uk-UA"/>
        </w:rPr>
        <w:t>Новік О.І. від 24.11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.2022 р.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 витяги з Державного  реєстру речових прав на нерухоме майно про р</w:t>
      </w:r>
      <w:r w:rsidR="001170C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еєстрацію права власності від 31.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1</w:t>
      </w:r>
      <w:r w:rsidR="001170C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.2020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., довідка</w:t>
      </w:r>
      <w:r w:rsidR="009A7B48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КП «Житомирське обласне 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міжміське бюро технічної</w:t>
      </w:r>
      <w:r w:rsidR="009A7B48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 інвентаризації»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Житомирської обласної ради від 17.10,2022 р. № 472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технічний паспорт від 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06.10.2022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р.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 2382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виготовлений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КП «Коростишівське архітектурно-планувальне бюро» Коростишівської міської ради.</w:t>
      </w:r>
    </w:p>
    <w:p w:rsidR="00E41865" w:rsidRPr="00786C5E" w:rsidRDefault="00E41865" w:rsidP="00E4186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Керуючись 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п. 50 Порядку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присвоєння адрес об’єктам будівництва, об’єктам нерухомого майна затвердженого постановою КМУ від 07.07.2021 р. № 690 та 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786C5E">
        <w:rPr>
          <w:rFonts w:ascii="Times New Roman" w:hAnsi="Times New Roman" w:cs="Times New Roman"/>
          <w:sz w:val="28"/>
          <w:szCs w:val="28"/>
        </w:rPr>
        <w:t> </w:t>
      </w:r>
      <w:r w:rsidRPr="00786C5E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 від 27.10.2021 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322,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C2756" w:rsidRPr="00733855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1865" w:rsidRPr="00786C5E" w:rsidRDefault="00E41865" w:rsidP="000C275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459ED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Змінити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адресу об’єкту нерухомого майна –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0180A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</w:t>
      </w:r>
      <w:r w:rsidR="00D0180A">
        <w:rPr>
          <w:rFonts w:ascii="Times New Roman" w:eastAsia="Times New Roman" w:hAnsi="Times New Roman" w:cs="Times New Roman"/>
          <w:sz w:val="28"/>
          <w:szCs w:val="28"/>
          <w:lang w:val="uk-UA"/>
        </w:rPr>
        <w:t>а будівля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018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9A7B48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F459ED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упорядкування нумерації</w:t>
      </w:r>
      <w:r w:rsidR="009A7B48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018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Україна, Житомирська область, </w:t>
      </w:r>
      <w:r w:rsidR="00F400F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Житомирський район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86C5E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вул. </w:t>
      </w:r>
      <w:r w:rsidR="00F400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Святотроїцька</w:t>
      </w:r>
      <w:r w:rsidR="000C2756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буд. 1</w:t>
      </w:r>
      <w:r w:rsidR="00F400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8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F400F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м. </w:t>
      </w:r>
      <w:r w:rsidR="00F400F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Коростишів,</w:t>
      </w:r>
      <w:r w:rsidR="00F400F5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F400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                           </w:t>
      </w:r>
      <w:r w:rsidR="00F400F5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вул. </w:t>
      </w:r>
      <w:r w:rsidR="00F400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Святотроїцька</w:t>
      </w:r>
      <w:r w:rsidR="00F400F5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буд. 1</w:t>
      </w:r>
      <w:r w:rsidR="00F400F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8</w:t>
      </w:r>
      <w:r w:rsidR="00F400F5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70BB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-А</w:t>
      </w:r>
      <w:r w:rsidR="000C2756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</w:p>
    <w:p w:rsidR="00E41865" w:rsidRPr="00786C5E" w:rsidRDefault="00E41865" w:rsidP="00E418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Відділу містобудування та архітектури Коростишівської міської ради (Загоровська Т.В.)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нформацію про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зміну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адреси внести до Реєстру будівельної діяльності.</w:t>
      </w:r>
    </w:p>
    <w:p w:rsidR="000C2756" w:rsidRPr="00786C5E" w:rsidRDefault="000C2756" w:rsidP="000C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786C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Контроль за виконанням даного рішення  покласти на заступника міського голови з питань діяльності виконавчих органів ради за розподілом обов’язків.</w:t>
      </w:r>
    </w:p>
    <w:p w:rsidR="008070AE" w:rsidRPr="00786C5E" w:rsidRDefault="008070AE" w:rsidP="0085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3855" w:rsidRPr="00733855" w:rsidRDefault="00733855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             </w:t>
      </w:r>
      <w:r w:rsidR="00F400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Pr="007338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І.М. Кохан</w:t>
      </w:r>
    </w:p>
    <w:p w:rsidR="00B63578" w:rsidRPr="00786C5E" w:rsidRDefault="00B63578" w:rsidP="00733855">
      <w:pPr>
        <w:spacing w:after="0" w:line="240" w:lineRule="auto"/>
        <w:jc w:val="both"/>
        <w:rPr>
          <w:sz w:val="28"/>
          <w:szCs w:val="28"/>
        </w:rPr>
      </w:pPr>
    </w:p>
    <w:sectPr w:rsidR="00B63578" w:rsidRPr="00786C5E" w:rsidSect="00461808">
      <w:headerReference w:type="default" r:id="rId7"/>
      <w:pgSz w:w="11906" w:h="16838" w:code="9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29" w:rsidRDefault="00582529" w:rsidP="009D227A">
      <w:pPr>
        <w:spacing w:after="0" w:line="240" w:lineRule="auto"/>
      </w:pPr>
      <w:r>
        <w:separator/>
      </w:r>
    </w:p>
  </w:endnote>
  <w:endnote w:type="continuationSeparator" w:id="1">
    <w:p w:rsidR="00582529" w:rsidRDefault="00582529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29" w:rsidRDefault="00582529" w:rsidP="009D227A">
      <w:pPr>
        <w:spacing w:after="0" w:line="240" w:lineRule="auto"/>
      </w:pPr>
      <w:r>
        <w:separator/>
      </w:r>
    </w:p>
  </w:footnote>
  <w:footnote w:type="continuationSeparator" w:id="1">
    <w:p w:rsidR="00582529" w:rsidRDefault="00582529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732D4E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6A365A">
      <w:rPr>
        <w:noProof/>
      </w:rPr>
      <w:t>2</w:t>
    </w:r>
    <w:r>
      <w:rPr>
        <w:noProof/>
      </w:rPr>
      <w:fldChar w:fldCharType="end"/>
    </w:r>
  </w:p>
  <w:p w:rsidR="0054759C" w:rsidRDefault="005825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35B"/>
    <w:rsid w:val="000070BB"/>
    <w:rsid w:val="000C2756"/>
    <w:rsid w:val="001170C2"/>
    <w:rsid w:val="00145974"/>
    <w:rsid w:val="00152942"/>
    <w:rsid w:val="002F73C4"/>
    <w:rsid w:val="003C758F"/>
    <w:rsid w:val="003E7284"/>
    <w:rsid w:val="004477F3"/>
    <w:rsid w:val="00461808"/>
    <w:rsid w:val="00483EB5"/>
    <w:rsid w:val="004D4CB3"/>
    <w:rsid w:val="005145F0"/>
    <w:rsid w:val="00530BD3"/>
    <w:rsid w:val="00573291"/>
    <w:rsid w:val="00582529"/>
    <w:rsid w:val="005902C3"/>
    <w:rsid w:val="005A2E2D"/>
    <w:rsid w:val="006A365A"/>
    <w:rsid w:val="00732D4E"/>
    <w:rsid w:val="00733855"/>
    <w:rsid w:val="00762D42"/>
    <w:rsid w:val="007778D0"/>
    <w:rsid w:val="00786C5E"/>
    <w:rsid w:val="007A70C3"/>
    <w:rsid w:val="007B5AD7"/>
    <w:rsid w:val="008070AE"/>
    <w:rsid w:val="008247AA"/>
    <w:rsid w:val="0085035B"/>
    <w:rsid w:val="00981B16"/>
    <w:rsid w:val="00985161"/>
    <w:rsid w:val="009A7B48"/>
    <w:rsid w:val="009D227A"/>
    <w:rsid w:val="00B63578"/>
    <w:rsid w:val="00BB0F3C"/>
    <w:rsid w:val="00BE4B5D"/>
    <w:rsid w:val="00C53F0E"/>
    <w:rsid w:val="00D0180A"/>
    <w:rsid w:val="00D1154D"/>
    <w:rsid w:val="00D32643"/>
    <w:rsid w:val="00E41865"/>
    <w:rsid w:val="00E90A53"/>
    <w:rsid w:val="00F400F5"/>
    <w:rsid w:val="00F4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2022-11-28T07:48:00Z</cp:lastPrinted>
  <dcterms:created xsi:type="dcterms:W3CDTF">2021-01-21T14:09:00Z</dcterms:created>
  <dcterms:modified xsi:type="dcterms:W3CDTF">2022-11-28T07:49:00Z</dcterms:modified>
</cp:coreProperties>
</file>