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spacing w:lineRule="auto" w:line="240" w:after="0" w:beforeAutospacing="0" w:afterAutospacing="0"/>
        <w:jc w:val="center"/>
        <w:rPr>
          <w:rFonts w:ascii="Times New Roman" w:hAnsi="Times New Roman"/>
          <w:bCs w:val="1"/>
          <w:sz w:val="28"/>
          <w:szCs w:val="28"/>
          <w:lang w:val="uk-UA" w:eastAsia="ru-RU"/>
        </w:rPr>
      </w:pPr>
      <w:r>
        <w:rPr>
          <w:rFonts w:ascii="Times New Roman" w:hAnsi="Times New Roman"/>
          <w:b w:val="1"/>
          <w:bCs w:val="1"/>
          <w:noProof w:val="1"/>
          <w:sz w:val="28"/>
          <w:szCs w:val="28"/>
          <w:lang w:eastAsia="ru-RU"/>
        </w:rPr>
        <w:drawing>
          <wp:inline xmlns:wp="http://schemas.openxmlformats.org/drawingml/2006/wordprocessingDrawing" distT="0" distB="0" distL="0" distR="0">
            <wp:extent cx="571500" cy="685800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bCs w:val="1"/>
          <w:sz w:val="28"/>
          <w:szCs w:val="28"/>
          <w:lang w:val="uk-UA" w:eastAsia="ru-RU"/>
        </w:rPr>
      </w:pPr>
      <w:r>
        <w:rPr>
          <w:rFonts w:ascii="Times New Roman" w:hAnsi="Times New Roman"/>
          <w:b w:val="1"/>
          <w:bCs w:val="1"/>
          <w:sz w:val="28"/>
          <w:szCs w:val="28"/>
          <w:lang w:val="uk-UA" w:eastAsia="ru-RU"/>
        </w:rPr>
        <w:t>КОРОСТИШІВСЬКА МІСЬКА РАДА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bCs w:val="1"/>
          <w:sz w:val="28"/>
          <w:szCs w:val="28"/>
          <w:lang w:val="uk-UA" w:eastAsia="ru-RU"/>
        </w:rPr>
      </w:pPr>
      <w:r>
        <w:rPr>
          <w:rFonts w:ascii="Times New Roman" w:hAnsi="Times New Roman"/>
          <w:b w:val="1"/>
          <w:bCs w:val="1"/>
          <w:sz w:val="28"/>
          <w:szCs w:val="28"/>
          <w:lang w:val="uk-UA" w:eastAsia="ru-RU"/>
        </w:rPr>
        <w:t>ВИКОНАВЧИЙ КОМІТЕТ</w:t>
      </w:r>
    </w:p>
    <w:p>
      <w:pPr>
        <w:spacing w:lineRule="auto" w:line="256" w:after="0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>м.Коростишів</w:t>
      </w:r>
    </w:p>
    <w:p>
      <w:pPr>
        <w:spacing w:lineRule="auto" w:line="256" w:after="0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</w:p>
    <w:p>
      <w:pPr>
        <w:spacing w:lineRule="auto" w:line="256" w:after="0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>Р І Ш Е Н Н Я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bCs w:val="1"/>
          <w:sz w:val="28"/>
          <w:szCs w:val="24"/>
          <w:lang w:val="uk-UA" w:eastAsia="ru-RU"/>
        </w:rPr>
      </w:pP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bCs w:val="1"/>
          <w:sz w:val="28"/>
          <w:szCs w:val="28"/>
          <w:lang w:val="uk-UA" w:eastAsia="ru-RU"/>
        </w:rPr>
      </w:pPr>
      <w:r>
        <w:rPr>
          <w:rFonts w:ascii="Times New Roman" w:hAnsi="Times New Roman"/>
          <w:bCs w:val="1"/>
          <w:sz w:val="28"/>
          <w:szCs w:val="28"/>
          <w:lang w:val="uk-UA" w:eastAsia="ru-RU"/>
        </w:rPr>
        <w:t xml:space="preserve">________________                                                                               </w:t>
      </w:r>
      <w:r>
        <w:rPr>
          <w:rFonts w:ascii="Times New Roman" w:hAnsi="Times New Roman"/>
          <w:bCs w:val="0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 w:eastAsia="ru-RU"/>
        </w:rPr>
        <w:t xml:space="preserve">    </w:t>
      </w:r>
      <w:r>
        <w:rPr>
          <w:rFonts w:ascii="Times New Roman" w:hAnsi="Times New Roman"/>
          <w:bCs w:val="1"/>
          <w:sz w:val="28"/>
          <w:szCs w:val="28"/>
          <w:lang w:val="uk-UA" w:eastAsia="ru-RU"/>
        </w:rPr>
        <w:t xml:space="preserve">  №________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Cs w:val="1"/>
          <w:sz w:val="28"/>
          <w:szCs w:val="28"/>
          <w:lang w:val="uk-UA" w:eastAsia="ru-RU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Про внесення змін 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до складу комісії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 xml:space="preserve">з питань контролю за фінансово-господарською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>діяльністю комунальних підприємств міської ради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  <w:szCs w:val="26"/>
          <w:lang w:val="uk-UA" w:eastAsia="ru-RU"/>
        </w:rPr>
      </w:pPr>
    </w:p>
    <w:p>
      <w:pPr>
        <w:spacing w:lineRule="auto" w:line="240" w:after="0" w:beforeAutospacing="0" w:afterAutospacing="0"/>
        <w:ind w:firstLine="720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 xml:space="preserve">З метою контролю за фінансово-господарською діяльністю комунальних підприємств Коростишівської міської ради, відповідно до рішення виконавчого комітету міської ради від 24.07.2018 р. №136 «Про затвердження Порядку складання, затвердження та контролю за виконанням фінансових планів підприємств, що належать до комунальної власності у новій редакції», враховуючи кадрові зміни та виробничу необхідність, виконавчий комітет Коростишівської міської ради </w:t>
      </w:r>
    </w:p>
    <w:p>
      <w:pPr>
        <w:spacing w:lineRule="auto" w:line="240" w:after="0" w:beforeAutospacing="0" w:afterAutospacing="0"/>
        <w:ind w:firstLine="720"/>
        <w:jc w:val="both"/>
        <w:rPr>
          <w:rFonts w:ascii="Times New Roman" w:hAnsi="Times New Roman"/>
          <w:sz w:val="28"/>
          <w:szCs w:val="26"/>
          <w:lang w:val="uk-UA" w:eastAsia="ru-RU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>ВИРІШИВ: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6"/>
          <w:lang w:val="uk-UA" w:eastAsia="ru-RU"/>
        </w:rPr>
      </w:pPr>
    </w:p>
    <w:p>
      <w:pPr>
        <w:spacing w:lineRule="auto" w:line="240" w:after="0" w:beforeAutospacing="0" w:afterAutospacing="0"/>
        <w:ind w:firstLine="0" w:left="0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 w:eastAsia="ru-RU"/>
        </w:rPr>
        <w:t xml:space="preserve">            </w:t>
      </w:r>
      <w:r>
        <w:rPr>
          <w:rFonts w:ascii="Times New Roman" w:hAnsi="Times New Roman"/>
          <w:sz w:val="28"/>
          <w:szCs w:val="26"/>
          <w:lang w:val="uk-UA" w:eastAsia="ru-RU"/>
        </w:rPr>
        <w:t>1. Внести зміни до складу комісії з питань контролю за фінансово-господарською діяльністю комунальних підприємств міської ради та затвердити комісію у наступному складі: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 xml:space="preserve">                                                                </w:t>
      </w:r>
    </w:p>
    <w:tbl>
      <w:tblPr>
        <w:tblW w:w="9122" w:type="dxa"/>
        <w:tblInd w:w="250" w:type="dxa"/>
        <w:tblLayout w:type="fixed"/>
        <w:tblLook w:val="04A0"/>
      </w:tblPr>
      <w:tblGrid/>
      <w:tr>
        <w:tc>
          <w:tcPr>
            <w:tcW w:w="3137" w:type="dxa"/>
            <w:shd w:val="clear" w:color="auto" w:fill="auto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</w:p>
        </w:tc>
        <w:tc>
          <w:tcPr>
            <w:tcW w:w="5985" w:type="dxa"/>
            <w:shd w:val="clear" w:color="auto" w:fill="auto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</w:p>
        </w:tc>
      </w:tr>
      <w:tr>
        <w:tc>
          <w:tcPr>
            <w:tcW w:w="3137" w:type="dxa"/>
            <w:shd w:val="clear" w:color="auto" w:fill="auto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>К</w:t>
            </w:r>
            <w:r>
              <w:rPr>
                <w:rFonts w:ascii="Times New Roman" w:hAnsi="Times New Roman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 w:eastAsia="ru-RU"/>
              </w:rPr>
              <w:t>ОХАН</w:t>
            </w: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>Іван Михайлович</w:t>
            </w:r>
          </w:p>
        </w:tc>
        <w:tc>
          <w:tcPr>
            <w:tcW w:w="5985" w:type="dxa"/>
            <w:shd w:val="clear" w:color="auto" w:fill="auto"/>
          </w:tcPr>
          <w:p>
            <w:pPr>
              <w:pStyle w:val="P1"/>
              <w:numPr>
                <w:ilvl w:val="0"/>
                <w:numId w:val="6"/>
              </w:numPr>
              <w:spacing w:lineRule="auto" w:line="240" w:after="0" w:beforeAutospacing="0" w:afterAutospacing="0"/>
              <w:ind w:right="-108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>міський голова, голова комісії</w:t>
            </w:r>
          </w:p>
          <w:p>
            <w:pPr>
              <w:spacing w:lineRule="auto" w:line="240" w:after="0" w:beforeAutospacing="0" w:afterAutospacing="0"/>
              <w:ind w:right="-108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</w:p>
          <w:p>
            <w:pPr>
              <w:spacing w:lineRule="auto" w:line="240" w:after="0" w:beforeAutospacing="0" w:afterAutospacing="0"/>
              <w:ind w:right="-108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</w:p>
        </w:tc>
      </w:tr>
      <w:tr>
        <w:tc>
          <w:tcPr>
            <w:tcW w:w="3137" w:type="dxa"/>
            <w:shd w:val="clear" w:color="auto" w:fill="auto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>П</w:t>
            </w:r>
            <w:r>
              <w:rPr>
                <w:rFonts w:ascii="Times New Roman" w:hAnsi="Times New Roman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 w:eastAsia="ru-RU"/>
              </w:rPr>
              <w:t>ОТІЙЧУК</w:t>
            </w: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 xml:space="preserve">Наталія Григорівна                                              </w:t>
            </w:r>
          </w:p>
        </w:tc>
        <w:tc>
          <w:tcPr>
            <w:tcW w:w="5985" w:type="dxa"/>
            <w:shd w:val="clear" w:color="auto" w:fill="auto"/>
          </w:tcPr>
          <w:p>
            <w:pPr>
              <w:pStyle w:val="P1"/>
              <w:numPr>
                <w:ilvl w:val="0"/>
                <w:numId w:val="6"/>
              </w:numPr>
              <w:spacing w:lineRule="auto" w:line="240" w:after="0" w:beforeAutospacing="0" w:afterAutospacing="0"/>
              <w:ind w:right="-108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 xml:space="preserve">головний спеціаліст відділу економічного розвитку, житлово-комунального господарства   та благоустрою  міської ради, заступник голови комісії</w:t>
            </w:r>
          </w:p>
          <w:p>
            <w:pPr>
              <w:pStyle w:val="P1"/>
              <w:spacing w:lineRule="auto" w:line="240" w:after="0" w:beforeAutospacing="0" w:afterAutospacing="0"/>
              <w:ind w:left="0" w:right="-108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</w:p>
        </w:tc>
      </w:tr>
      <w:tr>
        <w:tc>
          <w:tcPr>
            <w:tcW w:w="3137" w:type="dxa"/>
            <w:shd w:val="clear" w:color="auto" w:fill="auto"/>
          </w:tcPr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>К</w:t>
            </w:r>
            <w:r>
              <w:rPr>
                <w:rFonts w:ascii="Times New Roman" w:hAnsi="Times New Roman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 w:eastAsia="ru-RU"/>
              </w:rPr>
              <w:t>ОЗАЧУК</w:t>
            </w: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>Руслана</w:t>
            </w:r>
            <w:r>
              <w:rPr>
                <w:rFonts w:ascii="Times New Roman" w:hAnsi="Times New Roman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>Володимирівна</w:t>
            </w:r>
          </w:p>
        </w:tc>
        <w:tc>
          <w:tcPr>
            <w:tcW w:w="5985" w:type="dxa"/>
            <w:shd w:val="clear" w:color="auto" w:fill="auto"/>
          </w:tcPr>
          <w:p>
            <w:pPr>
              <w:pStyle w:val="P1"/>
              <w:numPr>
                <w:ilvl w:val="0"/>
                <w:numId w:val="6"/>
              </w:numPr>
              <w:spacing w:lineRule="auto" w:line="240" w:after="0" w:beforeAutospacing="0" w:afterAutospacing="0"/>
              <w:ind w:right="-108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 xml:space="preserve">провідний спеціаліст відділу економічного розвитку, житлово-комунального господарства   та благоустрою  міської ради, секретар комісії</w:t>
            </w:r>
          </w:p>
        </w:tc>
      </w:tr>
    </w:tbl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6"/>
          <w:szCs w:val="26"/>
          <w:lang w:val="uk-UA" w:eastAsia="ru-RU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6"/>
          <w:szCs w:val="26"/>
          <w:lang w:val="uk-UA" w:eastAsia="ru-RU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0"/>
          <w:bCs w:val="0"/>
          <w:sz w:val="28"/>
          <w:szCs w:val="26"/>
          <w:lang w:val="uk-UA" w:eastAsia="ru-RU"/>
        </w:rPr>
      </w:pPr>
      <w:r>
        <w:rPr>
          <w:rFonts w:ascii="Times New Roman" w:hAnsi="Times New Roman"/>
          <w:b w:val="0"/>
          <w:bCs w:val="0"/>
          <w:sz w:val="28"/>
          <w:szCs w:val="26"/>
          <w:lang w:val="uk-UA" w:eastAsia="ru-RU"/>
        </w:rPr>
        <w:t>Члени комісії:</w:t>
      </w:r>
    </w:p>
    <w:tbl>
      <w:tblPr>
        <w:tblW w:w="8979" w:type="dxa"/>
        <w:tblInd w:w="250" w:type="dxa"/>
        <w:tblLayout w:type="fixed"/>
        <w:tblLook w:val="04A0"/>
      </w:tblPr>
      <w:tblGrid/>
      <w:tr>
        <w:tc>
          <w:tcPr>
            <w:tcW w:w="3279" w:type="dxa"/>
            <w:shd w:val="clear" w:color="auto" w:fill="auto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</w:p>
        </w:tc>
        <w:tc>
          <w:tcPr>
            <w:tcW w:w="5700" w:type="dxa"/>
            <w:shd w:val="clear" w:color="auto" w:fill="auto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</w:p>
        </w:tc>
      </w:tr>
      <w:tr>
        <w:tc>
          <w:tcPr>
            <w:tcW w:w="3279" w:type="dxa"/>
            <w:shd w:val="clear" w:color="auto" w:fill="auto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>Л</w:t>
            </w:r>
            <w:r>
              <w:rPr>
                <w:rFonts w:ascii="Times New Roman" w:hAnsi="Times New Roman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 w:eastAsia="ru-RU"/>
              </w:rPr>
              <w:t>ЯХ</w:t>
            </w: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 xml:space="preserve">Інна  Миколаївна</w:t>
            </w:r>
          </w:p>
        </w:tc>
        <w:tc>
          <w:tcPr>
            <w:tcW w:w="5700" w:type="dxa"/>
            <w:shd w:val="clear" w:color="auto" w:fill="auto"/>
          </w:tcPr>
          <w:p>
            <w:pPr>
              <w:spacing w:lineRule="auto" w:line="240" w:after="0" w:beforeAutospacing="0" w:afterAutospacing="0"/>
              <w:ind w:hanging="142" w:left="201" w:right="-108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 xml:space="preserve">- головний спеціаліст відділу правової та </w:t>
            </w:r>
            <w:r>
              <w:rPr>
                <w:rFonts w:ascii="Times New Roman" w:hAnsi="Times New Roman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 w:eastAsia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>кадрової роботи міської ради</w:t>
            </w:r>
          </w:p>
          <w:p>
            <w:pPr>
              <w:spacing w:lineRule="auto" w:line="240" w:after="0" w:beforeAutospacing="0" w:afterAutospacing="0"/>
              <w:ind w:firstLine="28" w:right="-108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</w:p>
        </w:tc>
      </w:tr>
      <w:tr>
        <w:tc>
          <w:tcPr>
            <w:tcW w:w="3279" w:type="dxa"/>
            <w:shd w:val="clear" w:color="auto" w:fill="auto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>П</w:t>
            </w:r>
            <w:r>
              <w:rPr>
                <w:rFonts w:ascii="Times New Roman" w:hAnsi="Times New Roman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 w:eastAsia="ru-RU"/>
              </w:rPr>
              <w:t>ОЛЄШКО</w:t>
            </w: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>Оксана Юріївна</w:t>
            </w:r>
          </w:p>
        </w:tc>
        <w:tc>
          <w:tcPr>
            <w:tcW w:w="5700" w:type="dxa"/>
            <w:shd w:val="clear" w:color="auto" w:fill="auto"/>
          </w:tcPr>
          <w:p>
            <w:pPr>
              <w:tabs>
                <w:tab w:val="left" w:pos="4854" w:leader="none"/>
              </w:tabs>
              <w:spacing w:lineRule="auto" w:line="240" w:after="0" w:beforeAutospacing="0" w:afterAutospacing="0"/>
              <w:ind w:hanging="142" w:left="201" w:right="-108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>- керуюча справами виконавчого комітету міської ради</w:t>
            </w:r>
          </w:p>
          <w:p>
            <w:pPr>
              <w:tabs>
                <w:tab w:val="left" w:pos="4854" w:leader="none"/>
              </w:tabs>
              <w:spacing w:lineRule="auto" w:line="240" w:after="0" w:beforeAutospacing="0" w:afterAutospacing="0"/>
              <w:ind w:firstLine="59" w:left="0" w:right="-108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</w:p>
        </w:tc>
      </w:tr>
      <w:tr>
        <w:tc>
          <w:tcPr>
            <w:tcW w:w="3279" w:type="dxa"/>
            <w:shd w:val="clear" w:color="auto" w:fill="auto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 w:eastAsia="ru-RU"/>
              </w:rPr>
            </w:pPr>
            <w:r>
              <w:rPr>
                <w:rFonts w:ascii="Times New Roman" w:hAnsi="Times New Roman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 w:eastAsia="ru-RU"/>
              </w:rPr>
              <w:t xml:space="preserve">ЯКИМЕНКО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 w:eastAsia="ru-RU"/>
              </w:rPr>
              <w:t>Артем Олександрович</w:t>
            </w:r>
          </w:p>
        </w:tc>
        <w:tc>
          <w:tcPr>
            <w:tcW w:w="5700" w:type="dxa"/>
            <w:shd w:val="clear" w:color="auto" w:fill="auto"/>
          </w:tcPr>
          <w:p>
            <w:pPr>
              <w:spacing w:lineRule="auto" w:line="240" w:after="0" w:beforeAutospacing="0" w:afterAutospacing="0"/>
              <w:ind w:hanging="142" w:left="201" w:right="-108"/>
              <w:jc w:val="both"/>
              <w:rPr>
                <w:rFonts w:ascii="Times New Roman" w:hAnsi="Times New Roman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 w:eastAsia="ru-RU"/>
              </w:rPr>
            </w:pPr>
            <w:r>
              <w:rPr>
                <w:rFonts w:ascii="Times New Roman" w:hAnsi="Times New Roman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 w:eastAsia="ru-RU"/>
              </w:rPr>
              <w:t>-начальник фінансового управління міської ради</w:t>
            </w:r>
          </w:p>
          <w:p>
            <w:pPr>
              <w:spacing w:lineRule="auto" w:line="240" w:after="0" w:beforeAutospacing="0" w:afterAutospacing="0"/>
              <w:ind w:firstLine="59" w:left="0" w:right="-108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</w:p>
        </w:tc>
      </w:tr>
      <w:tr>
        <w:tc>
          <w:tcPr>
            <w:tcW w:w="3279" w:type="dxa"/>
            <w:shd w:val="clear" w:color="auto" w:fill="auto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>Я</w:t>
            </w:r>
            <w:r>
              <w:rPr>
                <w:rFonts w:ascii="Times New Roman" w:hAnsi="Times New Roman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 w:eastAsia="ru-RU"/>
              </w:rPr>
              <w:t>КОВЕНКО</w:t>
            </w: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 xml:space="preserve">Євгенія Петрівна                   </w:t>
            </w:r>
          </w:p>
        </w:tc>
        <w:tc>
          <w:tcPr>
            <w:tcW w:w="5700" w:type="dxa"/>
            <w:shd w:val="clear" w:color="auto" w:fill="auto"/>
          </w:tcPr>
          <w:p>
            <w:pPr>
              <w:spacing w:lineRule="auto" w:line="240" w:after="0" w:beforeAutospacing="0" w:afterAutospacing="0"/>
              <w:ind w:hanging="142" w:left="201" w:right="-108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6"/>
                <w:lang w:val="uk-UA" w:eastAsia="ru-RU"/>
              </w:rPr>
              <w:t>начальник фінансово-господарського відділу міської ради</w:t>
            </w:r>
          </w:p>
          <w:p>
            <w:pPr>
              <w:spacing w:lineRule="auto" w:line="240" w:after="0" w:beforeAutospacing="0" w:afterAutospacing="0"/>
              <w:ind w:firstLine="59" w:left="0" w:right="-108"/>
              <w:jc w:val="both"/>
              <w:rPr>
                <w:rFonts w:ascii="Times New Roman" w:hAnsi="Times New Roman"/>
                <w:sz w:val="28"/>
                <w:szCs w:val="26"/>
                <w:lang w:val="uk-UA" w:eastAsia="ru-RU"/>
              </w:rPr>
            </w:pPr>
          </w:p>
        </w:tc>
      </w:tr>
    </w:tbl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 xml:space="preserve">2. Вважати таким, що втратило чинність  рішення виконавчого комітету міської ради  від 03.11.2022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 w:eastAsia="ru-RU"/>
        </w:rPr>
        <w:t xml:space="preserve">р. 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№272 «Про внесення змін до складу комісії з питань контролю за фінансово-господарською діяльністю комунальних підприємств міської ради». 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6"/>
          <w:lang w:val="uk-UA" w:eastAsia="ru-RU"/>
        </w:rPr>
      </w:pPr>
    </w:p>
    <w:p>
      <w:pPr>
        <w:spacing w:lineRule="auto" w:line="240" w:after="0" w:beforeAutospacing="0" w:afterAutospacing="0"/>
        <w:ind w:firstLine="709"/>
        <w:jc w:val="both"/>
        <w:rPr>
          <w:rFonts w:ascii="Arial" w:hAnsi="Arial"/>
          <w:sz w:val="26"/>
          <w:szCs w:val="26"/>
          <w:lang w:val="uk-UA" w:eastAsia="ru-RU"/>
        </w:rPr>
      </w:pPr>
    </w:p>
    <w:p>
      <w:pPr>
        <w:spacing w:lineRule="auto" w:line="240" w:after="0" w:beforeAutospacing="0" w:afterAutospacing="0"/>
        <w:ind w:firstLine="709"/>
        <w:jc w:val="both"/>
        <w:rPr>
          <w:rFonts w:ascii="Arial" w:hAnsi="Arial"/>
          <w:sz w:val="26"/>
          <w:szCs w:val="26"/>
          <w:lang w:val="uk-UA" w:eastAsia="ru-RU"/>
        </w:rPr>
      </w:pPr>
    </w:p>
    <w:p>
      <w:pPr>
        <w:shd w:val="clear" w:fill="FFFFFF"/>
        <w:spacing w:lineRule="auto" w:line="240" w:after="125" w:beforeAutospacing="0" w:afterAutospacing="0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 xml:space="preserve">Міський голова       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                                                                     </w:t>
      </w:r>
      <w:r>
        <w:rPr>
          <w:rFonts w:ascii="Times New Roman" w:hAnsi="Times New Roman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 w:eastAsia="ru-RU"/>
        </w:rPr>
        <w:t xml:space="preserve">     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   Іван КОХАН</w:t>
      </w:r>
    </w:p>
    <w:p>
      <w:pPr>
        <w:shd w:val="clear" w:fill="FFFFFF"/>
        <w:spacing w:lineRule="auto" w:line="240" w:after="125" w:beforeAutospacing="0" w:afterAutospacing="0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>
      <w:pPr>
        <w:shd w:val="clear" w:fill="FFFFFF"/>
        <w:spacing w:lineRule="auto" w:line="240" w:after="125" w:beforeAutospacing="0" w:afterAutospacing="0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/>
    <w:sectPr>
      <w:type w:val="nextPage"/>
      <w:pgSz w:w="11907" w:h="16839" w:code="9"/>
      <w:pgMar w:left="1701" w:right="567" w:top="1134" w:bottom="1134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45B3E3F"/>
    <w:multiLevelType w:val="hybridMultilevel"/>
    <w:lvl w:ilvl="0" w:tplc="F282F054">
      <w:start w:val="1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39425036"/>
    <w:multiLevelType w:val="hybridMultilevel"/>
    <w:lvl w:ilvl="0" w:tplc="A7E821C4">
      <w:start w:val="2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4F99669B"/>
    <w:multiLevelType w:val="hybridMultilevel"/>
    <w:lvl w:ilvl="0" w:tplc="CF6E432A">
      <w:start w:val="2"/>
      <w:numFmt w:val="bullet"/>
      <w:suff w:val="tab"/>
      <w:lvlText w:val="-"/>
      <w:lvlJc w:val="left"/>
      <w:pPr>
        <w:ind w:hanging="360" w:left="433"/>
      </w:pPr>
      <w:rPr>
        <w:rFonts w:ascii="Times New Roman" w:hAnsi="Times New Roman"/>
      </w:rPr>
    </w:lvl>
    <w:lvl w:ilvl="1" w:tplc="04190003">
      <w:start w:val="1"/>
      <w:numFmt w:val="bullet"/>
      <w:suff w:val="tab"/>
      <w:lvlText w:val="o"/>
      <w:lvlJc w:val="left"/>
      <w:pPr>
        <w:ind w:hanging="360" w:left="1153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1873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593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313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033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4753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473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193"/>
      </w:pPr>
      <w:rPr>
        <w:rFonts w:ascii="Wingdings" w:hAnsi="Wingdings"/>
      </w:rPr>
    </w:lvl>
  </w:abstractNum>
  <w:abstractNum w:abstractNumId="3">
    <w:nsid w:val="608B0373"/>
    <w:multiLevelType w:val="hybridMultilevel"/>
    <w:lvl w:ilvl="0" w:tplc="B6521E96">
      <w:start w:val="2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nsid w:val="64820A54"/>
    <w:multiLevelType w:val="hybridMultilevel"/>
    <w:lvl w:ilvl="0" w:tplc="33E05EA4">
      <w:start w:val="2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nsid w:val="68AF5354"/>
    <w:multiLevelType w:val="hybridMultilevel"/>
    <w:lvl w:ilvl="0" w:tplc="8A5A1652">
      <w:start w:val="2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Segoe UI" w:hAnsi="Segoe UI"/>
      <w:sz w:val="18"/>
      <w:szCs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2"/>
    <w:semiHidden/>
    <w:rPr>
      <w:rFonts w:ascii="Segoe UI" w:hAnsi="Segoe UI"/>
      <w:sz w:val="18"/>
      <w:szCs w:val="18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API/20.2.5.0</Application>
  <AppVersion>20.2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notebook66</dc:creator>
  <dcterms:created xsi:type="dcterms:W3CDTF">2023-05-10T09:21:00Z</dcterms:created>
  <cp:lastModifiedBy>askod</cp:lastModifiedBy>
  <cp:lastPrinted>2023-05-10T12:15:00Z</cp:lastPrinted>
  <dcterms:modified xsi:type="dcterms:W3CDTF">2023-05-11T08:58:35Z</dcterms:modified>
  <cp:revision>14</cp:revision>
</cp:coreProperties>
</file>