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D9" w:rsidRDefault="003E68D9" w:rsidP="003E68D9">
      <w:pPr>
        <w:pStyle w:val="a9"/>
        <w:rPr>
          <w:b w:val="0"/>
          <w:szCs w:val="28"/>
        </w:rPr>
      </w:pPr>
    </w:p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1806A1" w:rsidRPr="00D77D66" w:rsidRDefault="001806A1" w:rsidP="001806A1">
      <w:pPr>
        <w:pStyle w:val="a9"/>
      </w:pPr>
    </w:p>
    <w:p w:rsidR="001806A1" w:rsidRPr="00D77D66" w:rsidRDefault="001806A1" w:rsidP="001806A1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1806A1" w:rsidRDefault="001806A1" w:rsidP="003E68D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85035B" w:rsidRPr="00786C5E" w:rsidRDefault="0085035B" w:rsidP="00981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1F5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присвоєння</w:t>
      </w:r>
      <w:r w:rsidR="00981B1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адреси</w:t>
      </w: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Розглянувши </w:t>
      </w:r>
      <w:r w:rsidR="00064556">
        <w:rPr>
          <w:rFonts w:ascii="Times New Roman" w:eastAsia="Times New Roman" w:hAnsi="Times New Roman" w:cs="Times New Roman"/>
          <w:sz w:val="28"/>
          <w:szCs w:val="28"/>
          <w:lang w:val="uk-UA"/>
        </w:rPr>
        <w:t>заяву Вернигори Миколи Петровича</w:t>
      </w:r>
      <w:r w:rsidR="006645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та надані копії документів:</w:t>
      </w:r>
      <w:r w:rsidR="005F56CE" w:rsidRPr="005F56C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паспорт заявника, копія відомостей з Державного реєстру речових прав, довідка  Коростишівської міської ради</w:t>
      </w:r>
      <w:r w:rsidR="006A5E4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рішення виконкому Коростишівської міської ради №173 від08.06.1992р,</w:t>
      </w:r>
      <w:r w:rsidR="006A5E4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технічний паспорт від 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09.11.2022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р.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№ 2412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виготовлений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КП «Коростишівське архітектурно-планувальне бюр</w:t>
      </w:r>
      <w:r w:rsidR="006A5E4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о» Коростишівської міської ради</w:t>
      </w:r>
      <w:r w:rsidR="000E306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</w:p>
    <w:p w:rsidR="00E41865" w:rsidRDefault="00E41865" w:rsidP="00E4186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Керуючись ст.</w:t>
      </w:r>
      <w:r w:rsidRPr="00786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вання містобудівної діяльності» та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п. 50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, п. 51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присвоєння адрес об’єктам будівництва, об’єктам нерухомого майна затвердженого постановою КМУ від 07.07.2021 р. № 690 та 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786C5E">
        <w:rPr>
          <w:rFonts w:ascii="Times New Roman" w:hAnsi="Times New Roman" w:cs="Times New Roman"/>
          <w:sz w:val="28"/>
          <w:szCs w:val="28"/>
        </w:rPr>
        <w:t> 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>населених пунктів Коростишівської міської ради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>ї міської ради від 27.10.2021 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322, Законом України «Про державну реєстрацію речових прав на нерухоме майно та їх обтяжень»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E41865" w:rsidRPr="00786C5E" w:rsidRDefault="00E41865" w:rsidP="00E418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0C2756" w:rsidRPr="00733855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1865" w:rsidRPr="00786C5E" w:rsidRDefault="00E41865" w:rsidP="00DF7E5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0E306F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Присвоїти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адресу об’єкту нерухомого </w:t>
      </w:r>
      <w:r w:rsidRPr="00DF7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майна 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064556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житловому</w:t>
      </w:r>
      <w:r w:rsidR="00AF07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будинку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306F" w:rsidRPr="00DF7E58">
        <w:rPr>
          <w:rFonts w:ascii="Times New Roman" w:eastAsia="Times New Roman" w:hAnsi="Times New Roman" w:cs="Times New Roman"/>
          <w:sz w:val="28"/>
          <w:szCs w:val="28"/>
          <w:lang w:val="uk-UA"/>
        </w:rPr>
        <w:t>(з метою упорядкування нумерації)</w:t>
      </w:r>
      <w:r w:rsidR="00DF7E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Україна, Житомирська область, </w:t>
      </w:r>
      <w:r w:rsidR="00F400F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Житомирський район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</w:t>
      </w:r>
      <w:r w:rsidR="00E857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4556">
        <w:rPr>
          <w:rFonts w:ascii="Times New Roman" w:eastAsia="Times New Roman" w:hAnsi="Times New Roman" w:cs="Times New Roman"/>
          <w:sz w:val="28"/>
          <w:szCs w:val="28"/>
          <w:lang w:val="uk-UA"/>
        </w:rPr>
        <w:t>Теснівка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86C5E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вул.Лісова,3-А.</w:t>
      </w:r>
    </w:p>
    <w:p w:rsidR="00E41865" w:rsidRPr="00786C5E" w:rsidRDefault="00E41865" w:rsidP="00E418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містобудування та архітектури Коростишівської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6C5E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нформацію про </w:t>
      </w:r>
      <w:r w:rsidR="00DF7E58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присвоєння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адреси внести до Реєстру будівельної діяльності.</w:t>
      </w:r>
    </w:p>
    <w:p w:rsidR="000C2756" w:rsidRPr="00786C5E" w:rsidRDefault="000C2756" w:rsidP="000C2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DF7E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Контроль за виконанням даного рішення  покласти на заступника міського голови з питань діяльності виконавчих органів ради за розподілом обов’язків.</w:t>
      </w:r>
    </w:p>
    <w:p w:rsidR="008070AE" w:rsidRPr="00786C5E" w:rsidRDefault="008070AE" w:rsidP="0085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3855" w:rsidRPr="00733855" w:rsidRDefault="00733855" w:rsidP="0073385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             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І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ван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ОХАН</w:t>
      </w:r>
    </w:p>
    <w:p w:rsidR="00B63578" w:rsidRPr="00786C5E" w:rsidRDefault="00B63578" w:rsidP="00733855">
      <w:pPr>
        <w:spacing w:after="0" w:line="240" w:lineRule="auto"/>
        <w:jc w:val="both"/>
        <w:rPr>
          <w:sz w:val="28"/>
          <w:szCs w:val="28"/>
        </w:rPr>
      </w:pPr>
    </w:p>
    <w:sectPr w:rsidR="00B63578" w:rsidRPr="00786C5E" w:rsidSect="00461808">
      <w:headerReference w:type="default" r:id="rId7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42C" w:rsidRDefault="0038342C" w:rsidP="009D227A">
      <w:pPr>
        <w:spacing w:after="0" w:line="240" w:lineRule="auto"/>
      </w:pPr>
      <w:r>
        <w:separator/>
      </w:r>
    </w:p>
  </w:endnote>
  <w:endnote w:type="continuationSeparator" w:id="1">
    <w:p w:rsidR="0038342C" w:rsidRDefault="0038342C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42C" w:rsidRDefault="0038342C" w:rsidP="009D227A">
      <w:pPr>
        <w:spacing w:after="0" w:line="240" w:lineRule="auto"/>
      </w:pPr>
      <w:r>
        <w:separator/>
      </w:r>
    </w:p>
  </w:footnote>
  <w:footnote w:type="continuationSeparator" w:id="1">
    <w:p w:rsidR="0038342C" w:rsidRDefault="0038342C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2906B0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3E68D9">
      <w:rPr>
        <w:noProof/>
      </w:rPr>
      <w:t>2</w:t>
    </w:r>
    <w:r>
      <w:rPr>
        <w:noProof/>
      </w:rPr>
      <w:fldChar w:fldCharType="end"/>
    </w:r>
  </w:p>
  <w:p w:rsidR="0054759C" w:rsidRDefault="003834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64556"/>
    <w:rsid w:val="000C2756"/>
    <w:rsid w:val="000E306F"/>
    <w:rsid w:val="001170C2"/>
    <w:rsid w:val="00145974"/>
    <w:rsid w:val="00152942"/>
    <w:rsid w:val="001806A1"/>
    <w:rsid w:val="001F5E6F"/>
    <w:rsid w:val="002906B0"/>
    <w:rsid w:val="002F73C4"/>
    <w:rsid w:val="0038342C"/>
    <w:rsid w:val="003C758F"/>
    <w:rsid w:val="003E68D9"/>
    <w:rsid w:val="003E7284"/>
    <w:rsid w:val="004477F3"/>
    <w:rsid w:val="00461808"/>
    <w:rsid w:val="00483EB5"/>
    <w:rsid w:val="004D4CB3"/>
    <w:rsid w:val="005145F0"/>
    <w:rsid w:val="00530BD3"/>
    <w:rsid w:val="00573291"/>
    <w:rsid w:val="00582529"/>
    <w:rsid w:val="005902C3"/>
    <w:rsid w:val="005A2E2D"/>
    <w:rsid w:val="005F56CE"/>
    <w:rsid w:val="0066451C"/>
    <w:rsid w:val="006A365A"/>
    <w:rsid w:val="006A5E46"/>
    <w:rsid w:val="00732D4E"/>
    <w:rsid w:val="00733855"/>
    <w:rsid w:val="00762D42"/>
    <w:rsid w:val="007778D0"/>
    <w:rsid w:val="00786C5E"/>
    <w:rsid w:val="007A70C3"/>
    <w:rsid w:val="007B5AD7"/>
    <w:rsid w:val="008070AE"/>
    <w:rsid w:val="008247AA"/>
    <w:rsid w:val="0085035B"/>
    <w:rsid w:val="00981B16"/>
    <w:rsid w:val="00985161"/>
    <w:rsid w:val="009A7B48"/>
    <w:rsid w:val="009D227A"/>
    <w:rsid w:val="00AF077B"/>
    <w:rsid w:val="00B63578"/>
    <w:rsid w:val="00BB0F3C"/>
    <w:rsid w:val="00BE0E3B"/>
    <w:rsid w:val="00BE4B5D"/>
    <w:rsid w:val="00C53F0E"/>
    <w:rsid w:val="00C860EF"/>
    <w:rsid w:val="00CE41F6"/>
    <w:rsid w:val="00CF3EAF"/>
    <w:rsid w:val="00D0180A"/>
    <w:rsid w:val="00D1154D"/>
    <w:rsid w:val="00D32643"/>
    <w:rsid w:val="00DF7E58"/>
    <w:rsid w:val="00E14927"/>
    <w:rsid w:val="00E33231"/>
    <w:rsid w:val="00E41865"/>
    <w:rsid w:val="00E8572C"/>
    <w:rsid w:val="00E90A53"/>
    <w:rsid w:val="00EA6182"/>
    <w:rsid w:val="00F400F5"/>
    <w:rsid w:val="00F4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2023-04-19T05:34:00Z</cp:lastPrinted>
  <dcterms:created xsi:type="dcterms:W3CDTF">2021-01-21T14:09:00Z</dcterms:created>
  <dcterms:modified xsi:type="dcterms:W3CDTF">2023-04-19T05:34:00Z</dcterms:modified>
</cp:coreProperties>
</file>