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00" w:rsidRDefault="005453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00" w:rsidRDefault="005453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КОРОСТИШІВСЬКА МІСЬКА РАДА</w:t>
      </w:r>
    </w:p>
    <w:p w:rsidR="00533200" w:rsidRDefault="005453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533200" w:rsidRDefault="005453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м. Коростишів</w:t>
      </w:r>
    </w:p>
    <w:p w:rsidR="00533200" w:rsidRDefault="005332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3200" w:rsidRDefault="005453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533200" w:rsidRDefault="005332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3200" w:rsidRDefault="005453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                                                                                                      </w:t>
      </w:r>
      <w:r>
        <w:rPr>
          <w:rFonts w:ascii="Times New Roman" w:hAnsi="Times New Roman"/>
          <w:sz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№_______</w:t>
      </w:r>
    </w:p>
    <w:p w:rsidR="00533200" w:rsidRDefault="00533200"/>
    <w:p w:rsidR="00533200" w:rsidRDefault="005453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</w:t>
      </w:r>
    </w:p>
    <w:p w:rsidR="00533200" w:rsidRDefault="005453A9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eastAsia="zh-CN"/>
        </w:rPr>
        <w:t xml:space="preserve">складу </w:t>
      </w:r>
      <w:r>
        <w:rPr>
          <w:rFonts w:ascii="Times New Roman" w:hAnsi="Times New Roman"/>
          <w:sz w:val="28"/>
          <w:szCs w:val="28"/>
          <w:lang w:eastAsia="zh-CN"/>
        </w:rPr>
        <w:t>адміністративної комісії</w:t>
      </w:r>
    </w:p>
    <w:p w:rsidR="00533200" w:rsidRDefault="005453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при виконавчому комітеті</w:t>
      </w:r>
    </w:p>
    <w:p w:rsidR="00533200" w:rsidRDefault="005453A9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Коростишівської  міської ради</w:t>
      </w:r>
    </w:p>
    <w:p w:rsidR="00533200" w:rsidRDefault="00533200"/>
    <w:p w:rsidR="00533200" w:rsidRDefault="005453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ефективного розгляду справ про адміністративні правопорушення,</w:t>
      </w:r>
      <w:r>
        <w:rPr>
          <w:rStyle w:val="a7"/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ст. 215 Кодексу України про адміністративні правопорушення,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4 п. «б» ч.1 ст.38 Закону Ук</w:t>
      </w:r>
      <w:r>
        <w:rPr>
          <w:rFonts w:ascii="Times New Roman" w:hAnsi="Times New Roman"/>
          <w:sz w:val="28"/>
          <w:szCs w:val="28"/>
        </w:rPr>
        <w:t xml:space="preserve">раїни «Про місцеве самоврядування в Україні», виконавчий комітет Коростишівської міської ради </w:t>
      </w:r>
    </w:p>
    <w:p w:rsidR="00533200" w:rsidRDefault="005332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200" w:rsidRDefault="005453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533200" w:rsidRDefault="005332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200" w:rsidRDefault="005453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 п.1 рішення виконавчого комітету Коростишівської міської ради від 25.11.2010 року №373 «Про затвердження складу  адміністративної </w:t>
      </w:r>
      <w:r>
        <w:rPr>
          <w:rFonts w:ascii="Times New Roman" w:hAnsi="Times New Roman"/>
          <w:sz w:val="28"/>
          <w:szCs w:val="28"/>
        </w:rPr>
        <w:t>комісії при виконавчому комітеті міської ради та Положення про адміністративну комісію при виконавчому комітеті Коростишівської міської ради», виклавши його в новій редакції:</w:t>
      </w:r>
    </w:p>
    <w:p w:rsidR="00533200" w:rsidRDefault="005453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Затвердити склад адміністративної комісії при виконавчому комітеті Коростиші</w:t>
      </w:r>
      <w:r>
        <w:rPr>
          <w:rFonts w:ascii="Times New Roman" w:hAnsi="Times New Roman"/>
          <w:sz w:val="28"/>
          <w:szCs w:val="28"/>
        </w:rPr>
        <w:t>вської міської ради:</w:t>
      </w:r>
    </w:p>
    <w:p w:rsidR="00533200" w:rsidRDefault="005332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195"/>
      </w:tblGrid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КОХАН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Іван Михайлович</w:t>
            </w:r>
          </w:p>
        </w:tc>
        <w:tc>
          <w:tcPr>
            <w:tcW w:w="6345" w:type="dxa"/>
          </w:tcPr>
          <w:p w:rsidR="00533200" w:rsidRDefault="005453A9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міський голова Коростишівської міської ради, голова комісії</w:t>
            </w: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РАВЧУК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Анатолійович</w:t>
            </w:r>
          </w:p>
        </w:tc>
        <w:tc>
          <w:tcPr>
            <w:tcW w:w="6345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головний спеціаліст відділу економічного розвитку, житлово - комунального господарства та благоустрою Коростишівської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заступник голови комісії     </w:t>
            </w: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УДЕНКО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Олексіївна</w:t>
            </w:r>
          </w:p>
        </w:tc>
        <w:tc>
          <w:tcPr>
            <w:tcW w:w="6345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головний спеціаліст відділу економічного розвитку, житлово - комунального господарства та благоустрою Коростишівської міської ради, секретар комісії. </w:t>
            </w:r>
          </w:p>
        </w:tc>
      </w:tr>
      <w:tr w:rsidR="00533200">
        <w:tc>
          <w:tcPr>
            <w:tcW w:w="9855" w:type="dxa"/>
            <w:gridSpan w:val="2"/>
          </w:tcPr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ОЛОЩУК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Григорович</w:t>
            </w:r>
          </w:p>
        </w:tc>
        <w:tc>
          <w:tcPr>
            <w:tcW w:w="6345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майстер по обслуговуванню житлового фонду КП «Коростишівська комунальна служба»</w:t>
            </w: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</w:rPr>
              <w:t>ФІМЕНКО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Володимирович</w:t>
            </w:r>
          </w:p>
        </w:tc>
        <w:tc>
          <w:tcPr>
            <w:tcW w:w="6345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державного нагляду за дотриманням санітарного законодавства Житомирського районного управлінн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Головного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Житомирській області (за згодою)</w:t>
            </w:r>
          </w:p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200">
        <w:tc>
          <w:tcPr>
            <w:tcW w:w="3510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ДОРЕНКО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Валерій Миколайович</w:t>
            </w:r>
          </w:p>
        </w:tc>
        <w:tc>
          <w:tcPr>
            <w:tcW w:w="6345" w:type="dxa"/>
          </w:tcPr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спеціаліст правового та кадрового забезпечення  КП «Коростишівський комунальник»</w:t>
            </w:r>
          </w:p>
        </w:tc>
      </w:tr>
      <w:tr w:rsidR="00533200">
        <w:tc>
          <w:tcPr>
            <w:tcW w:w="3510" w:type="dxa"/>
          </w:tcPr>
          <w:p w:rsidR="00533200" w:rsidRDefault="00533200">
            <w:pPr>
              <w:ind w:firstLine="9"/>
              <w:jc w:val="both"/>
              <w:rPr>
                <w:rFonts w:ascii="Times New Roman" w:hAnsi="Times New Roman"/>
                <w:sz w:val="28"/>
              </w:rPr>
            </w:pPr>
          </w:p>
          <w:p w:rsidR="00533200" w:rsidRDefault="005453A9">
            <w:pPr>
              <w:ind w:firstLine="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ШЕСТАК</w:t>
            </w: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Олександрівна</w:t>
            </w:r>
          </w:p>
        </w:tc>
        <w:tc>
          <w:tcPr>
            <w:tcW w:w="6345" w:type="dxa"/>
          </w:tcPr>
          <w:p w:rsidR="00533200" w:rsidRDefault="0053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200" w:rsidRDefault="00545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дільничий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офіцер, майор </w:t>
            </w:r>
            <w:r>
              <w:rPr>
                <w:rFonts w:ascii="Times New Roman" w:hAnsi="Times New Roman"/>
                <w:sz w:val="28"/>
              </w:rPr>
              <w:t>поліції ВП №2 ЖРУП ГУ НП в Житомирській області (за згодою)»</w:t>
            </w:r>
          </w:p>
        </w:tc>
      </w:tr>
    </w:tbl>
    <w:p w:rsidR="00533200" w:rsidRDefault="005453A9">
      <w:pPr>
        <w:spacing w:after="0"/>
        <w:ind w:firstLine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33200" w:rsidRDefault="005453A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рішення виконавчого комітету Коростишівської міської ради від 27.04.2021</w:t>
      </w:r>
      <w:r>
        <w:rPr>
          <w:rFonts w:ascii="Times New Roman" w:hAnsi="Times New Roman"/>
          <w:sz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№143 «Про внесення змін </w:t>
      </w:r>
      <w:r>
        <w:rPr>
          <w:rFonts w:ascii="Times New Roman" w:hAnsi="Times New Roman"/>
          <w:sz w:val="28"/>
          <w:szCs w:val="28"/>
        </w:rPr>
        <w:t xml:space="preserve">до складу адміністративної комісії при виконавчому комітеті Коростишівської міської ради». </w:t>
      </w:r>
    </w:p>
    <w:p w:rsidR="00533200" w:rsidRDefault="005332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200" w:rsidRDefault="005332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200" w:rsidRDefault="005453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Іван КОХАН </w:t>
      </w:r>
    </w:p>
    <w:p w:rsidR="00533200" w:rsidRDefault="00533200">
      <w:pPr>
        <w:rPr>
          <w:sz w:val="28"/>
          <w:szCs w:val="28"/>
        </w:rPr>
      </w:pPr>
    </w:p>
    <w:p w:rsidR="00533200" w:rsidRDefault="005332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200" w:rsidRDefault="00533200">
      <w:pPr>
        <w:spacing w:after="0"/>
        <w:jc w:val="both"/>
        <w:rPr>
          <w:rFonts w:ascii="Times New Roman" w:hAnsi="Times New Roman"/>
        </w:rPr>
      </w:pPr>
    </w:p>
    <w:p w:rsidR="00533200" w:rsidRDefault="00533200"/>
    <w:sectPr w:rsidR="00533200">
      <w:pgSz w:w="11907" w:h="16839" w:code="9"/>
      <w:pgMar w:top="709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00"/>
    <w:rsid w:val="00533200"/>
    <w:rsid w:val="005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9ABCE-B018-4903-9EF0-0D76871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7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Zilinska</cp:lastModifiedBy>
  <cp:revision>2</cp:revision>
  <cp:lastPrinted>2023-05-10T12:12:00Z</cp:lastPrinted>
  <dcterms:created xsi:type="dcterms:W3CDTF">2023-05-12T11:24:00Z</dcterms:created>
  <dcterms:modified xsi:type="dcterms:W3CDTF">2023-05-12T11:24:00Z</dcterms:modified>
</cp:coreProperties>
</file>