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E1" w:rsidRDefault="005B2BE1" w:rsidP="005B2BE1">
      <w:pPr>
        <w:jc w:val="center"/>
        <w:rPr>
          <w:rFonts w:ascii="Arial" w:hAnsi="Arial" w:cs="Arial"/>
          <w:sz w:val="28"/>
          <w:szCs w:val="28"/>
        </w:rPr>
      </w:pPr>
      <w:bookmarkStart w:id="0" w:name="_GoBack"/>
      <w:bookmarkEnd w:id="0"/>
      <w:r>
        <w:rPr>
          <w:rFonts w:ascii="Arial" w:hAnsi="Arial" w:cs="Arial"/>
          <w:noProof/>
          <w:sz w:val="28"/>
          <w:szCs w:val="28"/>
          <w:lang w:val="ru-RU"/>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5B2BE1" w:rsidRDefault="005B2BE1" w:rsidP="005A1598">
      <w:pPr>
        <w:pStyle w:val="aa"/>
      </w:pPr>
      <w:r>
        <w:t>КОРОСТИШІВСЬКА МІСЬКА РАДА</w:t>
      </w:r>
    </w:p>
    <w:p w:rsidR="005B2BE1" w:rsidRDefault="005B2BE1" w:rsidP="005B2BE1">
      <w:pPr>
        <w:pStyle w:val="aa"/>
      </w:pPr>
      <w:r>
        <w:t>ВИКОНАВЧИЙ КОМІТЕТ</w:t>
      </w:r>
    </w:p>
    <w:p w:rsidR="005B2BE1" w:rsidRPr="009E1F3A" w:rsidRDefault="005B2BE1" w:rsidP="005B2BE1">
      <w:pPr>
        <w:jc w:val="center"/>
        <w:rPr>
          <w:b/>
          <w:bCs/>
        </w:rPr>
      </w:pPr>
      <w:r w:rsidRPr="009E1F3A">
        <w:rPr>
          <w:b/>
          <w:bCs/>
        </w:rPr>
        <w:t>м.</w:t>
      </w:r>
      <w:r w:rsidR="00AB0D36">
        <w:rPr>
          <w:b/>
          <w:bCs/>
        </w:rPr>
        <w:t xml:space="preserve"> </w:t>
      </w:r>
      <w:r w:rsidRPr="009E1F3A">
        <w:rPr>
          <w:b/>
          <w:bCs/>
        </w:rPr>
        <w:t>Коростишів</w:t>
      </w:r>
    </w:p>
    <w:p w:rsidR="005B2BE1" w:rsidRPr="00CB4C80" w:rsidRDefault="005B2BE1" w:rsidP="005B2BE1">
      <w:pPr>
        <w:jc w:val="center"/>
      </w:pPr>
    </w:p>
    <w:p w:rsidR="005B2BE1" w:rsidRPr="00331EC9" w:rsidRDefault="005B2BE1" w:rsidP="005B2BE1">
      <w:pPr>
        <w:jc w:val="center"/>
        <w:rPr>
          <w:b/>
          <w:bCs/>
          <w:sz w:val="32"/>
          <w:szCs w:val="32"/>
        </w:rPr>
      </w:pPr>
      <w:r w:rsidRPr="007C7EC4">
        <w:rPr>
          <w:b/>
          <w:bCs/>
          <w:sz w:val="32"/>
          <w:szCs w:val="32"/>
        </w:rPr>
        <w:t>Р І Ш Е Н Н Я</w:t>
      </w:r>
    </w:p>
    <w:p w:rsidR="005B2BE1" w:rsidRPr="00331EC9" w:rsidRDefault="005B2BE1" w:rsidP="005B2BE1">
      <w:pPr>
        <w:jc w:val="center"/>
        <w:rPr>
          <w:b/>
          <w:bCs/>
          <w:sz w:val="28"/>
          <w:szCs w:val="28"/>
        </w:rPr>
      </w:pPr>
    </w:p>
    <w:p w:rsidR="005B2BE1" w:rsidRPr="00331EC9" w:rsidRDefault="00127A27" w:rsidP="005B2BE1">
      <w:pPr>
        <w:rPr>
          <w:sz w:val="28"/>
          <w:szCs w:val="28"/>
        </w:rPr>
      </w:pPr>
      <w:r w:rsidRPr="00331EC9">
        <w:rPr>
          <w:bCs/>
          <w:sz w:val="28"/>
          <w:szCs w:val="28"/>
        </w:rPr>
        <w:t>___________</w:t>
      </w:r>
      <w:r w:rsidR="006D3439" w:rsidRPr="00331EC9">
        <w:rPr>
          <w:bCs/>
          <w:sz w:val="28"/>
          <w:szCs w:val="28"/>
        </w:rPr>
        <w:t>___</w:t>
      </w:r>
      <w:r w:rsidR="002578D8">
        <w:rPr>
          <w:bCs/>
          <w:sz w:val="28"/>
          <w:szCs w:val="28"/>
        </w:rPr>
        <w:t>_</w:t>
      </w:r>
      <w:r w:rsidR="006F283C" w:rsidRPr="00331EC9">
        <w:rPr>
          <w:bCs/>
          <w:sz w:val="28"/>
          <w:szCs w:val="28"/>
        </w:rPr>
        <w:t xml:space="preserve">                                                                    </w:t>
      </w:r>
      <w:r w:rsidR="002578D8">
        <w:rPr>
          <w:bCs/>
          <w:sz w:val="28"/>
          <w:szCs w:val="28"/>
        </w:rPr>
        <w:t xml:space="preserve">                  </w:t>
      </w:r>
      <w:r w:rsidR="005B2BE1" w:rsidRPr="00331EC9">
        <w:rPr>
          <w:sz w:val="28"/>
          <w:szCs w:val="28"/>
        </w:rPr>
        <w:t>№</w:t>
      </w:r>
      <w:r w:rsidRPr="00331EC9">
        <w:rPr>
          <w:sz w:val="28"/>
          <w:szCs w:val="28"/>
        </w:rPr>
        <w:t>_____</w:t>
      </w:r>
      <w:r w:rsidR="006D3439" w:rsidRPr="00331EC9">
        <w:rPr>
          <w:sz w:val="28"/>
          <w:szCs w:val="28"/>
        </w:rPr>
        <w:t>__</w:t>
      </w:r>
      <w:r w:rsidR="002578D8">
        <w:rPr>
          <w:sz w:val="28"/>
          <w:szCs w:val="28"/>
        </w:rPr>
        <w:t>_</w:t>
      </w:r>
    </w:p>
    <w:p w:rsidR="00C43845" w:rsidRPr="00A16EE3" w:rsidRDefault="00C43845" w:rsidP="00C43845">
      <w:pPr>
        <w:rPr>
          <w:b/>
          <w:sz w:val="28"/>
          <w:szCs w:val="28"/>
        </w:rPr>
      </w:pPr>
    </w:p>
    <w:p w:rsidR="00393BEF" w:rsidRPr="00206F8A" w:rsidRDefault="00393BEF" w:rsidP="00393BEF">
      <w:pPr>
        <w:jc w:val="both"/>
        <w:rPr>
          <w:sz w:val="28"/>
          <w:szCs w:val="28"/>
        </w:rPr>
      </w:pPr>
      <w:r w:rsidRPr="00206F8A">
        <w:rPr>
          <w:sz w:val="28"/>
          <w:szCs w:val="28"/>
        </w:rPr>
        <w:t>Про організацію та ведення військового</w:t>
      </w:r>
    </w:p>
    <w:p w:rsidR="00393BEF" w:rsidRPr="00206F8A" w:rsidRDefault="00393BEF" w:rsidP="00393BEF">
      <w:pPr>
        <w:jc w:val="both"/>
        <w:rPr>
          <w:sz w:val="28"/>
          <w:szCs w:val="28"/>
        </w:rPr>
      </w:pPr>
      <w:r w:rsidRPr="00206F8A">
        <w:rPr>
          <w:sz w:val="28"/>
          <w:szCs w:val="28"/>
        </w:rPr>
        <w:t xml:space="preserve">обліку призовників, військовозобов’язаних </w:t>
      </w:r>
    </w:p>
    <w:p w:rsidR="00393BEF" w:rsidRPr="00206F8A" w:rsidRDefault="00393BEF" w:rsidP="00393BEF">
      <w:pPr>
        <w:jc w:val="both"/>
        <w:rPr>
          <w:sz w:val="28"/>
          <w:szCs w:val="28"/>
        </w:rPr>
      </w:pPr>
      <w:r w:rsidRPr="00206F8A">
        <w:rPr>
          <w:sz w:val="28"/>
          <w:szCs w:val="28"/>
        </w:rPr>
        <w:t xml:space="preserve">та резервістів у старостинських округах </w:t>
      </w:r>
    </w:p>
    <w:p w:rsidR="00393BEF" w:rsidRPr="00206F8A" w:rsidRDefault="00393BEF" w:rsidP="00393BEF">
      <w:pPr>
        <w:jc w:val="both"/>
        <w:rPr>
          <w:sz w:val="28"/>
          <w:szCs w:val="28"/>
        </w:rPr>
      </w:pPr>
      <w:r w:rsidRPr="00206F8A">
        <w:rPr>
          <w:sz w:val="28"/>
          <w:szCs w:val="28"/>
        </w:rPr>
        <w:t>Коростишівської міської ради</w:t>
      </w:r>
    </w:p>
    <w:p w:rsidR="00393BEF" w:rsidRPr="00A16EE3" w:rsidRDefault="00393BEF" w:rsidP="00393BEF">
      <w:pPr>
        <w:jc w:val="both"/>
        <w:rPr>
          <w:sz w:val="28"/>
          <w:szCs w:val="28"/>
        </w:rPr>
      </w:pPr>
    </w:p>
    <w:p w:rsidR="007F2780" w:rsidRPr="002675ED" w:rsidRDefault="00393BEF" w:rsidP="00206F8A">
      <w:pPr>
        <w:jc w:val="both"/>
        <w:rPr>
          <w:sz w:val="28"/>
          <w:szCs w:val="28"/>
        </w:rPr>
      </w:pPr>
      <w:r>
        <w:rPr>
          <w:color w:val="000000"/>
        </w:rPr>
        <w:tab/>
      </w:r>
      <w:r w:rsidRPr="002675ED">
        <w:rPr>
          <w:color w:val="000000"/>
          <w:sz w:val="28"/>
          <w:szCs w:val="28"/>
        </w:rPr>
        <w:t xml:space="preserve">Відповідно </w:t>
      </w:r>
      <w:r w:rsidRPr="002675ED">
        <w:rPr>
          <w:sz w:val="28"/>
          <w:szCs w:val="28"/>
        </w:rPr>
        <w:t xml:space="preserve">до </w:t>
      </w:r>
      <w:r w:rsidR="000C3294" w:rsidRPr="002675ED">
        <w:rPr>
          <w:sz w:val="28"/>
          <w:szCs w:val="28"/>
        </w:rPr>
        <w:t xml:space="preserve">статті 36 </w:t>
      </w:r>
      <w:r w:rsidRPr="002675ED">
        <w:rPr>
          <w:sz w:val="28"/>
          <w:szCs w:val="28"/>
        </w:rPr>
        <w:t>Закону України  «Про місцеве самоврядування в Україні»</w:t>
      </w:r>
      <w:r w:rsidRPr="002675ED">
        <w:rPr>
          <w:color w:val="000000"/>
          <w:sz w:val="28"/>
          <w:szCs w:val="28"/>
        </w:rPr>
        <w:t xml:space="preserve">, </w:t>
      </w:r>
      <w:r w:rsidR="002675ED" w:rsidRPr="002675ED">
        <w:rPr>
          <w:color w:val="000000"/>
          <w:spacing w:val="-4"/>
          <w:sz w:val="28"/>
          <w:szCs w:val="28"/>
        </w:rPr>
        <w:t>Законів України «Про оборону України», «Про військовий обов’язок і військову службу», «Про мобілізаційну підготовку та мобілізацію», Указів Президент</w:t>
      </w:r>
      <w:r w:rsidR="00C965A7">
        <w:rPr>
          <w:color w:val="000000"/>
          <w:spacing w:val="-4"/>
          <w:sz w:val="28"/>
          <w:szCs w:val="28"/>
        </w:rPr>
        <w:t>а України від</w:t>
      </w:r>
      <w:r w:rsidR="002675ED" w:rsidRPr="002675ED">
        <w:rPr>
          <w:color w:val="000000"/>
          <w:spacing w:val="-4"/>
          <w:sz w:val="28"/>
          <w:szCs w:val="28"/>
        </w:rPr>
        <w:t xml:space="preserve"> 24 лютого 2022 року №64/2022 «Про введення воєнного стану в</w:t>
      </w:r>
      <w:r w:rsidR="00C965A7">
        <w:rPr>
          <w:color w:val="000000"/>
          <w:spacing w:val="-4"/>
          <w:sz w:val="28"/>
          <w:szCs w:val="28"/>
        </w:rPr>
        <w:t xml:space="preserve"> Україні» </w:t>
      </w:r>
      <w:r w:rsidR="002675ED" w:rsidRPr="002675ED">
        <w:rPr>
          <w:color w:val="000000"/>
          <w:spacing w:val="-4"/>
          <w:sz w:val="28"/>
          <w:szCs w:val="28"/>
        </w:rPr>
        <w:t>(зі змінами), від 24 лютого 2022 року №65/2022 «Про заг</w:t>
      </w:r>
      <w:r w:rsidR="00C965A7">
        <w:rPr>
          <w:color w:val="000000"/>
          <w:spacing w:val="-4"/>
          <w:sz w:val="28"/>
          <w:szCs w:val="28"/>
        </w:rPr>
        <w:t>альну мобілізацію»</w:t>
      </w:r>
      <w:r w:rsidR="002675ED" w:rsidRPr="002675ED">
        <w:rPr>
          <w:color w:val="000000"/>
          <w:spacing w:val="-4"/>
          <w:sz w:val="28"/>
          <w:szCs w:val="28"/>
        </w:rPr>
        <w:t xml:space="preserve"> (зі змінами), </w:t>
      </w:r>
      <w:r w:rsidR="002675ED" w:rsidRPr="002675ED">
        <w:rPr>
          <w:spacing w:val="-4"/>
          <w:sz w:val="28"/>
          <w:szCs w:val="28"/>
        </w:rPr>
        <w:t>постанов Кабінету Міністрів України від 30 грудня 2022 року №1487 «Про затвердження Порядку організації та ведення військового обліку призовників, військовозобов’язаних та резервістів» (зі змінами)</w:t>
      </w:r>
      <w:r w:rsidR="00274FB7">
        <w:rPr>
          <w:spacing w:val="-4"/>
          <w:sz w:val="28"/>
          <w:szCs w:val="28"/>
        </w:rPr>
        <w:t xml:space="preserve">, </w:t>
      </w:r>
      <w:r w:rsidR="00274FB7" w:rsidRPr="000B2A14">
        <w:rPr>
          <w:sz w:val="28"/>
          <w:szCs w:val="28"/>
        </w:rPr>
        <w:t>(далі – Порядок)</w:t>
      </w:r>
      <w:r w:rsidR="002675ED" w:rsidRPr="002675ED">
        <w:rPr>
          <w:color w:val="000000"/>
          <w:spacing w:val="-4"/>
          <w:sz w:val="28"/>
          <w:szCs w:val="28"/>
        </w:rPr>
        <w:t xml:space="preserve">, </w:t>
      </w:r>
      <w:r w:rsidR="00274FB7">
        <w:rPr>
          <w:spacing w:val="-4"/>
          <w:sz w:val="28"/>
          <w:szCs w:val="28"/>
        </w:rPr>
        <w:t>від</w:t>
      </w:r>
      <w:r w:rsidR="00206F8A">
        <w:rPr>
          <w:spacing w:val="-4"/>
          <w:sz w:val="28"/>
          <w:szCs w:val="28"/>
        </w:rPr>
        <w:t xml:space="preserve"> </w:t>
      </w:r>
      <w:r w:rsidR="002675ED" w:rsidRPr="002675ED">
        <w:rPr>
          <w:spacing w:val="-4"/>
          <w:sz w:val="28"/>
          <w:szCs w:val="28"/>
        </w:rPr>
        <w:t xml:space="preserve">16 травня 2024 року №560 «Про затвердження Порядку проведення призову громадян на військову службу під час мобілізації, на особливий період» (зі змінами), </w:t>
      </w:r>
      <w:r w:rsidR="008E34C1">
        <w:rPr>
          <w:sz w:val="28"/>
          <w:szCs w:val="28"/>
        </w:rPr>
        <w:t xml:space="preserve">від 04 лютого </w:t>
      </w:r>
      <w:r w:rsidR="00BE2480" w:rsidRPr="000B2A14">
        <w:rPr>
          <w:sz w:val="28"/>
          <w:szCs w:val="28"/>
        </w:rPr>
        <w:t xml:space="preserve">2015 </w:t>
      </w:r>
      <w:r w:rsidR="008E34C1">
        <w:rPr>
          <w:sz w:val="28"/>
          <w:szCs w:val="28"/>
        </w:rPr>
        <w:t xml:space="preserve">року </w:t>
      </w:r>
      <w:r w:rsidR="00206F8A">
        <w:rPr>
          <w:sz w:val="28"/>
          <w:szCs w:val="28"/>
        </w:rPr>
        <w:t>№</w:t>
      </w:r>
      <w:r w:rsidR="00BE2480" w:rsidRPr="000B2A14">
        <w:rPr>
          <w:sz w:val="28"/>
          <w:szCs w:val="28"/>
        </w:rPr>
        <w:t>45 «Про затвердження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w:t>
      </w:r>
      <w:r w:rsidR="002578D8">
        <w:rPr>
          <w:sz w:val="28"/>
          <w:szCs w:val="28"/>
        </w:rPr>
        <w:t xml:space="preserve"> мобілізації та на воєнний час»</w:t>
      </w:r>
      <w:r w:rsidR="00206F8A">
        <w:rPr>
          <w:sz w:val="28"/>
          <w:szCs w:val="28"/>
        </w:rPr>
        <w:t xml:space="preserve"> </w:t>
      </w:r>
      <w:r w:rsidR="00BE2480" w:rsidRPr="000B2A14">
        <w:rPr>
          <w:sz w:val="28"/>
          <w:szCs w:val="28"/>
        </w:rPr>
        <w:t xml:space="preserve">(зі змінами), від </w:t>
      </w:r>
      <w:r w:rsidR="008E34C1">
        <w:rPr>
          <w:sz w:val="28"/>
          <w:szCs w:val="28"/>
        </w:rPr>
        <w:t xml:space="preserve">27 січня </w:t>
      </w:r>
      <w:r w:rsidR="00BE2480">
        <w:rPr>
          <w:sz w:val="28"/>
          <w:szCs w:val="28"/>
        </w:rPr>
        <w:t>2023</w:t>
      </w:r>
      <w:r w:rsidR="00BE2480" w:rsidRPr="000B2A14">
        <w:rPr>
          <w:sz w:val="28"/>
          <w:szCs w:val="28"/>
        </w:rPr>
        <w:t xml:space="preserve"> </w:t>
      </w:r>
      <w:r w:rsidR="008E34C1">
        <w:rPr>
          <w:sz w:val="28"/>
          <w:szCs w:val="28"/>
        </w:rPr>
        <w:t xml:space="preserve">року </w:t>
      </w:r>
      <w:r w:rsidR="00206F8A">
        <w:rPr>
          <w:sz w:val="28"/>
          <w:szCs w:val="28"/>
        </w:rPr>
        <w:t>№</w:t>
      </w:r>
      <w:r w:rsidR="00BE2480">
        <w:rPr>
          <w:sz w:val="28"/>
          <w:szCs w:val="28"/>
        </w:rPr>
        <w:t>76</w:t>
      </w:r>
      <w:r w:rsidR="00BE2480" w:rsidRPr="000B2A14">
        <w:rPr>
          <w:sz w:val="28"/>
          <w:szCs w:val="28"/>
        </w:rPr>
        <w:t xml:space="preserve"> «Деякі питання </w:t>
      </w:r>
      <w:r w:rsidR="00BE2480">
        <w:rPr>
          <w:sz w:val="28"/>
          <w:szCs w:val="28"/>
        </w:rPr>
        <w:t>реалізації положень Закону України «Про мобілізаційну підготовку та мобілізацію</w:t>
      </w:r>
      <w:r w:rsidR="00BE2480" w:rsidRPr="000B2A14">
        <w:rPr>
          <w:sz w:val="28"/>
          <w:szCs w:val="28"/>
        </w:rPr>
        <w:t>»</w:t>
      </w:r>
      <w:r w:rsidR="00BE2480">
        <w:rPr>
          <w:sz w:val="28"/>
          <w:szCs w:val="28"/>
        </w:rPr>
        <w:t xml:space="preserve"> щодо бронювання військовозобов’язаних на період мобілізації та на воєнний час»</w:t>
      </w:r>
      <w:r w:rsidR="00206F8A">
        <w:rPr>
          <w:sz w:val="28"/>
          <w:szCs w:val="28"/>
        </w:rPr>
        <w:t xml:space="preserve"> </w:t>
      </w:r>
      <w:r w:rsidR="00BE2480" w:rsidRPr="000B2A14">
        <w:rPr>
          <w:sz w:val="28"/>
          <w:szCs w:val="28"/>
        </w:rPr>
        <w:t xml:space="preserve">(зі змінами), з метою забезпечення належної організації та ведення військового обліку призовників, військовозобов’язаних, резервістів на території </w:t>
      </w:r>
      <w:r w:rsidR="009968FB">
        <w:rPr>
          <w:sz w:val="28"/>
          <w:szCs w:val="28"/>
        </w:rPr>
        <w:t>Коростишівської територіальної громади</w:t>
      </w:r>
      <w:r w:rsidR="00BE2480" w:rsidRPr="00694AB2">
        <w:rPr>
          <w:sz w:val="28"/>
          <w:szCs w:val="28"/>
        </w:rPr>
        <w:t xml:space="preserve"> у 202</w:t>
      </w:r>
      <w:r w:rsidR="008329E5">
        <w:rPr>
          <w:sz w:val="28"/>
          <w:szCs w:val="28"/>
        </w:rPr>
        <w:t>4</w:t>
      </w:r>
      <w:r w:rsidR="00206F8A">
        <w:rPr>
          <w:sz w:val="28"/>
          <w:szCs w:val="28"/>
        </w:rPr>
        <w:t xml:space="preserve"> році</w:t>
      </w:r>
      <w:r w:rsidR="007F2780" w:rsidRPr="002675ED">
        <w:rPr>
          <w:sz w:val="28"/>
          <w:szCs w:val="28"/>
        </w:rPr>
        <w:t xml:space="preserve">, виконавчий комітет міської ради </w:t>
      </w:r>
    </w:p>
    <w:p w:rsidR="007F2780" w:rsidRDefault="007F2780" w:rsidP="00393BEF">
      <w:pPr>
        <w:pStyle w:val="af"/>
        <w:shd w:val="clear" w:color="auto" w:fill="FFFFFF"/>
        <w:spacing w:before="0" w:beforeAutospacing="0" w:after="0" w:afterAutospacing="0"/>
        <w:jc w:val="both"/>
        <w:rPr>
          <w:b/>
          <w:bCs/>
          <w:sz w:val="28"/>
          <w:szCs w:val="28"/>
          <w:bdr w:val="none" w:sz="0" w:space="0" w:color="auto" w:frame="1"/>
          <w:lang w:val="uk-UA"/>
        </w:rPr>
      </w:pPr>
    </w:p>
    <w:p w:rsidR="009968FB" w:rsidRDefault="00393BEF" w:rsidP="009968FB">
      <w:pPr>
        <w:pStyle w:val="af"/>
        <w:shd w:val="clear" w:color="auto" w:fill="FFFFFF"/>
        <w:spacing w:before="0" w:beforeAutospacing="0" w:after="0" w:afterAutospacing="0"/>
        <w:jc w:val="both"/>
        <w:rPr>
          <w:b/>
          <w:bCs/>
          <w:sz w:val="28"/>
          <w:szCs w:val="28"/>
          <w:bdr w:val="none" w:sz="0" w:space="0" w:color="auto" w:frame="1"/>
          <w:lang w:val="uk-UA"/>
        </w:rPr>
      </w:pPr>
      <w:r w:rsidRPr="00B409A9">
        <w:rPr>
          <w:b/>
          <w:bCs/>
          <w:sz w:val="28"/>
          <w:szCs w:val="28"/>
          <w:bdr w:val="none" w:sz="0" w:space="0" w:color="auto" w:frame="1"/>
          <w:lang w:val="uk-UA"/>
        </w:rPr>
        <w:t>ВИРІШИ</w:t>
      </w:r>
      <w:r w:rsidRPr="009F0EC6">
        <w:rPr>
          <w:b/>
          <w:bCs/>
          <w:sz w:val="28"/>
          <w:szCs w:val="28"/>
          <w:bdr w:val="none" w:sz="0" w:space="0" w:color="auto" w:frame="1"/>
          <w:lang w:val="uk-UA"/>
        </w:rPr>
        <w:t>В</w:t>
      </w:r>
      <w:r w:rsidRPr="00B409A9">
        <w:rPr>
          <w:b/>
          <w:bCs/>
          <w:sz w:val="28"/>
          <w:szCs w:val="28"/>
          <w:bdr w:val="none" w:sz="0" w:space="0" w:color="auto" w:frame="1"/>
          <w:lang w:val="uk-UA"/>
        </w:rPr>
        <w:t>:</w:t>
      </w:r>
    </w:p>
    <w:p w:rsidR="00471001" w:rsidRDefault="00471001" w:rsidP="009968FB">
      <w:pPr>
        <w:pStyle w:val="af"/>
        <w:shd w:val="clear" w:color="auto" w:fill="FFFFFF"/>
        <w:spacing w:before="0" w:beforeAutospacing="0" w:after="0" w:afterAutospacing="0"/>
        <w:jc w:val="both"/>
        <w:rPr>
          <w:b/>
          <w:bCs/>
          <w:sz w:val="28"/>
          <w:szCs w:val="28"/>
          <w:bdr w:val="none" w:sz="0" w:space="0" w:color="auto" w:frame="1"/>
          <w:lang w:val="uk-UA"/>
        </w:rPr>
      </w:pPr>
    </w:p>
    <w:p w:rsidR="00471001" w:rsidRPr="00471001" w:rsidRDefault="00471001" w:rsidP="0073195A">
      <w:pPr>
        <w:pStyle w:val="af"/>
        <w:shd w:val="clear" w:color="auto" w:fill="FFFFFF"/>
        <w:tabs>
          <w:tab w:val="left" w:pos="709"/>
        </w:tabs>
        <w:spacing w:before="0" w:beforeAutospacing="0" w:after="0" w:afterAutospacing="0"/>
        <w:jc w:val="both"/>
        <w:rPr>
          <w:sz w:val="28"/>
          <w:szCs w:val="28"/>
          <w:lang w:val="uk-UA"/>
        </w:rPr>
      </w:pPr>
      <w:r>
        <w:rPr>
          <w:b/>
          <w:bCs/>
          <w:sz w:val="28"/>
          <w:szCs w:val="28"/>
          <w:bdr w:val="none" w:sz="0" w:space="0" w:color="auto" w:frame="1"/>
          <w:lang w:val="uk-UA"/>
        </w:rPr>
        <w:tab/>
      </w:r>
      <w:r w:rsidR="00393BEF" w:rsidRPr="009968FB">
        <w:rPr>
          <w:color w:val="000000"/>
          <w:sz w:val="28"/>
          <w:szCs w:val="28"/>
        </w:rPr>
        <w:t xml:space="preserve">1. </w:t>
      </w:r>
      <w:r w:rsidR="009968FB" w:rsidRPr="009968FB">
        <w:rPr>
          <w:sz w:val="28"/>
          <w:szCs w:val="28"/>
        </w:rPr>
        <w:t xml:space="preserve">Відповідальним за ведення персонально-первинного військового обліку у </w:t>
      </w:r>
      <w:r>
        <w:rPr>
          <w:sz w:val="28"/>
          <w:szCs w:val="28"/>
          <w:lang w:val="uk-UA"/>
        </w:rPr>
        <w:t>Коростишівській територіальній громаді</w:t>
      </w:r>
      <w:r w:rsidR="009968FB" w:rsidRPr="009968FB">
        <w:rPr>
          <w:sz w:val="28"/>
          <w:szCs w:val="28"/>
        </w:rPr>
        <w:t xml:space="preserve"> визначити </w:t>
      </w:r>
      <w:r>
        <w:rPr>
          <w:sz w:val="28"/>
          <w:szCs w:val="28"/>
          <w:lang w:val="uk-UA"/>
        </w:rPr>
        <w:t xml:space="preserve">головного спеціаліста з питань цивільного захисту та мобілізаційної роботи міської ради </w:t>
      </w:r>
      <w:r w:rsidR="004C320E">
        <w:rPr>
          <w:sz w:val="28"/>
          <w:szCs w:val="28"/>
          <w:lang w:val="uk-UA"/>
        </w:rPr>
        <w:t>Наталію БОЖИК.</w:t>
      </w:r>
    </w:p>
    <w:p w:rsidR="009968FB" w:rsidRDefault="009968FB" w:rsidP="00393BEF">
      <w:pPr>
        <w:jc w:val="both"/>
        <w:rPr>
          <w:color w:val="000000"/>
        </w:rPr>
      </w:pPr>
    </w:p>
    <w:p w:rsidR="00393BEF" w:rsidRPr="004C320E" w:rsidRDefault="004C320E" w:rsidP="004C320E">
      <w:pPr>
        <w:tabs>
          <w:tab w:val="left" w:pos="709"/>
        </w:tabs>
        <w:jc w:val="both"/>
        <w:rPr>
          <w:color w:val="000000"/>
          <w:sz w:val="28"/>
          <w:szCs w:val="28"/>
        </w:rPr>
      </w:pPr>
      <w:r>
        <w:rPr>
          <w:color w:val="000000"/>
          <w:sz w:val="28"/>
          <w:szCs w:val="28"/>
        </w:rPr>
        <w:lastRenderedPageBreak/>
        <w:tab/>
        <w:t xml:space="preserve">2. </w:t>
      </w:r>
      <w:r w:rsidR="005D19BB" w:rsidRPr="00694AB2">
        <w:rPr>
          <w:sz w:val="28"/>
          <w:szCs w:val="28"/>
        </w:rPr>
        <w:t xml:space="preserve">Обов’язки за ведення персонально-первинного військового обліку у старостинських округах </w:t>
      </w:r>
      <w:r w:rsidR="00393BEF" w:rsidRPr="004C320E">
        <w:rPr>
          <w:color w:val="000000"/>
          <w:sz w:val="28"/>
          <w:szCs w:val="28"/>
        </w:rPr>
        <w:t>Коростишівської міської ради покласти на:</w:t>
      </w:r>
    </w:p>
    <w:p w:rsidR="00393BEF" w:rsidRDefault="00393BEF" w:rsidP="00393BEF">
      <w:pPr>
        <w:jc w:val="both"/>
        <w:rPr>
          <w:color w:val="000000"/>
        </w:rPr>
      </w:pPr>
    </w:p>
    <w:tbl>
      <w:tblPr>
        <w:tblStyle w:val="a3"/>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15"/>
      </w:tblGrid>
      <w:tr w:rsidR="00393BEF" w:rsidTr="00393BEF">
        <w:tc>
          <w:tcPr>
            <w:tcW w:w="3682" w:type="dxa"/>
          </w:tcPr>
          <w:p w:rsidR="00393BEF" w:rsidRPr="000D370F" w:rsidRDefault="00F362F0">
            <w:pPr>
              <w:jc w:val="both"/>
              <w:rPr>
                <w:sz w:val="28"/>
                <w:szCs w:val="28"/>
                <w:lang w:val="ru-RU"/>
              </w:rPr>
            </w:pPr>
            <w:r w:rsidRPr="000D370F">
              <w:rPr>
                <w:sz w:val="28"/>
                <w:szCs w:val="28"/>
                <w:lang w:val="ru-RU"/>
              </w:rPr>
              <w:t>ХОМ’ЯКА</w:t>
            </w:r>
          </w:p>
          <w:p w:rsidR="00393BEF" w:rsidRPr="000D370F" w:rsidRDefault="00393BEF">
            <w:pPr>
              <w:jc w:val="both"/>
              <w:rPr>
                <w:sz w:val="28"/>
                <w:szCs w:val="28"/>
                <w:lang w:val="ru-RU"/>
              </w:rPr>
            </w:pPr>
            <w:r w:rsidRPr="000D370F">
              <w:rPr>
                <w:sz w:val="28"/>
                <w:szCs w:val="28"/>
                <w:lang w:val="ru-RU"/>
              </w:rPr>
              <w:t>Василя Іванович</w:t>
            </w:r>
            <w:r w:rsidR="004C3144">
              <w:rPr>
                <w:sz w:val="28"/>
                <w:szCs w:val="28"/>
                <w:lang w:val="ru-RU"/>
              </w:rPr>
              <w:t>а</w:t>
            </w:r>
          </w:p>
          <w:p w:rsidR="00393BEF" w:rsidRPr="000D370F" w:rsidRDefault="00393BEF">
            <w:pPr>
              <w:jc w:val="both"/>
              <w:rPr>
                <w:sz w:val="28"/>
                <w:szCs w:val="28"/>
                <w:lang w:val="ru-RU"/>
              </w:rPr>
            </w:pPr>
          </w:p>
        </w:tc>
        <w:tc>
          <w:tcPr>
            <w:tcW w:w="5815" w:type="dxa"/>
          </w:tcPr>
          <w:p w:rsidR="00393BEF" w:rsidRPr="000D370F" w:rsidRDefault="00393BEF">
            <w:pPr>
              <w:jc w:val="both"/>
              <w:rPr>
                <w:sz w:val="28"/>
                <w:szCs w:val="28"/>
                <w:lang w:val="ru-RU"/>
              </w:rPr>
            </w:pPr>
            <w:r w:rsidRPr="000D370F">
              <w:rPr>
                <w:sz w:val="28"/>
                <w:szCs w:val="28"/>
                <w:lang w:val="ru-RU"/>
              </w:rPr>
              <w:t xml:space="preserve">старосту </w:t>
            </w:r>
            <w:r w:rsidR="004C3144" w:rsidRPr="000D370F">
              <w:rPr>
                <w:sz w:val="28"/>
                <w:szCs w:val="28"/>
                <w:lang w:val="ru-RU"/>
              </w:rPr>
              <w:t xml:space="preserve">Більковецького старостинського округу </w:t>
            </w:r>
            <w:r w:rsidRPr="000D370F">
              <w:rPr>
                <w:sz w:val="28"/>
                <w:szCs w:val="28"/>
                <w:lang w:val="ru-RU"/>
              </w:rPr>
              <w:t>Коростишівської міської ради на території Білько</w:t>
            </w:r>
            <w:r w:rsidR="00E150B8" w:rsidRPr="000D370F">
              <w:rPr>
                <w:sz w:val="28"/>
                <w:szCs w:val="28"/>
                <w:lang w:val="ru-RU"/>
              </w:rPr>
              <w:t>вецького старостинського округу</w:t>
            </w:r>
          </w:p>
          <w:p w:rsidR="00393BEF" w:rsidRPr="000D370F" w:rsidRDefault="00393BEF">
            <w:pPr>
              <w:jc w:val="both"/>
              <w:rPr>
                <w:sz w:val="28"/>
                <w:szCs w:val="28"/>
                <w:lang w:val="ru-RU"/>
              </w:rPr>
            </w:pPr>
          </w:p>
        </w:tc>
      </w:tr>
      <w:tr w:rsidR="00393BEF" w:rsidTr="00393BEF">
        <w:tc>
          <w:tcPr>
            <w:tcW w:w="3682" w:type="dxa"/>
          </w:tcPr>
          <w:p w:rsidR="00393BEF" w:rsidRPr="000D370F" w:rsidRDefault="00F362F0">
            <w:pPr>
              <w:jc w:val="both"/>
              <w:rPr>
                <w:sz w:val="28"/>
                <w:szCs w:val="28"/>
                <w:lang w:val="ru-RU"/>
              </w:rPr>
            </w:pPr>
            <w:r w:rsidRPr="000D370F">
              <w:rPr>
                <w:sz w:val="28"/>
                <w:szCs w:val="28"/>
                <w:lang w:val="ru-RU"/>
              </w:rPr>
              <w:t>ДЕМ’ЯНЧУКА</w:t>
            </w:r>
          </w:p>
          <w:p w:rsidR="00393BEF" w:rsidRPr="000D370F" w:rsidRDefault="00393BEF">
            <w:pPr>
              <w:jc w:val="both"/>
              <w:rPr>
                <w:sz w:val="28"/>
                <w:szCs w:val="28"/>
                <w:lang w:val="ru-RU"/>
              </w:rPr>
            </w:pPr>
            <w:r w:rsidRPr="000D370F">
              <w:rPr>
                <w:sz w:val="28"/>
                <w:szCs w:val="28"/>
                <w:lang w:val="ru-RU"/>
              </w:rPr>
              <w:t>Володимира Анатолійовича</w:t>
            </w:r>
          </w:p>
          <w:p w:rsidR="00393BEF" w:rsidRPr="000D370F" w:rsidRDefault="00393BEF">
            <w:pPr>
              <w:jc w:val="both"/>
              <w:rPr>
                <w:sz w:val="28"/>
                <w:szCs w:val="28"/>
                <w:lang w:val="ru-RU"/>
              </w:rPr>
            </w:pPr>
          </w:p>
        </w:tc>
        <w:tc>
          <w:tcPr>
            <w:tcW w:w="5815" w:type="dxa"/>
          </w:tcPr>
          <w:p w:rsidR="00393BEF" w:rsidRPr="000D370F" w:rsidRDefault="00393BEF">
            <w:pPr>
              <w:jc w:val="both"/>
              <w:rPr>
                <w:sz w:val="28"/>
                <w:szCs w:val="28"/>
                <w:lang w:val="ru-RU"/>
              </w:rPr>
            </w:pPr>
            <w:r w:rsidRPr="000D370F">
              <w:rPr>
                <w:sz w:val="28"/>
                <w:szCs w:val="28"/>
                <w:lang w:val="ru-RU"/>
              </w:rPr>
              <w:t>старосту Вільнянського старостинського округу Коростишівської міської ради на території Вільнянського старостинського округу Коростишівської міської ради</w:t>
            </w:r>
            <w:r w:rsidR="00E150B8" w:rsidRPr="000D370F">
              <w:rPr>
                <w:sz w:val="28"/>
                <w:szCs w:val="28"/>
                <w:lang w:val="ru-RU"/>
              </w:rPr>
              <w:t xml:space="preserve"> та Стрижівського старостинського округу Коростишівської міської ради</w:t>
            </w:r>
          </w:p>
          <w:p w:rsidR="00393BEF" w:rsidRPr="000D370F" w:rsidRDefault="00393BEF">
            <w:pPr>
              <w:jc w:val="both"/>
              <w:rPr>
                <w:sz w:val="28"/>
                <w:szCs w:val="28"/>
                <w:lang w:val="ru-RU"/>
              </w:rPr>
            </w:pPr>
          </w:p>
        </w:tc>
      </w:tr>
      <w:tr w:rsidR="00393BEF" w:rsidTr="00393BEF">
        <w:tc>
          <w:tcPr>
            <w:tcW w:w="3682" w:type="dxa"/>
          </w:tcPr>
          <w:p w:rsidR="00393BEF" w:rsidRPr="000D370F" w:rsidRDefault="00F362F0">
            <w:pPr>
              <w:jc w:val="both"/>
              <w:rPr>
                <w:sz w:val="28"/>
                <w:szCs w:val="28"/>
                <w:lang w:val="ru-RU"/>
              </w:rPr>
            </w:pPr>
            <w:r w:rsidRPr="000D370F">
              <w:rPr>
                <w:sz w:val="28"/>
                <w:szCs w:val="28"/>
                <w:lang w:val="ru-RU"/>
              </w:rPr>
              <w:t>ДУХНЕВИЧ</w:t>
            </w:r>
          </w:p>
          <w:p w:rsidR="00393BEF" w:rsidRPr="000D370F" w:rsidRDefault="00393BEF">
            <w:pPr>
              <w:jc w:val="both"/>
              <w:rPr>
                <w:sz w:val="28"/>
                <w:szCs w:val="28"/>
                <w:lang w:val="ru-RU"/>
              </w:rPr>
            </w:pPr>
            <w:r w:rsidRPr="000D370F">
              <w:rPr>
                <w:sz w:val="28"/>
                <w:szCs w:val="28"/>
                <w:lang w:val="ru-RU"/>
              </w:rPr>
              <w:t>Олену Олександрівну</w:t>
            </w:r>
          </w:p>
          <w:p w:rsidR="00393BEF" w:rsidRPr="000D370F" w:rsidRDefault="00393BEF">
            <w:pPr>
              <w:jc w:val="both"/>
              <w:rPr>
                <w:sz w:val="28"/>
                <w:szCs w:val="28"/>
                <w:lang w:val="ru-RU"/>
              </w:rPr>
            </w:pPr>
          </w:p>
        </w:tc>
        <w:tc>
          <w:tcPr>
            <w:tcW w:w="5815" w:type="dxa"/>
          </w:tcPr>
          <w:p w:rsidR="00393BEF" w:rsidRPr="000D370F" w:rsidRDefault="00393BEF">
            <w:pPr>
              <w:jc w:val="both"/>
              <w:rPr>
                <w:sz w:val="28"/>
                <w:szCs w:val="28"/>
                <w:lang w:val="ru-RU"/>
              </w:rPr>
            </w:pPr>
            <w:r w:rsidRPr="000D370F">
              <w:rPr>
                <w:sz w:val="28"/>
                <w:szCs w:val="28"/>
                <w:lang w:val="ru-RU"/>
              </w:rPr>
              <w:t>старосту Квітневого старостинського округу Коростишівської міської ради на території Квітневого старостинського окру</w:t>
            </w:r>
            <w:r w:rsidR="00E150B8" w:rsidRPr="000D370F">
              <w:rPr>
                <w:sz w:val="28"/>
                <w:szCs w:val="28"/>
                <w:lang w:val="ru-RU"/>
              </w:rPr>
              <w:t>гу Коростишівської міської ради</w:t>
            </w:r>
          </w:p>
          <w:p w:rsidR="00393BEF" w:rsidRPr="000D370F" w:rsidRDefault="00393BEF">
            <w:pPr>
              <w:jc w:val="both"/>
              <w:rPr>
                <w:sz w:val="28"/>
                <w:szCs w:val="28"/>
                <w:lang w:val="ru-RU"/>
              </w:rPr>
            </w:pPr>
          </w:p>
        </w:tc>
      </w:tr>
      <w:tr w:rsidR="00393BEF" w:rsidTr="00393BEF">
        <w:tc>
          <w:tcPr>
            <w:tcW w:w="3682" w:type="dxa"/>
          </w:tcPr>
          <w:p w:rsidR="00393BEF" w:rsidRPr="000D370F" w:rsidRDefault="00F362F0">
            <w:pPr>
              <w:jc w:val="both"/>
              <w:rPr>
                <w:sz w:val="28"/>
                <w:szCs w:val="28"/>
                <w:lang w:val="ru-RU"/>
              </w:rPr>
            </w:pPr>
            <w:r w:rsidRPr="000D370F">
              <w:rPr>
                <w:sz w:val="28"/>
                <w:szCs w:val="28"/>
                <w:lang w:val="ru-RU"/>
              </w:rPr>
              <w:t>ДУБИЧЕНКА</w:t>
            </w:r>
          </w:p>
          <w:p w:rsidR="00393BEF" w:rsidRPr="000D370F" w:rsidRDefault="00393BEF">
            <w:pPr>
              <w:jc w:val="both"/>
              <w:rPr>
                <w:sz w:val="28"/>
                <w:szCs w:val="28"/>
                <w:lang w:val="ru-RU"/>
              </w:rPr>
            </w:pPr>
            <w:r w:rsidRPr="000D370F">
              <w:rPr>
                <w:sz w:val="28"/>
                <w:szCs w:val="28"/>
                <w:lang w:val="ru-RU"/>
              </w:rPr>
              <w:t>Михайла Васильовича</w:t>
            </w:r>
          </w:p>
          <w:p w:rsidR="00393BEF" w:rsidRPr="000D370F" w:rsidRDefault="00393BEF">
            <w:pPr>
              <w:jc w:val="both"/>
              <w:rPr>
                <w:sz w:val="28"/>
                <w:szCs w:val="28"/>
                <w:lang w:val="ru-RU"/>
              </w:rPr>
            </w:pPr>
          </w:p>
        </w:tc>
        <w:tc>
          <w:tcPr>
            <w:tcW w:w="5815" w:type="dxa"/>
          </w:tcPr>
          <w:p w:rsidR="00393BEF" w:rsidRPr="000D370F" w:rsidRDefault="00393BEF">
            <w:pPr>
              <w:jc w:val="both"/>
              <w:rPr>
                <w:sz w:val="28"/>
                <w:szCs w:val="28"/>
                <w:lang w:val="ru-RU"/>
              </w:rPr>
            </w:pPr>
            <w:r w:rsidRPr="000D370F">
              <w:rPr>
                <w:sz w:val="28"/>
                <w:szCs w:val="28"/>
                <w:lang w:val="ru-RU"/>
              </w:rPr>
              <w:t>старосту Кропивнянського старостинського округу Коростишівської міської ради на території Кропивнянського старостинського окру</w:t>
            </w:r>
            <w:r w:rsidR="00E150B8" w:rsidRPr="000D370F">
              <w:rPr>
                <w:sz w:val="28"/>
                <w:szCs w:val="28"/>
                <w:lang w:val="ru-RU"/>
              </w:rPr>
              <w:t>гу Коростишівської міської ради</w:t>
            </w:r>
          </w:p>
          <w:p w:rsidR="00393BEF" w:rsidRPr="000D370F" w:rsidRDefault="00393BEF">
            <w:pPr>
              <w:jc w:val="both"/>
              <w:rPr>
                <w:sz w:val="28"/>
                <w:szCs w:val="28"/>
                <w:lang w:val="ru-RU"/>
              </w:rPr>
            </w:pPr>
          </w:p>
        </w:tc>
      </w:tr>
      <w:tr w:rsidR="00393BEF" w:rsidTr="00393BEF">
        <w:tc>
          <w:tcPr>
            <w:tcW w:w="3682" w:type="dxa"/>
          </w:tcPr>
          <w:p w:rsidR="00393BEF" w:rsidRPr="000D370F" w:rsidRDefault="00E150B8">
            <w:pPr>
              <w:jc w:val="both"/>
              <w:rPr>
                <w:sz w:val="28"/>
                <w:szCs w:val="28"/>
                <w:lang w:val="ru-RU"/>
              </w:rPr>
            </w:pPr>
            <w:r w:rsidRPr="000D370F">
              <w:rPr>
                <w:sz w:val="28"/>
                <w:szCs w:val="28"/>
                <w:lang w:val="ru-RU"/>
              </w:rPr>
              <w:t>ВЕРНИГОРУ</w:t>
            </w:r>
          </w:p>
          <w:p w:rsidR="00393BEF" w:rsidRPr="000D370F" w:rsidRDefault="00393BEF">
            <w:pPr>
              <w:jc w:val="both"/>
              <w:rPr>
                <w:sz w:val="28"/>
                <w:szCs w:val="28"/>
                <w:lang w:val="ru-RU"/>
              </w:rPr>
            </w:pPr>
            <w:r w:rsidRPr="000D370F">
              <w:rPr>
                <w:sz w:val="28"/>
                <w:szCs w:val="28"/>
                <w:lang w:val="ru-RU"/>
              </w:rPr>
              <w:t>Івана Федоровича</w:t>
            </w:r>
          </w:p>
          <w:p w:rsidR="00393BEF" w:rsidRPr="000D370F" w:rsidRDefault="00393BEF">
            <w:pPr>
              <w:jc w:val="both"/>
              <w:rPr>
                <w:sz w:val="28"/>
                <w:szCs w:val="28"/>
                <w:lang w:val="ru-RU"/>
              </w:rPr>
            </w:pPr>
          </w:p>
        </w:tc>
        <w:tc>
          <w:tcPr>
            <w:tcW w:w="5815" w:type="dxa"/>
            <w:hideMark/>
          </w:tcPr>
          <w:p w:rsidR="00393BEF" w:rsidRPr="000D370F" w:rsidRDefault="00E150B8">
            <w:pPr>
              <w:jc w:val="both"/>
              <w:rPr>
                <w:sz w:val="28"/>
                <w:szCs w:val="28"/>
                <w:lang w:val="ru-RU"/>
              </w:rPr>
            </w:pPr>
            <w:r w:rsidRPr="000D370F">
              <w:rPr>
                <w:sz w:val="28"/>
                <w:szCs w:val="28"/>
                <w:lang w:val="ru-RU"/>
              </w:rPr>
              <w:t>с</w:t>
            </w:r>
            <w:r w:rsidR="00393BEF" w:rsidRPr="000D370F">
              <w:rPr>
                <w:sz w:val="28"/>
                <w:szCs w:val="28"/>
                <w:lang w:val="ru-RU"/>
              </w:rPr>
              <w:t>таросту Щигліївського старостинського округу Коростишівської міської ради на території Щигліївського старостинського округу Коростишівської міської ради.</w:t>
            </w:r>
          </w:p>
        </w:tc>
      </w:tr>
    </w:tbl>
    <w:p w:rsidR="0098455A" w:rsidRDefault="0098455A" w:rsidP="0005236A">
      <w:pPr>
        <w:pStyle w:val="20"/>
        <w:ind w:left="142" w:firstLine="638"/>
        <w:jc w:val="both"/>
        <w:rPr>
          <w:color w:val="000000"/>
          <w:sz w:val="24"/>
          <w:szCs w:val="24"/>
          <w:lang w:eastAsia="ru-RU"/>
        </w:rPr>
      </w:pPr>
    </w:p>
    <w:p w:rsidR="0098455A" w:rsidRDefault="0005236A" w:rsidP="00D5662F">
      <w:pPr>
        <w:pStyle w:val="20"/>
        <w:ind w:left="142" w:firstLine="425"/>
        <w:jc w:val="both"/>
        <w:rPr>
          <w:sz w:val="28"/>
          <w:szCs w:val="28"/>
        </w:rPr>
      </w:pPr>
      <w:r w:rsidRPr="0005236A">
        <w:rPr>
          <w:sz w:val="28"/>
          <w:szCs w:val="28"/>
        </w:rPr>
        <w:t>3</w:t>
      </w:r>
      <w:r w:rsidR="00393BEF" w:rsidRPr="0005236A">
        <w:rPr>
          <w:sz w:val="28"/>
          <w:szCs w:val="28"/>
        </w:rPr>
        <w:t xml:space="preserve">. </w:t>
      </w:r>
      <w:r w:rsidRPr="00E20C19">
        <w:rPr>
          <w:sz w:val="28"/>
          <w:szCs w:val="28"/>
        </w:rPr>
        <w:t xml:space="preserve">Старостам старостинських </w:t>
      </w:r>
      <w:r>
        <w:rPr>
          <w:sz w:val="28"/>
          <w:szCs w:val="28"/>
        </w:rPr>
        <w:t>округів</w:t>
      </w:r>
      <w:r w:rsidRPr="00E20C19">
        <w:rPr>
          <w:sz w:val="28"/>
          <w:szCs w:val="28"/>
        </w:rPr>
        <w:t xml:space="preserve"> зберігання та ведення картотеки карток первинного обліку здійс</w:t>
      </w:r>
      <w:r w:rsidR="0098455A">
        <w:rPr>
          <w:sz w:val="28"/>
          <w:szCs w:val="28"/>
        </w:rPr>
        <w:t>нювати в старостинських округах.</w:t>
      </w:r>
    </w:p>
    <w:p w:rsidR="00D5662F" w:rsidRDefault="00D5662F" w:rsidP="00D5662F">
      <w:pPr>
        <w:pStyle w:val="20"/>
        <w:ind w:left="142" w:firstLine="425"/>
        <w:jc w:val="both"/>
        <w:rPr>
          <w:sz w:val="28"/>
          <w:szCs w:val="28"/>
        </w:rPr>
      </w:pPr>
    </w:p>
    <w:p w:rsidR="0005236A" w:rsidRDefault="0098455A" w:rsidP="00D5662F">
      <w:pPr>
        <w:pStyle w:val="20"/>
        <w:ind w:left="142" w:firstLine="425"/>
        <w:jc w:val="both"/>
        <w:rPr>
          <w:sz w:val="28"/>
          <w:szCs w:val="28"/>
        </w:rPr>
      </w:pPr>
      <w:r>
        <w:rPr>
          <w:sz w:val="28"/>
          <w:szCs w:val="28"/>
        </w:rPr>
        <w:t xml:space="preserve">4. </w:t>
      </w:r>
      <w:r w:rsidR="0005236A">
        <w:rPr>
          <w:sz w:val="28"/>
          <w:szCs w:val="28"/>
        </w:rPr>
        <w:t>Старостам старостинських округів</w:t>
      </w:r>
      <w:r w:rsidR="0005236A" w:rsidRPr="00E20C19">
        <w:rPr>
          <w:sz w:val="28"/>
          <w:szCs w:val="28"/>
        </w:rPr>
        <w:t xml:space="preserve"> забезпечити:</w:t>
      </w:r>
    </w:p>
    <w:p w:rsidR="00393BEF" w:rsidRDefault="00393BEF" w:rsidP="00393BEF">
      <w:pPr>
        <w:jc w:val="both"/>
      </w:pPr>
    </w:p>
    <w:p w:rsidR="00F0747C" w:rsidRPr="004E076E" w:rsidRDefault="00F0747C" w:rsidP="0073195A">
      <w:pPr>
        <w:pStyle w:val="rvps2"/>
        <w:shd w:val="clear" w:color="auto" w:fill="FFFFFF"/>
        <w:spacing w:before="0" w:beforeAutospacing="0" w:after="167" w:afterAutospacing="0"/>
        <w:ind w:firstLine="567"/>
        <w:jc w:val="both"/>
        <w:rPr>
          <w:sz w:val="28"/>
          <w:szCs w:val="28"/>
        </w:rPr>
      </w:pPr>
      <w:r w:rsidRPr="004E076E">
        <w:rPr>
          <w:sz w:val="28"/>
          <w:szCs w:val="28"/>
        </w:rPr>
        <w:t xml:space="preserve">1) взяття на персонально-первинний військовий облік громадян, які прибули на нове місце проживання до адміністративно-територіальної одиниці, що обслуговується виконавчим </w:t>
      </w:r>
      <w:r w:rsidR="00D051CD">
        <w:rPr>
          <w:sz w:val="28"/>
          <w:szCs w:val="28"/>
        </w:rPr>
        <w:t>органом</w:t>
      </w:r>
      <w:r w:rsidRPr="004E076E">
        <w:rPr>
          <w:sz w:val="28"/>
          <w:szCs w:val="28"/>
        </w:rPr>
        <w:t xml:space="preserve"> міської ради, тільки після взяття їх на військовий облік у </w:t>
      </w:r>
      <w:r w:rsidR="00B75F5F">
        <w:rPr>
          <w:sz w:val="28"/>
          <w:szCs w:val="28"/>
        </w:rPr>
        <w:t xml:space="preserve">першому відділі </w:t>
      </w:r>
      <w:r w:rsidR="008E380A">
        <w:rPr>
          <w:sz w:val="28"/>
          <w:szCs w:val="28"/>
        </w:rPr>
        <w:t xml:space="preserve">Житомирського </w:t>
      </w:r>
      <w:r w:rsidR="002603AC">
        <w:rPr>
          <w:sz w:val="28"/>
          <w:szCs w:val="28"/>
        </w:rPr>
        <w:t xml:space="preserve">районного </w:t>
      </w:r>
      <w:r w:rsidR="008E380A">
        <w:rPr>
          <w:sz w:val="28"/>
          <w:szCs w:val="28"/>
        </w:rPr>
        <w:t>територіальног</w:t>
      </w:r>
      <w:r w:rsidR="002603AC">
        <w:rPr>
          <w:sz w:val="28"/>
          <w:szCs w:val="28"/>
        </w:rPr>
        <w:t>о</w:t>
      </w:r>
      <w:r w:rsidR="005C2BCB">
        <w:rPr>
          <w:sz w:val="28"/>
          <w:szCs w:val="28"/>
        </w:rPr>
        <w:t xml:space="preserve"> центру</w:t>
      </w:r>
      <w:r w:rsidRPr="004E076E">
        <w:rPr>
          <w:sz w:val="28"/>
          <w:szCs w:val="28"/>
        </w:rPr>
        <w:t xml:space="preserve"> комплектування та соціальної підтримки, облікових органах СБУ, відповідних підрозділах розвідувальних органів;</w:t>
      </w:r>
    </w:p>
    <w:p w:rsidR="00F0747C" w:rsidRPr="004E076E" w:rsidRDefault="00F0747C" w:rsidP="0073195A">
      <w:pPr>
        <w:pStyle w:val="rvps2"/>
        <w:shd w:val="clear" w:color="auto" w:fill="FFFFFF"/>
        <w:spacing w:before="0" w:beforeAutospacing="0" w:after="167" w:afterAutospacing="0"/>
        <w:ind w:firstLine="567"/>
        <w:jc w:val="both"/>
        <w:rPr>
          <w:sz w:val="28"/>
          <w:szCs w:val="28"/>
        </w:rPr>
      </w:pPr>
      <w:bookmarkStart w:id="1" w:name="n102"/>
      <w:bookmarkEnd w:id="1"/>
      <w:r w:rsidRPr="004E076E">
        <w:rPr>
          <w:sz w:val="28"/>
          <w:szCs w:val="28"/>
        </w:rPr>
        <w:t xml:space="preserve">2) виключення з персонально-первинного військового обліку громадян під час їх вибуття в іншу адміністративно-територіальну одиницю до нового місця проживання тільки після зняття таких громадян з військового обліку у </w:t>
      </w:r>
      <w:r w:rsidR="005C2BCB">
        <w:rPr>
          <w:sz w:val="28"/>
          <w:szCs w:val="28"/>
        </w:rPr>
        <w:t xml:space="preserve">першому </w:t>
      </w:r>
      <w:r w:rsidR="005C2BCB">
        <w:rPr>
          <w:sz w:val="28"/>
          <w:szCs w:val="28"/>
        </w:rPr>
        <w:lastRenderedPageBreak/>
        <w:t>відділі Житомирського районного територіального центру</w:t>
      </w:r>
      <w:r w:rsidR="005C2BCB" w:rsidRPr="004E076E">
        <w:rPr>
          <w:sz w:val="28"/>
          <w:szCs w:val="28"/>
        </w:rPr>
        <w:t xml:space="preserve"> комплектування та соціальної підтримки</w:t>
      </w:r>
      <w:r w:rsidRPr="004E076E">
        <w:rPr>
          <w:sz w:val="28"/>
          <w:szCs w:val="28"/>
        </w:rPr>
        <w:t>, облікових органах СБУ, відповідних підрозділах розвідувальних органів;</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2" w:name="n103"/>
      <w:bookmarkEnd w:id="2"/>
      <w:r w:rsidRPr="004E076E">
        <w:rPr>
          <w:sz w:val="28"/>
          <w:szCs w:val="28"/>
        </w:rPr>
        <w:t xml:space="preserve">3) виявлення призовників, військовозобов’язаних та резервістів, які проживають на території адміністративно-територіальної одиниці, що обслуговується виконавчими органами міської ради, і не перебувають в них на персонально-первинному військовому обліку, направлення таких громадян до </w:t>
      </w:r>
      <w:r w:rsidR="00136360">
        <w:rPr>
          <w:sz w:val="28"/>
          <w:szCs w:val="28"/>
        </w:rPr>
        <w:t>першого відділу Житомирського районного територіального центру</w:t>
      </w:r>
      <w:r w:rsidR="00136360"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для взяття на військовий облік, взяття призовників, військовозобов’язаних та резервістів на персонально-первинний військовий облік;</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3" w:name="n104"/>
      <w:bookmarkEnd w:id="3"/>
      <w:r w:rsidRPr="004E076E">
        <w:rPr>
          <w:sz w:val="28"/>
          <w:szCs w:val="28"/>
        </w:rPr>
        <w:t>4) ведення </w:t>
      </w:r>
      <w:hyperlink r:id="rId9" w:anchor="n378" w:history="1">
        <w:r w:rsidRPr="004E076E">
          <w:rPr>
            <w:rStyle w:val="a9"/>
            <w:color w:val="auto"/>
            <w:sz w:val="28"/>
            <w:szCs w:val="28"/>
            <w:u w:val="none"/>
          </w:rPr>
          <w:t>карток первинного обліку призовників, військовозобов’язаних та резервістів</w:t>
        </w:r>
      </w:hyperlink>
      <w:r w:rsidRPr="004E076E">
        <w:rPr>
          <w:sz w:val="28"/>
          <w:szCs w:val="28"/>
        </w:rPr>
        <w:t> (додаток 3</w:t>
      </w:r>
      <w:r w:rsidR="004E076E">
        <w:rPr>
          <w:sz w:val="28"/>
          <w:szCs w:val="28"/>
        </w:rPr>
        <w:t xml:space="preserve"> Порядку</w:t>
      </w:r>
      <w:r w:rsidRPr="004E076E">
        <w:rPr>
          <w:sz w:val="28"/>
          <w:szCs w:val="28"/>
        </w:rPr>
        <w:t xml:space="preserve">), які проживають на території </w:t>
      </w:r>
      <w:r w:rsidR="00815879">
        <w:rPr>
          <w:sz w:val="28"/>
          <w:szCs w:val="28"/>
        </w:rPr>
        <w:t>Коростишівської територіальної громади</w:t>
      </w:r>
      <w:r w:rsidRPr="004E076E">
        <w:rPr>
          <w:sz w:val="28"/>
          <w:szCs w:val="28"/>
        </w:rPr>
        <w:t>;</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4" w:name="n105"/>
      <w:bookmarkEnd w:id="4"/>
      <w:r w:rsidRPr="004E076E">
        <w:rPr>
          <w:sz w:val="28"/>
          <w:szCs w:val="28"/>
        </w:rPr>
        <w:t>5) 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5" w:name="n106"/>
      <w:bookmarkEnd w:id="5"/>
      <w:r w:rsidRPr="004E076E">
        <w:rPr>
          <w:sz w:val="28"/>
          <w:szCs w:val="28"/>
        </w:rPr>
        <w:t xml:space="preserve">6) інформування у семиденний строк </w:t>
      </w:r>
      <w:r w:rsidR="00BF2C30">
        <w:rPr>
          <w:sz w:val="28"/>
          <w:szCs w:val="28"/>
        </w:rPr>
        <w:t>перший відділ Житомирського районного територіального центру</w:t>
      </w:r>
      <w:r w:rsidR="00BF2C30"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про призовників, військовозобов’язаних та резервістів, які прибули для проживання з адміністративно-територіальних одиниць, що обслуговуються іншими виконавчими органами сільських, селищних, міських рад, за задекларованим/зареєстрованим місцем проживання;</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6" w:name="n797"/>
      <w:bookmarkStart w:id="7" w:name="n109"/>
      <w:bookmarkEnd w:id="6"/>
      <w:bookmarkEnd w:id="7"/>
      <w:r w:rsidRPr="004E076E">
        <w:rPr>
          <w:sz w:val="28"/>
          <w:szCs w:val="28"/>
        </w:rPr>
        <w:t xml:space="preserve">7) оповіщення на вимогу </w:t>
      </w:r>
      <w:r w:rsidR="00206A40">
        <w:rPr>
          <w:sz w:val="28"/>
          <w:szCs w:val="28"/>
        </w:rPr>
        <w:t>першого відділу Житомирського районного територіального центру</w:t>
      </w:r>
      <w:r w:rsidR="00206A40" w:rsidRPr="004E076E">
        <w:rPr>
          <w:sz w:val="28"/>
          <w:szCs w:val="28"/>
        </w:rPr>
        <w:t xml:space="preserve"> комплектування та соціальної підтримки</w:t>
      </w:r>
      <w:r w:rsidRPr="004E076E">
        <w:rPr>
          <w:sz w:val="28"/>
          <w:szCs w:val="28"/>
        </w:rPr>
        <w:t xml:space="preserve">, органів СБУ, відповідних підрозділів розвідувальних органів призовників, військовозобов’язаних та резервістів про їх виклик до </w:t>
      </w:r>
      <w:r w:rsidR="00206A40">
        <w:rPr>
          <w:sz w:val="28"/>
          <w:szCs w:val="28"/>
        </w:rPr>
        <w:t>першого відділу Житомирського районного територіального центру</w:t>
      </w:r>
      <w:r w:rsidR="00206A40"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і забезпечення їх своєчасного прибуття;</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8" w:name="n110"/>
      <w:bookmarkEnd w:id="8"/>
      <w:r w:rsidRPr="004E076E">
        <w:rPr>
          <w:sz w:val="28"/>
          <w:szCs w:val="28"/>
        </w:rPr>
        <w:t xml:space="preserve">8) взаємодію з </w:t>
      </w:r>
      <w:r w:rsidR="00F92698">
        <w:rPr>
          <w:sz w:val="28"/>
          <w:szCs w:val="28"/>
        </w:rPr>
        <w:t>першим відділом Житомирського районного територіального центру</w:t>
      </w:r>
      <w:r w:rsidR="00F92698" w:rsidRPr="004E076E">
        <w:rPr>
          <w:sz w:val="28"/>
          <w:szCs w:val="28"/>
        </w:rPr>
        <w:t xml:space="preserve"> комплектування та соціальної підтримки</w:t>
      </w:r>
      <w:r w:rsidRPr="004E076E">
        <w:rPr>
          <w:sz w:val="28"/>
          <w:szCs w:val="28"/>
        </w:rPr>
        <w:t>, органами СБУ, відповідними підрозділами розвідувальних органів щодо здійснення спільних заходів в галузі оборонної роботи, строків та способів звіряння даних карток первинного обліку призовників, військовозобов’язаних та резервістів (далі - картки первинного обліку), внесення відповідних змін до них, а також щодо оповіщення призовників, військовозобов’язаних та резервістів;</w:t>
      </w:r>
    </w:p>
    <w:p w:rsidR="00F0747C" w:rsidRPr="004E076E" w:rsidRDefault="00F0747C" w:rsidP="00B84860">
      <w:pPr>
        <w:pStyle w:val="rvps2"/>
        <w:shd w:val="clear" w:color="auto" w:fill="FFFFFF"/>
        <w:spacing w:before="0" w:beforeAutospacing="0" w:after="167" w:afterAutospacing="0"/>
        <w:ind w:firstLine="567"/>
        <w:jc w:val="both"/>
        <w:rPr>
          <w:sz w:val="28"/>
          <w:szCs w:val="28"/>
        </w:rPr>
      </w:pPr>
      <w:bookmarkStart w:id="9" w:name="n111"/>
      <w:bookmarkEnd w:id="9"/>
      <w:r w:rsidRPr="004E076E">
        <w:rPr>
          <w:sz w:val="28"/>
          <w:szCs w:val="28"/>
        </w:rPr>
        <w:t xml:space="preserve">9) подання до </w:t>
      </w:r>
      <w:r w:rsidR="00F92698">
        <w:rPr>
          <w:sz w:val="28"/>
          <w:szCs w:val="28"/>
        </w:rPr>
        <w:t>першого відділу Житомирського районного територіального центру</w:t>
      </w:r>
      <w:r w:rsidR="00F92698" w:rsidRPr="004E076E">
        <w:rPr>
          <w:sz w:val="28"/>
          <w:szCs w:val="28"/>
        </w:rPr>
        <w:t xml:space="preserve"> комплектування та соціальної підтримки</w:t>
      </w:r>
      <w:r w:rsidRPr="004E076E">
        <w:rPr>
          <w:sz w:val="28"/>
          <w:szCs w:val="28"/>
        </w:rPr>
        <w:t xml:space="preserve">, органів </w:t>
      </w:r>
      <w:r w:rsidRPr="004E076E">
        <w:rPr>
          <w:sz w:val="28"/>
          <w:szCs w:val="28"/>
        </w:rPr>
        <w:lastRenderedPageBreak/>
        <w:t>СБУ, відповідних підрозділів розвідувальних органів на їх вимогу відомостей щодо призовників, військовозобов’язаних та резервістів, військовий облік яких вони ведуть;</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0" w:name="n112"/>
      <w:bookmarkEnd w:id="10"/>
      <w:r w:rsidRPr="004E076E">
        <w:rPr>
          <w:sz w:val="28"/>
          <w:szCs w:val="28"/>
        </w:rPr>
        <w:t xml:space="preserve">10) внесення у п’ятиденний строк з дня подання відповідних документів змін до карток первинного обліку призовників щодо їх прізвища, власного імені та по батькові (за наявності), реквізитів паспорта громадянина України, адреси задекларованого/зареєстрованого місця проживання, сімейного стану, освіти, місця роботи і посади та надсилання щомісяця до 5 числа до </w:t>
      </w:r>
      <w:r w:rsidR="009E15A5">
        <w:rPr>
          <w:sz w:val="28"/>
          <w:szCs w:val="28"/>
        </w:rPr>
        <w:t>першого відділу Житомирського районного територіального центру</w:t>
      </w:r>
      <w:r w:rsidR="009E15A5"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w:t>
      </w:r>
      <w:hyperlink r:id="rId10" w:anchor="n380" w:history="1">
        <w:r w:rsidRPr="004E076E">
          <w:rPr>
            <w:rStyle w:val="a9"/>
            <w:color w:val="auto"/>
            <w:sz w:val="28"/>
            <w:szCs w:val="28"/>
            <w:u w:val="none"/>
          </w:rPr>
          <w:t>повідомлень про зміну облікових даних</w:t>
        </w:r>
      </w:hyperlink>
      <w:r w:rsidRPr="004E076E">
        <w:rPr>
          <w:sz w:val="28"/>
          <w:szCs w:val="28"/>
        </w:rPr>
        <w:t> (додаток 4</w:t>
      </w:r>
      <w:r w:rsidR="004E076E">
        <w:rPr>
          <w:sz w:val="28"/>
          <w:szCs w:val="28"/>
        </w:rPr>
        <w:t xml:space="preserve"> Порядку</w:t>
      </w:r>
      <w:r w:rsidRPr="004E076E">
        <w:rPr>
          <w:sz w:val="28"/>
          <w:szCs w:val="28"/>
        </w:rPr>
        <w:t>);</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1" w:name="n113"/>
      <w:bookmarkEnd w:id="11"/>
      <w:r w:rsidRPr="004E076E">
        <w:rPr>
          <w:sz w:val="28"/>
          <w:szCs w:val="28"/>
        </w:rPr>
        <w:t xml:space="preserve">11) звіряння не рідше одного разу на рік облікових даних карток первинного обліку призовників, військовозобов’язаних та резервістів, які перебувають на персонально-первинному військовому обліку у виконавчих органах </w:t>
      </w:r>
      <w:r w:rsidR="009E15A5">
        <w:rPr>
          <w:sz w:val="28"/>
          <w:szCs w:val="28"/>
        </w:rPr>
        <w:t>міської</w:t>
      </w:r>
      <w:r w:rsidRPr="004E076E">
        <w:rPr>
          <w:sz w:val="28"/>
          <w:szCs w:val="28"/>
        </w:rPr>
        <w:t xml:space="preserve"> рад</w:t>
      </w:r>
      <w:r w:rsidR="009E15A5">
        <w:rPr>
          <w:sz w:val="28"/>
          <w:szCs w:val="28"/>
        </w:rPr>
        <w:t>и</w:t>
      </w:r>
      <w:r w:rsidRPr="004E076E">
        <w:rPr>
          <w:sz w:val="28"/>
          <w:szCs w:val="28"/>
        </w:rPr>
        <w:t>:</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2" w:name="n114"/>
      <w:bookmarkEnd w:id="12"/>
      <w:r w:rsidRPr="004E076E">
        <w:rPr>
          <w:sz w:val="28"/>
          <w:szCs w:val="28"/>
        </w:rPr>
        <w:t>з обліковими даними, що містяться у </w:t>
      </w:r>
      <w:hyperlink r:id="rId11" w:anchor="n382" w:history="1">
        <w:r w:rsidRPr="004E076E">
          <w:rPr>
            <w:rStyle w:val="a9"/>
            <w:color w:val="auto"/>
            <w:sz w:val="28"/>
            <w:szCs w:val="28"/>
            <w:u w:val="none"/>
          </w:rPr>
          <w:t>списках персонального військового обліку призовників, військовозобов’язаних та резервістів</w:t>
        </w:r>
      </w:hyperlink>
      <w:r w:rsidRPr="004E076E">
        <w:rPr>
          <w:sz w:val="28"/>
          <w:szCs w:val="28"/>
        </w:rPr>
        <w:t> (додаток 5</w:t>
      </w:r>
      <w:r w:rsidR="004E076E">
        <w:rPr>
          <w:sz w:val="28"/>
          <w:szCs w:val="28"/>
        </w:rPr>
        <w:t xml:space="preserve"> Порядку</w:t>
      </w:r>
      <w:r w:rsidRPr="004E076E">
        <w:rPr>
          <w:sz w:val="28"/>
          <w:szCs w:val="28"/>
        </w:rPr>
        <w:t>) підприємств, установ та організацій, в яких вони працюють (навчаються), що перебувають на території адміністративно-територіальної одиниці, яка обслуговується виконавчим органом міської ради;</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3" w:name="n115"/>
      <w:bookmarkEnd w:id="13"/>
      <w:r w:rsidRPr="004E076E">
        <w:rPr>
          <w:sz w:val="28"/>
          <w:szCs w:val="28"/>
        </w:rPr>
        <w:t>з документами щодо реєстрації місця проживання фізичних осіб або з відображенням в електронній формі інформації, що міститься в таких документах, які можуть пред’являтися (надаватися) з використанням мобільного додатка Порталу Дія;</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4" w:name="n116"/>
      <w:bookmarkEnd w:id="14"/>
      <w:r w:rsidRPr="004E076E">
        <w:rPr>
          <w:sz w:val="28"/>
          <w:szCs w:val="28"/>
        </w:rPr>
        <w:t>з місцем фактичного проживання призовників, військовозобов’язаних та резервістів;</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5" w:name="n117"/>
      <w:bookmarkEnd w:id="15"/>
      <w:r w:rsidRPr="004E076E">
        <w:rPr>
          <w:sz w:val="28"/>
          <w:szCs w:val="28"/>
        </w:rPr>
        <w:t xml:space="preserve">12) звіряння не рідше одного разу на рік облікових даних карток первинного обліку призовників, які перебувають на персонально-первинному військовому обліку у виконавчих органах </w:t>
      </w:r>
      <w:r w:rsidR="00F03F08">
        <w:rPr>
          <w:sz w:val="28"/>
          <w:szCs w:val="28"/>
        </w:rPr>
        <w:t>міської</w:t>
      </w:r>
      <w:r w:rsidRPr="004E076E">
        <w:rPr>
          <w:sz w:val="28"/>
          <w:szCs w:val="28"/>
        </w:rPr>
        <w:t xml:space="preserve"> рад</w:t>
      </w:r>
      <w:r w:rsidR="00F03F08">
        <w:rPr>
          <w:sz w:val="28"/>
          <w:szCs w:val="28"/>
        </w:rPr>
        <w:t>и</w:t>
      </w:r>
      <w:r w:rsidRPr="004E076E">
        <w:rPr>
          <w:sz w:val="28"/>
          <w:szCs w:val="28"/>
        </w:rPr>
        <w:t xml:space="preserve">, з обліковими даними </w:t>
      </w:r>
      <w:r w:rsidR="00F03F08">
        <w:rPr>
          <w:sz w:val="28"/>
          <w:szCs w:val="28"/>
        </w:rPr>
        <w:t>першого відділу Житомирського районного територіального центру</w:t>
      </w:r>
      <w:r w:rsidR="00F03F08" w:rsidRPr="004E076E">
        <w:rPr>
          <w:sz w:val="28"/>
          <w:szCs w:val="28"/>
        </w:rPr>
        <w:t xml:space="preserve"> комплектування та соціальної підтримки </w:t>
      </w:r>
      <w:r w:rsidRPr="004E076E">
        <w:rPr>
          <w:sz w:val="28"/>
          <w:szCs w:val="28"/>
        </w:rPr>
        <w:t xml:space="preserve">(звіряння облікових даних карток первинного обліку призовників здійснюється після взяття на військовий облік і перед направленням для проходження базової військової служби, а також в інші строки, визначені </w:t>
      </w:r>
      <w:r w:rsidR="00F03F08">
        <w:rPr>
          <w:sz w:val="28"/>
          <w:szCs w:val="28"/>
        </w:rPr>
        <w:t>першим відділом Житомирського районного територіального центру</w:t>
      </w:r>
      <w:r w:rsidR="00F03F08" w:rsidRPr="004E076E">
        <w:rPr>
          <w:sz w:val="28"/>
          <w:szCs w:val="28"/>
        </w:rPr>
        <w:t xml:space="preserve"> комплектування та соціальної підтримки</w:t>
      </w:r>
      <w:r w:rsidRPr="004E076E">
        <w:rPr>
          <w:sz w:val="28"/>
          <w:szCs w:val="28"/>
        </w:rPr>
        <w:t>);</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6" w:name="n715"/>
      <w:bookmarkStart w:id="17" w:name="n118"/>
      <w:bookmarkEnd w:id="16"/>
      <w:bookmarkEnd w:id="17"/>
      <w:r w:rsidRPr="004E076E">
        <w:rPr>
          <w:sz w:val="28"/>
          <w:szCs w:val="28"/>
        </w:rPr>
        <w:t xml:space="preserve">13) складення і подання щороку до 1 грудня до </w:t>
      </w:r>
      <w:r w:rsidR="00CB2518">
        <w:rPr>
          <w:sz w:val="28"/>
          <w:szCs w:val="28"/>
        </w:rPr>
        <w:t>першого відділу Житомирського районного територіального центру</w:t>
      </w:r>
      <w:r w:rsidR="00CB2518" w:rsidRPr="004E076E">
        <w:rPr>
          <w:sz w:val="28"/>
          <w:szCs w:val="28"/>
        </w:rPr>
        <w:t xml:space="preserve"> комплектування та соціальної підтримки</w:t>
      </w:r>
      <w:r w:rsidR="00CB2518">
        <w:t xml:space="preserve"> </w:t>
      </w:r>
      <w:hyperlink r:id="rId12" w:anchor="n443" w:history="1">
        <w:r w:rsidRPr="00DC34D0">
          <w:rPr>
            <w:rStyle w:val="a9"/>
            <w:color w:val="auto"/>
            <w:sz w:val="28"/>
            <w:szCs w:val="28"/>
            <w:u w:val="none"/>
          </w:rPr>
          <w:t>списків громадян, які підлягають приписці до призовних дільниць</w:t>
        </w:r>
      </w:hyperlink>
      <w:r w:rsidRPr="004E076E">
        <w:rPr>
          <w:sz w:val="28"/>
          <w:szCs w:val="28"/>
        </w:rPr>
        <w:t> (додаток 6</w:t>
      </w:r>
      <w:r w:rsidR="00DC34D0">
        <w:rPr>
          <w:sz w:val="28"/>
          <w:szCs w:val="28"/>
        </w:rPr>
        <w:t xml:space="preserve"> Порядку</w:t>
      </w:r>
      <w:r w:rsidRPr="004E076E">
        <w:rPr>
          <w:sz w:val="28"/>
          <w:szCs w:val="28"/>
        </w:rPr>
        <w:t>);</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8" w:name="n119"/>
      <w:bookmarkEnd w:id="18"/>
      <w:r w:rsidRPr="004E076E">
        <w:rPr>
          <w:sz w:val="28"/>
          <w:szCs w:val="28"/>
        </w:rPr>
        <w:lastRenderedPageBreak/>
        <w:t>14) приймання від призовників, військовозобов’язаних та резервістів під розписку у бланках </w:t>
      </w:r>
      <w:hyperlink r:id="rId13" w:anchor="n451" w:history="1">
        <w:r w:rsidRPr="00DC34D0">
          <w:rPr>
            <w:rStyle w:val="a9"/>
            <w:color w:val="auto"/>
            <w:sz w:val="28"/>
            <w:szCs w:val="28"/>
            <w:u w:val="none"/>
          </w:rPr>
          <w:t>розписок</w:t>
        </w:r>
      </w:hyperlink>
      <w:r w:rsidRPr="00DC34D0">
        <w:rPr>
          <w:sz w:val="28"/>
          <w:szCs w:val="28"/>
        </w:rPr>
        <w:t> </w:t>
      </w:r>
      <w:r w:rsidRPr="004E076E">
        <w:rPr>
          <w:sz w:val="28"/>
          <w:szCs w:val="28"/>
        </w:rPr>
        <w:t>(додаток 7</w:t>
      </w:r>
      <w:r w:rsidR="00DC34D0">
        <w:rPr>
          <w:sz w:val="28"/>
          <w:szCs w:val="28"/>
        </w:rPr>
        <w:t xml:space="preserve"> Порядку</w:t>
      </w:r>
      <w:r w:rsidRPr="004E076E">
        <w:rPr>
          <w:sz w:val="28"/>
          <w:szCs w:val="28"/>
        </w:rPr>
        <w:t>) їх військово-облікових документів для звіряння з картками первинного обліку;</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19" w:name="n120"/>
      <w:bookmarkEnd w:id="19"/>
      <w:r w:rsidRPr="004E076E">
        <w:rPr>
          <w:sz w:val="28"/>
          <w:szCs w:val="28"/>
        </w:rPr>
        <w:t>15) постійний контроль за виконанням посадовими особами підприємств, установ та організацій, які розташовані на території адміністративно-територіальної одиниці, що обслуговується виконавчим органом міської ради, вимог цього Порядку, а призовниками, військовозобов’язаними та резервістами - правил військового обліку;</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20" w:name="n121"/>
      <w:bookmarkEnd w:id="20"/>
      <w:r w:rsidRPr="004E076E">
        <w:rPr>
          <w:sz w:val="28"/>
          <w:szCs w:val="28"/>
        </w:rPr>
        <w:t xml:space="preserve">16) інформування </w:t>
      </w:r>
      <w:r w:rsidR="00CB2518">
        <w:rPr>
          <w:sz w:val="28"/>
          <w:szCs w:val="28"/>
        </w:rPr>
        <w:t>першого відділу Житомирського районного територіального центру</w:t>
      </w:r>
      <w:r w:rsidR="00CB2518"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про посадових осіб підприємств, установ та організацій, які порушують вимоги цього Порядку, а також про громадян, які порушують правила військового обліку, для притягнення винних до відповідальності згідно із законом;</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21" w:name="n122"/>
      <w:bookmarkEnd w:id="21"/>
      <w:r w:rsidRPr="004E076E">
        <w:rPr>
          <w:sz w:val="28"/>
          <w:szCs w:val="28"/>
        </w:rPr>
        <w:t xml:space="preserve">17) інформування щомісяця до 5 числа </w:t>
      </w:r>
      <w:r w:rsidR="00A833CD">
        <w:rPr>
          <w:sz w:val="28"/>
          <w:szCs w:val="28"/>
        </w:rPr>
        <w:t>першого відділу Житомирського районного територіального центру</w:t>
      </w:r>
      <w:r w:rsidR="00A833CD" w:rsidRPr="004E076E">
        <w:rPr>
          <w:sz w:val="28"/>
          <w:szCs w:val="28"/>
        </w:rPr>
        <w:t xml:space="preserve"> комплектування та соціальної підтримки</w:t>
      </w:r>
      <w:r w:rsidRPr="004E076E">
        <w:rPr>
          <w:sz w:val="28"/>
          <w:szCs w:val="28"/>
        </w:rPr>
        <w:t xml:space="preserve"> про державну реєстрацію утворення, припинення підприємств, установ та організацій, які розташовані на території адміністративно-територіальної одиниці (</w:t>
      </w:r>
      <w:hyperlink r:id="rId14" w:anchor="n453" w:history="1">
        <w:r w:rsidRPr="00DC34D0">
          <w:rPr>
            <w:rStyle w:val="a9"/>
            <w:color w:val="auto"/>
            <w:sz w:val="28"/>
            <w:szCs w:val="28"/>
            <w:u w:val="none"/>
          </w:rPr>
          <w:t>додаток 8</w:t>
        </w:r>
      </w:hyperlink>
      <w:r w:rsidR="00DC34D0">
        <w:rPr>
          <w:sz w:val="28"/>
          <w:szCs w:val="28"/>
        </w:rPr>
        <w:t xml:space="preserve"> Порядку</w:t>
      </w:r>
      <w:r w:rsidRPr="004E076E">
        <w:rPr>
          <w:sz w:val="28"/>
          <w:szCs w:val="28"/>
        </w:rPr>
        <w:t>);</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bookmarkStart w:id="22" w:name="n123"/>
      <w:bookmarkEnd w:id="22"/>
      <w:r w:rsidRPr="004E076E">
        <w:rPr>
          <w:sz w:val="28"/>
          <w:szCs w:val="28"/>
        </w:rPr>
        <w:t xml:space="preserve">18) ведення та зберігання журналу обліку результатів перевірки стану військового обліку, звіряння їх облікових даних з даними </w:t>
      </w:r>
      <w:r w:rsidR="006A69C4">
        <w:rPr>
          <w:sz w:val="28"/>
          <w:szCs w:val="28"/>
        </w:rPr>
        <w:t>першого відділу Житомирського районного територіального центру</w:t>
      </w:r>
      <w:r w:rsidR="006A69C4"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w:t>
      </w:r>
      <w:hyperlink r:id="rId15" w:anchor="n459" w:history="1">
        <w:r w:rsidRPr="00D5662F">
          <w:rPr>
            <w:rStyle w:val="a9"/>
            <w:color w:val="auto"/>
            <w:sz w:val="28"/>
            <w:szCs w:val="28"/>
            <w:u w:val="none"/>
          </w:rPr>
          <w:t>додаток 9</w:t>
        </w:r>
      </w:hyperlink>
      <w:r w:rsidR="00DC34D0">
        <w:rPr>
          <w:sz w:val="28"/>
          <w:szCs w:val="28"/>
        </w:rPr>
        <w:t xml:space="preserve"> Порядку</w:t>
      </w:r>
      <w:r w:rsidRPr="004E076E">
        <w:rPr>
          <w:sz w:val="28"/>
          <w:szCs w:val="28"/>
        </w:rPr>
        <w:t>).</w:t>
      </w:r>
    </w:p>
    <w:p w:rsidR="00F0747C" w:rsidRPr="004E076E" w:rsidRDefault="00F0747C" w:rsidP="00F0747C">
      <w:pPr>
        <w:pStyle w:val="rvps2"/>
        <w:shd w:val="clear" w:color="auto" w:fill="FFFFFF"/>
        <w:spacing w:before="0" w:beforeAutospacing="0" w:after="167" w:afterAutospacing="0"/>
        <w:ind w:firstLine="502"/>
        <w:jc w:val="both"/>
        <w:rPr>
          <w:sz w:val="28"/>
          <w:szCs w:val="28"/>
        </w:rPr>
      </w:pPr>
      <w:r w:rsidRPr="004E076E">
        <w:rPr>
          <w:sz w:val="28"/>
          <w:szCs w:val="28"/>
        </w:rPr>
        <w:t xml:space="preserve">Журнал обліку результатів перевірки стану військового обліку, звіряння їх облікових даних з даними </w:t>
      </w:r>
      <w:r w:rsidR="006A69C4">
        <w:rPr>
          <w:sz w:val="28"/>
          <w:szCs w:val="28"/>
        </w:rPr>
        <w:t>першого відділу Житомирського районного територіального центру</w:t>
      </w:r>
      <w:r w:rsidR="006A69C4" w:rsidRPr="004E076E">
        <w:rPr>
          <w:sz w:val="28"/>
          <w:szCs w:val="28"/>
        </w:rPr>
        <w:t xml:space="preserve"> комплектування та соціальної підтримки</w:t>
      </w:r>
      <w:r w:rsidRPr="004E076E">
        <w:rPr>
          <w:sz w:val="28"/>
          <w:szCs w:val="28"/>
        </w:rPr>
        <w:t>, органів СБУ, відповідних підрозділів розвідувальних органів (далі - журнал обліку результатів перевірки) після закінчення зберігається протягом семи років.</w:t>
      </w:r>
    </w:p>
    <w:p w:rsidR="006D6EDB" w:rsidRPr="006D6EDB" w:rsidRDefault="006D6EDB" w:rsidP="006D6EDB">
      <w:pPr>
        <w:pStyle w:val="rvps2"/>
        <w:shd w:val="clear" w:color="auto" w:fill="FFFFFF"/>
        <w:spacing w:before="0" w:beforeAutospacing="0" w:after="167" w:afterAutospacing="0"/>
        <w:ind w:firstLine="502"/>
        <w:jc w:val="both"/>
        <w:rPr>
          <w:sz w:val="28"/>
          <w:szCs w:val="28"/>
        </w:rPr>
      </w:pPr>
      <w:r w:rsidRPr="006D6EDB">
        <w:rPr>
          <w:sz w:val="28"/>
          <w:szCs w:val="28"/>
          <w:lang w:val="ru-RU"/>
        </w:rPr>
        <w:t xml:space="preserve">5. </w:t>
      </w:r>
      <w:r w:rsidRPr="006D6EDB">
        <w:rPr>
          <w:sz w:val="28"/>
          <w:szCs w:val="28"/>
        </w:rPr>
        <w:t xml:space="preserve">Під час взяття призовників, військовозобов’язаних та резервістів на персонально-первинний військовий облік виконавчі органи </w:t>
      </w:r>
      <w:r w:rsidR="006A69C4">
        <w:rPr>
          <w:sz w:val="28"/>
          <w:szCs w:val="28"/>
        </w:rPr>
        <w:t>міської</w:t>
      </w:r>
      <w:r w:rsidRPr="006D6EDB">
        <w:rPr>
          <w:sz w:val="28"/>
          <w:szCs w:val="28"/>
        </w:rPr>
        <w:t xml:space="preserve"> рад</w:t>
      </w:r>
      <w:r w:rsidR="006A69C4">
        <w:rPr>
          <w:sz w:val="28"/>
          <w:szCs w:val="28"/>
        </w:rPr>
        <w:t>и</w:t>
      </w:r>
      <w:r w:rsidRPr="006D6EDB">
        <w:rPr>
          <w:sz w:val="28"/>
          <w:szCs w:val="28"/>
        </w:rPr>
        <w:t>:</w:t>
      </w:r>
    </w:p>
    <w:p w:rsidR="005C2EC2" w:rsidRPr="005C2EC2" w:rsidRDefault="005C2EC2" w:rsidP="005C2EC2">
      <w:pPr>
        <w:pStyle w:val="rvps2"/>
        <w:shd w:val="clear" w:color="auto" w:fill="FFFFFF"/>
        <w:spacing w:before="0" w:beforeAutospacing="0" w:after="167" w:afterAutospacing="0"/>
        <w:ind w:firstLine="502"/>
        <w:jc w:val="both"/>
        <w:rPr>
          <w:sz w:val="28"/>
          <w:szCs w:val="28"/>
        </w:rPr>
      </w:pPr>
      <w:bookmarkStart w:id="23" w:name="n126"/>
      <w:bookmarkEnd w:id="23"/>
      <w:r w:rsidRPr="005C2EC2">
        <w:rPr>
          <w:sz w:val="28"/>
          <w:szCs w:val="28"/>
        </w:rPr>
        <w:t xml:space="preserve">перевіряють дійсність та належність військово-облікових документів призовників, військовозобов’язаних та резервістів їх власникам, наявність відміток про взяття на військовий облік у </w:t>
      </w:r>
      <w:r w:rsidR="002574E7">
        <w:rPr>
          <w:sz w:val="28"/>
          <w:szCs w:val="28"/>
        </w:rPr>
        <w:t>першому відділі Житомирського районного територіального центру</w:t>
      </w:r>
      <w:r w:rsidR="002574E7" w:rsidRPr="004E076E">
        <w:rPr>
          <w:sz w:val="28"/>
          <w:szCs w:val="28"/>
        </w:rPr>
        <w:t xml:space="preserve"> комплектування та соціальної підтримки</w:t>
      </w:r>
      <w:r w:rsidRPr="005C2EC2">
        <w:rPr>
          <w:sz w:val="28"/>
          <w:szCs w:val="28"/>
        </w:rPr>
        <w:t>, органі</w:t>
      </w:r>
      <w:r w:rsidR="002574E7">
        <w:rPr>
          <w:sz w:val="28"/>
          <w:szCs w:val="28"/>
        </w:rPr>
        <w:t>в</w:t>
      </w:r>
      <w:r w:rsidRPr="005C2EC2">
        <w:rPr>
          <w:sz w:val="28"/>
          <w:szCs w:val="28"/>
        </w:rPr>
        <w:t xml:space="preserve"> СБУ, відповідному підрозділі розвідувального органу та своєчасність їх прибуття до виконавчих органів </w:t>
      </w:r>
      <w:r w:rsidR="002574E7">
        <w:rPr>
          <w:sz w:val="28"/>
          <w:szCs w:val="28"/>
        </w:rPr>
        <w:t>міської</w:t>
      </w:r>
      <w:r w:rsidRPr="005C2EC2">
        <w:rPr>
          <w:sz w:val="28"/>
          <w:szCs w:val="28"/>
        </w:rPr>
        <w:t xml:space="preserve"> рад</w:t>
      </w:r>
      <w:r w:rsidR="002574E7">
        <w:rPr>
          <w:sz w:val="28"/>
          <w:szCs w:val="28"/>
        </w:rPr>
        <w:t>и</w:t>
      </w:r>
      <w:r w:rsidRPr="005C2EC2">
        <w:rPr>
          <w:sz w:val="28"/>
          <w:szCs w:val="28"/>
        </w:rPr>
        <w:t>, доводять під особистий підпис призовників, військовозобов’язаних та резервістів правила військового обліку та інформацію про відповідальність за невиконання цих правил;</w:t>
      </w:r>
    </w:p>
    <w:p w:rsidR="005C2EC2" w:rsidRPr="005C2EC2" w:rsidRDefault="005C2EC2" w:rsidP="005C2EC2">
      <w:pPr>
        <w:pStyle w:val="rvps2"/>
        <w:shd w:val="clear" w:color="auto" w:fill="FFFFFF"/>
        <w:spacing w:before="0" w:beforeAutospacing="0" w:after="167" w:afterAutospacing="0"/>
        <w:ind w:firstLine="502"/>
        <w:jc w:val="both"/>
        <w:rPr>
          <w:sz w:val="28"/>
          <w:szCs w:val="28"/>
        </w:rPr>
      </w:pPr>
      <w:bookmarkStart w:id="24" w:name="n127"/>
      <w:bookmarkEnd w:id="24"/>
      <w:r w:rsidRPr="005C2EC2">
        <w:rPr>
          <w:sz w:val="28"/>
          <w:szCs w:val="28"/>
        </w:rPr>
        <w:t>проводять оформлення картки первинного обліку.</w:t>
      </w:r>
    </w:p>
    <w:p w:rsidR="005C2EC2" w:rsidRPr="005C2EC2" w:rsidRDefault="005C2EC2" w:rsidP="005C2EC2">
      <w:pPr>
        <w:pStyle w:val="rvps2"/>
        <w:shd w:val="clear" w:color="auto" w:fill="FFFFFF"/>
        <w:spacing w:before="0" w:beforeAutospacing="0" w:after="167" w:afterAutospacing="0"/>
        <w:ind w:firstLine="502"/>
        <w:jc w:val="both"/>
        <w:rPr>
          <w:sz w:val="28"/>
          <w:szCs w:val="28"/>
        </w:rPr>
      </w:pPr>
      <w:bookmarkStart w:id="25" w:name="n128"/>
      <w:bookmarkEnd w:id="25"/>
      <w:r w:rsidRPr="005C2EC2">
        <w:rPr>
          <w:sz w:val="28"/>
          <w:szCs w:val="28"/>
        </w:rPr>
        <w:lastRenderedPageBreak/>
        <w:t xml:space="preserve">У разі виявлення у військово-облікових документах призовників, військовозобов’язаних та резервістів розбіжностей, помилок або підробок виконавчі органи </w:t>
      </w:r>
      <w:r w:rsidR="00A6208A">
        <w:rPr>
          <w:sz w:val="28"/>
          <w:szCs w:val="28"/>
        </w:rPr>
        <w:t>міської</w:t>
      </w:r>
      <w:r w:rsidRPr="005C2EC2">
        <w:rPr>
          <w:sz w:val="28"/>
          <w:szCs w:val="28"/>
        </w:rPr>
        <w:t xml:space="preserve"> рад</w:t>
      </w:r>
      <w:r w:rsidR="00A6208A">
        <w:rPr>
          <w:sz w:val="28"/>
          <w:szCs w:val="28"/>
        </w:rPr>
        <w:t>и</w:t>
      </w:r>
      <w:r w:rsidRPr="005C2EC2">
        <w:rPr>
          <w:sz w:val="28"/>
          <w:szCs w:val="28"/>
        </w:rPr>
        <w:t xml:space="preserve"> повідомляють про це </w:t>
      </w:r>
      <w:r w:rsidR="00A6208A">
        <w:rPr>
          <w:sz w:val="28"/>
          <w:szCs w:val="28"/>
        </w:rPr>
        <w:t>перш</w:t>
      </w:r>
      <w:r w:rsidR="008522FA">
        <w:rPr>
          <w:sz w:val="28"/>
          <w:szCs w:val="28"/>
        </w:rPr>
        <w:t>ому</w:t>
      </w:r>
      <w:r w:rsidR="00A6208A">
        <w:rPr>
          <w:sz w:val="28"/>
          <w:szCs w:val="28"/>
        </w:rPr>
        <w:t xml:space="preserve"> відділ</w:t>
      </w:r>
      <w:r w:rsidR="008522FA">
        <w:rPr>
          <w:sz w:val="28"/>
          <w:szCs w:val="28"/>
        </w:rPr>
        <w:t>у</w:t>
      </w:r>
      <w:r w:rsidR="00A6208A">
        <w:rPr>
          <w:sz w:val="28"/>
          <w:szCs w:val="28"/>
        </w:rPr>
        <w:t xml:space="preserve"> Житомирського районного територіального центру</w:t>
      </w:r>
      <w:r w:rsidR="00A6208A" w:rsidRPr="004E076E">
        <w:rPr>
          <w:sz w:val="28"/>
          <w:szCs w:val="28"/>
        </w:rPr>
        <w:t xml:space="preserve"> комплектування та соціальної підтримки</w:t>
      </w:r>
      <w:r w:rsidRPr="005C2EC2">
        <w:rPr>
          <w:sz w:val="28"/>
          <w:szCs w:val="28"/>
        </w:rPr>
        <w:t>, органу СБУ, відповідному підрозділу розвідувального органу.</w:t>
      </w:r>
    </w:p>
    <w:p w:rsidR="008E5EBF" w:rsidRPr="002A3A2D" w:rsidRDefault="008E5EBF" w:rsidP="005C2EC2">
      <w:pPr>
        <w:pStyle w:val="rvps2"/>
        <w:shd w:val="clear" w:color="auto" w:fill="FFFFFF"/>
        <w:spacing w:before="0" w:beforeAutospacing="0" w:after="167" w:afterAutospacing="0"/>
        <w:ind w:firstLine="502"/>
        <w:jc w:val="both"/>
        <w:rPr>
          <w:sz w:val="28"/>
          <w:szCs w:val="28"/>
        </w:rPr>
      </w:pPr>
      <w:r>
        <w:rPr>
          <w:sz w:val="28"/>
          <w:szCs w:val="28"/>
        </w:rPr>
        <w:t xml:space="preserve">6. </w:t>
      </w:r>
      <w:r w:rsidRPr="002A3A2D">
        <w:rPr>
          <w:sz w:val="28"/>
          <w:szCs w:val="28"/>
        </w:rPr>
        <w:t xml:space="preserve">У разі отримання розпорядження </w:t>
      </w:r>
      <w:r w:rsidR="008522FA">
        <w:rPr>
          <w:sz w:val="28"/>
          <w:szCs w:val="28"/>
        </w:rPr>
        <w:t>першого відділу Житомирського районного територіального центру</w:t>
      </w:r>
      <w:r w:rsidR="008522FA" w:rsidRPr="004E076E">
        <w:rPr>
          <w:sz w:val="28"/>
          <w:szCs w:val="28"/>
        </w:rPr>
        <w:t xml:space="preserve"> комплектування та соціальної підтримки</w:t>
      </w:r>
      <w:r w:rsidRPr="002A3A2D">
        <w:rPr>
          <w:sz w:val="28"/>
          <w:szCs w:val="28"/>
        </w:rPr>
        <w:t>, органів СБУ, відповідних підрозділів розвідувальних органів щодо оповіщення призовників, військовозобов’язаних та резервістів про їх явку на призовні дільниці (пункти попереднього збору), до органів СБУ, розвідувальних органів для оформлення військово-облікових документів, проходження медичного огляду, взяття на військовий облік, визначення призначення на особливий період, призову на військову службу або на збори військовозобов’язаних (резервістів) виконавчі органи міської ради</w:t>
      </w:r>
      <w:r w:rsidR="00D31AB4" w:rsidRPr="002A3A2D">
        <w:rPr>
          <w:sz w:val="28"/>
          <w:szCs w:val="28"/>
        </w:rPr>
        <w:t xml:space="preserve"> повинні</w:t>
      </w:r>
      <w:r w:rsidRPr="002A3A2D">
        <w:rPr>
          <w:sz w:val="28"/>
          <w:szCs w:val="28"/>
        </w:rPr>
        <w:t>:</w:t>
      </w:r>
    </w:p>
    <w:p w:rsidR="002A3A2D" w:rsidRPr="002A3A2D" w:rsidRDefault="002A3A2D" w:rsidP="008E5EBF">
      <w:pPr>
        <w:pStyle w:val="rvps2"/>
        <w:shd w:val="clear" w:color="auto" w:fill="FFFFFF"/>
        <w:spacing w:before="0" w:beforeAutospacing="0" w:after="167" w:afterAutospacing="0"/>
        <w:ind w:firstLine="502"/>
        <w:jc w:val="both"/>
        <w:rPr>
          <w:sz w:val="28"/>
          <w:szCs w:val="28"/>
        </w:rPr>
      </w:pPr>
      <w:r w:rsidRPr="002A3A2D">
        <w:rPr>
          <w:sz w:val="28"/>
          <w:szCs w:val="28"/>
          <w:shd w:val="clear" w:color="auto" w:fill="FFFFFF"/>
        </w:rPr>
        <w:t>відібрати картки первинного обліку зазначених у розпорядженні призовників, військовозобов’язаних та резервістів;</w:t>
      </w:r>
    </w:p>
    <w:p w:rsidR="00B31792" w:rsidRPr="002A3A2D" w:rsidRDefault="00D31AB4" w:rsidP="008E5EBF">
      <w:pPr>
        <w:pStyle w:val="rvps2"/>
        <w:shd w:val="clear" w:color="auto" w:fill="FFFFFF"/>
        <w:spacing w:before="0" w:beforeAutospacing="0" w:after="167" w:afterAutospacing="0"/>
        <w:ind w:firstLine="502"/>
        <w:jc w:val="both"/>
        <w:rPr>
          <w:sz w:val="28"/>
          <w:szCs w:val="28"/>
        </w:rPr>
      </w:pPr>
      <w:bookmarkStart w:id="26" w:name="n716"/>
      <w:bookmarkStart w:id="27" w:name="n153"/>
      <w:bookmarkStart w:id="28" w:name="n154"/>
      <w:bookmarkEnd w:id="26"/>
      <w:bookmarkEnd w:id="27"/>
      <w:bookmarkEnd w:id="28"/>
      <w:r w:rsidRPr="002A3A2D">
        <w:rPr>
          <w:sz w:val="28"/>
          <w:szCs w:val="28"/>
        </w:rPr>
        <w:t>здійснити</w:t>
      </w:r>
      <w:r w:rsidR="008E5EBF" w:rsidRPr="002A3A2D">
        <w:rPr>
          <w:sz w:val="28"/>
          <w:szCs w:val="28"/>
        </w:rPr>
        <w:t xml:space="preserve"> оповіщення зазначених у розпорядженні призовників, військовозобов’язаних та резервістів за місцем їх проживання (роботи, навчання) шляхом вручення повісток (</w:t>
      </w:r>
      <w:hyperlink r:id="rId16" w:anchor="n464" w:history="1">
        <w:r w:rsidR="008E5EBF" w:rsidRPr="005C2EC2">
          <w:rPr>
            <w:rStyle w:val="a9"/>
            <w:color w:val="auto"/>
            <w:sz w:val="28"/>
            <w:szCs w:val="28"/>
            <w:u w:val="none"/>
          </w:rPr>
          <w:t>додаток 11</w:t>
        </w:r>
      </w:hyperlink>
      <w:r w:rsidR="005C2EC2">
        <w:rPr>
          <w:sz w:val="28"/>
          <w:szCs w:val="28"/>
        </w:rPr>
        <w:t xml:space="preserve"> Порядку</w:t>
      </w:r>
      <w:r w:rsidR="008E5EBF" w:rsidRPr="002A3A2D">
        <w:rPr>
          <w:sz w:val="28"/>
          <w:szCs w:val="28"/>
        </w:rPr>
        <w:t>) або під їх особистий підпис у картках первинного обліку (</w:t>
      </w:r>
      <w:hyperlink r:id="rId17" w:anchor="n378" w:history="1">
        <w:r w:rsidR="008E5EBF" w:rsidRPr="005C2EC2">
          <w:rPr>
            <w:rStyle w:val="a9"/>
            <w:color w:val="auto"/>
            <w:sz w:val="28"/>
            <w:szCs w:val="28"/>
            <w:u w:val="none"/>
          </w:rPr>
          <w:t>додаток 3</w:t>
        </w:r>
      </w:hyperlink>
      <w:r w:rsidR="005C2EC2">
        <w:rPr>
          <w:sz w:val="28"/>
          <w:szCs w:val="28"/>
        </w:rPr>
        <w:t xml:space="preserve"> Порядку</w:t>
      </w:r>
      <w:r w:rsidR="008E5EBF" w:rsidRPr="002A3A2D">
        <w:rPr>
          <w:sz w:val="28"/>
          <w:szCs w:val="28"/>
        </w:rPr>
        <w:t xml:space="preserve">) та/або рекомендованим поштовим відправленням з описом вкладення та повідомленням про вручення про їх виклик до </w:t>
      </w:r>
      <w:r w:rsidR="00F4109D">
        <w:rPr>
          <w:sz w:val="28"/>
          <w:szCs w:val="28"/>
        </w:rPr>
        <w:t>першого відділу Житомирського районного територіального центру</w:t>
      </w:r>
      <w:r w:rsidR="00F4109D" w:rsidRPr="004E076E">
        <w:rPr>
          <w:sz w:val="28"/>
          <w:szCs w:val="28"/>
        </w:rPr>
        <w:t xml:space="preserve"> комплектування та соціальної підтримки</w:t>
      </w:r>
      <w:r w:rsidR="008E5EBF" w:rsidRPr="002A3A2D">
        <w:rPr>
          <w:sz w:val="28"/>
          <w:szCs w:val="28"/>
        </w:rPr>
        <w:t>, органу СБУ, відповідних підрозділів розвідувальних органів для оформлення військово-облікових документів, взяття на військовий облік, проходження медичного огляду, направлення для проходження базової військової служби, направлення на підготовку з метою здобуття або вдосконалення військово-облікової спеціальності, призову на військову службу або на збори військовозобов’язаних та резервістів і забезпечення їх своєчасного прибуття;</w:t>
      </w:r>
    </w:p>
    <w:p w:rsidR="008E5EBF" w:rsidRPr="002A3A2D" w:rsidRDefault="008E5EBF" w:rsidP="008E5EBF">
      <w:pPr>
        <w:pStyle w:val="rvps2"/>
        <w:shd w:val="clear" w:color="auto" w:fill="FFFFFF"/>
        <w:spacing w:before="0" w:beforeAutospacing="0" w:after="167" w:afterAutospacing="0"/>
        <w:ind w:firstLine="502"/>
        <w:jc w:val="both"/>
        <w:rPr>
          <w:sz w:val="28"/>
          <w:szCs w:val="28"/>
        </w:rPr>
      </w:pPr>
      <w:bookmarkStart w:id="29" w:name="n717"/>
      <w:bookmarkStart w:id="30" w:name="n155"/>
      <w:bookmarkEnd w:id="29"/>
      <w:bookmarkEnd w:id="30"/>
      <w:r w:rsidRPr="002A3A2D">
        <w:rPr>
          <w:sz w:val="28"/>
          <w:szCs w:val="28"/>
        </w:rPr>
        <w:t>у триде</w:t>
      </w:r>
      <w:r w:rsidR="008D4F37" w:rsidRPr="002A3A2D">
        <w:rPr>
          <w:sz w:val="28"/>
          <w:szCs w:val="28"/>
        </w:rPr>
        <w:t xml:space="preserve">нний строк письмово повідомити </w:t>
      </w:r>
      <w:r w:rsidR="00F4109D">
        <w:rPr>
          <w:sz w:val="28"/>
          <w:szCs w:val="28"/>
        </w:rPr>
        <w:t>перший відділ Житомирського районного територіального центру</w:t>
      </w:r>
      <w:r w:rsidR="00F4109D" w:rsidRPr="004E076E">
        <w:rPr>
          <w:sz w:val="28"/>
          <w:szCs w:val="28"/>
        </w:rPr>
        <w:t xml:space="preserve"> комплектування та соціальної підтримки</w:t>
      </w:r>
      <w:r w:rsidR="00B31792" w:rsidRPr="002A3A2D">
        <w:rPr>
          <w:sz w:val="28"/>
          <w:szCs w:val="28"/>
        </w:rPr>
        <w:t>, органи СБУ, відповідні підрозділи</w:t>
      </w:r>
      <w:r w:rsidRPr="002A3A2D">
        <w:rPr>
          <w:sz w:val="28"/>
          <w:szCs w:val="28"/>
        </w:rPr>
        <w:t xml:space="preserve"> розвідувальних органів про результати оповіщення, виконання призовниками, військовозобов’язаними та резервістами вимог законодавства;</w:t>
      </w:r>
    </w:p>
    <w:p w:rsidR="008E5EBF" w:rsidRPr="002A3A2D" w:rsidRDefault="00B31792" w:rsidP="008E5EBF">
      <w:pPr>
        <w:pStyle w:val="rvps2"/>
        <w:shd w:val="clear" w:color="auto" w:fill="FFFFFF"/>
        <w:spacing w:before="0" w:beforeAutospacing="0" w:after="167" w:afterAutospacing="0"/>
        <w:ind w:firstLine="502"/>
        <w:jc w:val="both"/>
        <w:rPr>
          <w:sz w:val="28"/>
          <w:szCs w:val="28"/>
        </w:rPr>
      </w:pPr>
      <w:bookmarkStart w:id="31" w:name="n156"/>
      <w:bookmarkEnd w:id="31"/>
      <w:r w:rsidRPr="002A3A2D">
        <w:rPr>
          <w:sz w:val="28"/>
          <w:szCs w:val="28"/>
        </w:rPr>
        <w:t>забезпечити</w:t>
      </w:r>
      <w:r w:rsidR="008E5EBF" w:rsidRPr="002A3A2D">
        <w:rPr>
          <w:sz w:val="28"/>
          <w:szCs w:val="28"/>
        </w:rPr>
        <w:t xml:space="preserve"> контроль за прибуттям призовників, військовозобов’язаних та резервістів до </w:t>
      </w:r>
      <w:r w:rsidR="003A2B55">
        <w:rPr>
          <w:sz w:val="28"/>
          <w:szCs w:val="28"/>
        </w:rPr>
        <w:t>першого відділу Житомирського районного територіального центру</w:t>
      </w:r>
      <w:r w:rsidR="003A2B55" w:rsidRPr="004E076E">
        <w:rPr>
          <w:sz w:val="28"/>
          <w:szCs w:val="28"/>
        </w:rPr>
        <w:t xml:space="preserve"> комплектування та соціальної підтримки</w:t>
      </w:r>
      <w:r w:rsidR="008E5EBF" w:rsidRPr="002A3A2D">
        <w:rPr>
          <w:sz w:val="28"/>
          <w:szCs w:val="28"/>
        </w:rPr>
        <w:t>, органів СБУ, відповідних підрозділів розвідувальних органів.</w:t>
      </w:r>
    </w:p>
    <w:p w:rsidR="0003192E" w:rsidRDefault="002A3A2D" w:rsidP="0003192E">
      <w:pPr>
        <w:pStyle w:val="20"/>
        <w:ind w:firstLine="567"/>
        <w:jc w:val="both"/>
        <w:rPr>
          <w:sz w:val="28"/>
          <w:szCs w:val="28"/>
        </w:rPr>
      </w:pPr>
      <w:r>
        <w:rPr>
          <w:sz w:val="28"/>
          <w:szCs w:val="28"/>
        </w:rPr>
        <w:t xml:space="preserve">7. </w:t>
      </w:r>
      <w:r w:rsidR="0003192E">
        <w:rPr>
          <w:sz w:val="28"/>
          <w:szCs w:val="28"/>
        </w:rPr>
        <w:t>Відповідальним за ведення п</w:t>
      </w:r>
      <w:r w:rsidR="0003192E" w:rsidRPr="00037FBE">
        <w:rPr>
          <w:sz w:val="28"/>
          <w:szCs w:val="28"/>
        </w:rPr>
        <w:t>ерсональн</w:t>
      </w:r>
      <w:r w:rsidR="0003192E">
        <w:rPr>
          <w:sz w:val="28"/>
          <w:szCs w:val="28"/>
        </w:rPr>
        <w:t>ого</w:t>
      </w:r>
      <w:r w:rsidR="0003192E" w:rsidRPr="00037FBE">
        <w:rPr>
          <w:sz w:val="28"/>
          <w:szCs w:val="28"/>
        </w:rPr>
        <w:t xml:space="preserve"> військов</w:t>
      </w:r>
      <w:r w:rsidR="0003192E">
        <w:rPr>
          <w:sz w:val="28"/>
          <w:szCs w:val="28"/>
        </w:rPr>
        <w:t>ого</w:t>
      </w:r>
      <w:r w:rsidR="0003192E" w:rsidRPr="00037FBE">
        <w:rPr>
          <w:sz w:val="28"/>
          <w:szCs w:val="28"/>
        </w:rPr>
        <w:t xml:space="preserve"> облік</w:t>
      </w:r>
      <w:r w:rsidR="0003192E">
        <w:rPr>
          <w:sz w:val="28"/>
          <w:szCs w:val="28"/>
        </w:rPr>
        <w:t>у</w:t>
      </w:r>
      <w:r w:rsidR="0003192E" w:rsidRPr="00037FBE">
        <w:rPr>
          <w:sz w:val="28"/>
          <w:szCs w:val="28"/>
        </w:rPr>
        <w:t xml:space="preserve"> на </w:t>
      </w:r>
      <w:r w:rsidR="0003192E" w:rsidRPr="00037FBE">
        <w:rPr>
          <w:sz w:val="28"/>
          <w:szCs w:val="28"/>
        </w:rPr>
        <w:lastRenderedPageBreak/>
        <w:t>підприємствах, в установах та організаціях</w:t>
      </w:r>
      <w:r w:rsidR="0003192E">
        <w:rPr>
          <w:sz w:val="28"/>
          <w:szCs w:val="28"/>
        </w:rPr>
        <w:t xml:space="preserve">, які розташовані на території Коростишівської міської ради, військовий облік вести </w:t>
      </w:r>
      <w:r w:rsidR="0003192E" w:rsidRPr="00037FBE">
        <w:rPr>
          <w:sz w:val="28"/>
          <w:szCs w:val="28"/>
        </w:rPr>
        <w:t>за списками персонального військового обліку (додаток 5</w:t>
      </w:r>
      <w:r w:rsidR="0003192E">
        <w:rPr>
          <w:sz w:val="28"/>
          <w:szCs w:val="28"/>
        </w:rPr>
        <w:t xml:space="preserve"> Порядку</w:t>
      </w:r>
      <w:r w:rsidR="0003192E" w:rsidRPr="00037FBE">
        <w:rPr>
          <w:sz w:val="28"/>
          <w:szCs w:val="28"/>
        </w:rPr>
        <w:t>).</w:t>
      </w:r>
    </w:p>
    <w:p w:rsidR="009434E6" w:rsidRPr="00037FBE" w:rsidRDefault="009434E6" w:rsidP="0003192E">
      <w:pPr>
        <w:pStyle w:val="20"/>
        <w:ind w:firstLine="567"/>
        <w:jc w:val="both"/>
        <w:rPr>
          <w:sz w:val="28"/>
          <w:szCs w:val="28"/>
        </w:rPr>
      </w:pPr>
    </w:p>
    <w:p w:rsidR="0003192E" w:rsidRDefault="0003192E" w:rsidP="0003192E">
      <w:pPr>
        <w:pStyle w:val="20"/>
        <w:ind w:firstLine="567"/>
        <w:jc w:val="both"/>
        <w:rPr>
          <w:sz w:val="28"/>
          <w:szCs w:val="28"/>
        </w:rPr>
      </w:pPr>
      <w:r w:rsidRPr="00037FBE">
        <w:rPr>
          <w:sz w:val="28"/>
          <w:szCs w:val="28"/>
        </w:rPr>
        <w:t>Інформаці</w:t>
      </w:r>
      <w:r>
        <w:rPr>
          <w:sz w:val="28"/>
          <w:szCs w:val="28"/>
        </w:rPr>
        <w:t>ю</w:t>
      </w:r>
      <w:r w:rsidRPr="00037FBE">
        <w:rPr>
          <w:sz w:val="28"/>
          <w:szCs w:val="28"/>
        </w:rPr>
        <w:t xml:space="preserve"> про чисельність призовників, військовозобов’язаних та резервістів вносит</w:t>
      </w:r>
      <w:r>
        <w:rPr>
          <w:sz w:val="28"/>
          <w:szCs w:val="28"/>
        </w:rPr>
        <w:t>и</w:t>
      </w:r>
      <w:r w:rsidRPr="00037FBE">
        <w:rPr>
          <w:sz w:val="28"/>
          <w:szCs w:val="28"/>
        </w:rPr>
        <w:t xml:space="preserve"> до відомості оперативного обліку призовників, військовозобов’язаних та резервістів (додаток 12</w:t>
      </w:r>
      <w:r w:rsidR="00416984">
        <w:rPr>
          <w:sz w:val="28"/>
          <w:szCs w:val="28"/>
        </w:rPr>
        <w:t xml:space="preserve"> Порядку</w:t>
      </w:r>
      <w:r w:rsidRPr="00037FBE">
        <w:rPr>
          <w:sz w:val="28"/>
          <w:szCs w:val="28"/>
        </w:rPr>
        <w:t>), яка зберігається разом із списками персонального військового обліку.</w:t>
      </w:r>
    </w:p>
    <w:p w:rsidR="00416984" w:rsidRPr="00037FBE" w:rsidRDefault="00416984" w:rsidP="0003192E">
      <w:pPr>
        <w:pStyle w:val="20"/>
        <w:ind w:firstLine="567"/>
        <w:jc w:val="both"/>
        <w:rPr>
          <w:sz w:val="28"/>
          <w:szCs w:val="28"/>
        </w:rPr>
      </w:pPr>
    </w:p>
    <w:p w:rsidR="009A1110" w:rsidRPr="009A1110" w:rsidRDefault="00416984" w:rsidP="009A1110">
      <w:pPr>
        <w:pStyle w:val="rvps2"/>
        <w:shd w:val="clear" w:color="auto" w:fill="FFFFFF"/>
        <w:spacing w:before="0" w:beforeAutospacing="0" w:after="167" w:afterAutospacing="0"/>
        <w:ind w:firstLine="502"/>
        <w:jc w:val="both"/>
        <w:rPr>
          <w:sz w:val="28"/>
          <w:szCs w:val="28"/>
        </w:rPr>
      </w:pPr>
      <w:r w:rsidRPr="009A1110">
        <w:rPr>
          <w:sz w:val="28"/>
          <w:szCs w:val="28"/>
        </w:rPr>
        <w:t>8.</w:t>
      </w:r>
      <w:r w:rsidR="0003192E" w:rsidRPr="009A1110">
        <w:rPr>
          <w:sz w:val="28"/>
          <w:szCs w:val="28"/>
        </w:rPr>
        <w:t xml:space="preserve"> </w:t>
      </w:r>
      <w:r w:rsidR="009A1110" w:rsidRPr="009A1110">
        <w:rPr>
          <w:sz w:val="28"/>
          <w:szCs w:val="28"/>
        </w:rPr>
        <w:t>З метою ведення персонального військового обліку органи місцевого самоврядування, підприємства, установи та організації здійснюють:</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2" w:name="n160"/>
      <w:bookmarkEnd w:id="32"/>
      <w:r w:rsidRPr="009A1110">
        <w:rPr>
          <w:sz w:val="28"/>
          <w:szCs w:val="28"/>
        </w:rPr>
        <w:t>перевірку у громадян України під час прийняття на роботу (навчання) наявності військово-облікового документа, визначеного у</w:t>
      </w:r>
      <w:hyperlink r:id="rId18" w:anchor="n85" w:history="1">
        <w:r w:rsidRPr="009A1110">
          <w:rPr>
            <w:rStyle w:val="a9"/>
            <w:color w:val="auto"/>
            <w:sz w:val="28"/>
            <w:szCs w:val="28"/>
            <w:u w:val="none"/>
          </w:rPr>
          <w:t> пункті 20</w:t>
        </w:r>
      </w:hyperlink>
      <w:r w:rsidRPr="009A1110">
        <w:rPr>
          <w:sz w:val="28"/>
          <w:szCs w:val="28"/>
        </w:rPr>
        <w:t xml:space="preserve">  Порядку, або відображення в електронній формі інформації, що міститься в таких документах, які можуть пред’являтися (надаватися) з використанням мобільного додатка Порталу Дія. Приймання на роботу (навчання), взяття на персональний військовий облік призовників, військовозобов’язаних та резервістів здійснюється тільки після взяття їх на військовий облік у </w:t>
      </w:r>
      <w:r w:rsidR="00A67B28">
        <w:rPr>
          <w:sz w:val="28"/>
          <w:szCs w:val="28"/>
        </w:rPr>
        <w:t>першому відділі Житомирського районного територіального центру</w:t>
      </w:r>
      <w:r w:rsidR="00A67B28" w:rsidRPr="004E076E">
        <w:rPr>
          <w:sz w:val="28"/>
          <w:szCs w:val="28"/>
        </w:rPr>
        <w:t xml:space="preserve"> комплектування та соціальної підтримки</w:t>
      </w:r>
      <w:r w:rsidR="00A67B28" w:rsidRPr="009A1110">
        <w:rPr>
          <w:sz w:val="28"/>
          <w:szCs w:val="28"/>
        </w:rPr>
        <w:t xml:space="preserve"> </w:t>
      </w:r>
      <w:r w:rsidRPr="009A1110">
        <w:rPr>
          <w:sz w:val="28"/>
          <w:szCs w:val="28"/>
        </w:rPr>
        <w:t>и, органах СБУ, відповідних підрозділах розвідувальних органів. В умовах правового режиму воєнного стану зарахування на навчання до закладів освіти громадян, які підлягають військовому обліку та перебувають на тимчасово окупованій території або вибули з тимчасово окупованої території та територій активних бойових дій за кордон, здійснюється з відстроченням взяття їх на військовий облік і оформлення військово-облікових документів у семиденний строк з дати припинення чи скасування правового режиму воєнного стану;</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3" w:name="n817"/>
      <w:bookmarkStart w:id="34" w:name="n161"/>
      <w:bookmarkEnd w:id="33"/>
      <w:bookmarkEnd w:id="34"/>
      <w:r w:rsidRPr="009A1110">
        <w:rPr>
          <w:sz w:val="28"/>
          <w:szCs w:val="28"/>
        </w:rPr>
        <w:t>доведення до призовників, військовозобов’язаних та резервістів правил військового обліку під особистий підпис під час прийняття на роботу (навчання);</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5" w:name="n162"/>
      <w:bookmarkEnd w:id="35"/>
      <w:r w:rsidRPr="009A1110">
        <w:rPr>
          <w:sz w:val="28"/>
          <w:szCs w:val="28"/>
        </w:rPr>
        <w:t xml:space="preserve">надсилання у семиденний строк з дня видання наказу про прийняття на роботу (навчання), звільнення з роботи, завершення навчання (відрахування із закладу освіти) до </w:t>
      </w:r>
      <w:r w:rsidR="00F91C89">
        <w:rPr>
          <w:sz w:val="28"/>
          <w:szCs w:val="28"/>
        </w:rPr>
        <w:t>першого відділу Житомирського районного територіального центру</w:t>
      </w:r>
      <w:r w:rsidR="00F91C89" w:rsidRPr="004E076E">
        <w:rPr>
          <w:sz w:val="28"/>
          <w:szCs w:val="28"/>
        </w:rPr>
        <w:t xml:space="preserve"> комплектування та соціальної підтримки</w:t>
      </w:r>
      <w:r w:rsidRPr="009A1110">
        <w:rPr>
          <w:sz w:val="28"/>
          <w:szCs w:val="28"/>
        </w:rPr>
        <w:t>, органів СБУ, відповідних підрозділів розвідувальних органів </w:t>
      </w:r>
      <w:hyperlink r:id="rId19" w:anchor="n380" w:history="1">
        <w:r w:rsidRPr="00070AC3">
          <w:rPr>
            <w:rStyle w:val="a9"/>
            <w:color w:val="auto"/>
            <w:sz w:val="28"/>
            <w:szCs w:val="28"/>
            <w:u w:val="none"/>
          </w:rPr>
          <w:t>повідомлень про зміну облікових даних призовників, військовозобов’язаних та резервістів</w:t>
        </w:r>
      </w:hyperlink>
      <w:r w:rsidRPr="00070AC3">
        <w:rPr>
          <w:sz w:val="28"/>
          <w:szCs w:val="28"/>
        </w:rPr>
        <w:t> (</w:t>
      </w:r>
      <w:r w:rsidRPr="009A1110">
        <w:rPr>
          <w:sz w:val="28"/>
          <w:szCs w:val="28"/>
        </w:rPr>
        <w:t>додаток 4</w:t>
      </w:r>
      <w:r w:rsidR="00070AC3">
        <w:rPr>
          <w:sz w:val="28"/>
          <w:szCs w:val="28"/>
        </w:rPr>
        <w:t xml:space="preserve"> Порядку</w:t>
      </w:r>
      <w:r w:rsidRPr="009A1110">
        <w:rPr>
          <w:sz w:val="28"/>
          <w:szCs w:val="28"/>
        </w:rPr>
        <w:t>);</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6" w:name="n163"/>
      <w:bookmarkEnd w:id="36"/>
      <w:r w:rsidRPr="009A1110">
        <w:rPr>
          <w:sz w:val="28"/>
          <w:szCs w:val="28"/>
        </w:rPr>
        <w:t xml:space="preserve">оповіщення на вимогу </w:t>
      </w:r>
      <w:r w:rsidR="00F91C89">
        <w:rPr>
          <w:sz w:val="28"/>
          <w:szCs w:val="28"/>
        </w:rPr>
        <w:t>першого відділу Житомирського районного територіального центру</w:t>
      </w:r>
      <w:r w:rsidR="00F91C89" w:rsidRPr="004E076E">
        <w:rPr>
          <w:sz w:val="28"/>
          <w:szCs w:val="28"/>
        </w:rPr>
        <w:t xml:space="preserve"> комплектування та соціальної підтримки</w:t>
      </w:r>
      <w:r w:rsidRPr="009A1110">
        <w:rPr>
          <w:sz w:val="28"/>
          <w:szCs w:val="28"/>
        </w:rPr>
        <w:t xml:space="preserve">, органів СБУ, відповідних підрозділів розвідувальних органів призовників, військовозобов’язаних та резервістів про їх виклик до </w:t>
      </w:r>
      <w:r w:rsidR="00F91C89">
        <w:rPr>
          <w:sz w:val="28"/>
          <w:szCs w:val="28"/>
        </w:rPr>
        <w:t>першого відділу Житомирського районного територіального центру</w:t>
      </w:r>
      <w:r w:rsidR="00F91C89" w:rsidRPr="004E076E">
        <w:rPr>
          <w:sz w:val="28"/>
          <w:szCs w:val="28"/>
        </w:rPr>
        <w:t xml:space="preserve"> комплектування та </w:t>
      </w:r>
      <w:r w:rsidR="00F91C89" w:rsidRPr="004E076E">
        <w:rPr>
          <w:sz w:val="28"/>
          <w:szCs w:val="28"/>
        </w:rPr>
        <w:lastRenderedPageBreak/>
        <w:t>соціальної підтримки</w:t>
      </w:r>
      <w:r w:rsidRPr="009A1110">
        <w:rPr>
          <w:sz w:val="28"/>
          <w:szCs w:val="28"/>
        </w:rPr>
        <w:t>, органів СБУ, відповідних підрозділів розвідувальних органів і забезпечення їх своєчасного прибуття;</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7" w:name="n164"/>
      <w:bookmarkEnd w:id="37"/>
      <w:r w:rsidRPr="009A1110">
        <w:rPr>
          <w:sz w:val="28"/>
          <w:szCs w:val="28"/>
        </w:rPr>
        <w:t xml:space="preserve">подання до </w:t>
      </w:r>
      <w:r w:rsidR="00F91C89">
        <w:rPr>
          <w:sz w:val="28"/>
          <w:szCs w:val="28"/>
        </w:rPr>
        <w:t>першого відділу Житомирського районного територіального центру</w:t>
      </w:r>
      <w:r w:rsidR="00F91C89" w:rsidRPr="004E076E">
        <w:rPr>
          <w:sz w:val="28"/>
          <w:szCs w:val="28"/>
        </w:rPr>
        <w:t xml:space="preserve"> комплектування та соціальної підтримки</w:t>
      </w:r>
      <w:r w:rsidRPr="009A1110">
        <w:rPr>
          <w:sz w:val="28"/>
          <w:szCs w:val="28"/>
        </w:rPr>
        <w:t>, органів СБУ, відповідних підрозділів розвідувальних органів на їх вимогу відомостей про призовників, військовозобов’язаних та резервістів, персональний військовий облік яких вони ведуть;</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8" w:name="n165"/>
      <w:bookmarkEnd w:id="38"/>
      <w:r w:rsidRPr="009A1110">
        <w:rPr>
          <w:sz w:val="28"/>
          <w:szCs w:val="28"/>
        </w:rPr>
        <w:t>проведення відповідної роз’яснювальної роботи серед призовників, військовозобов’язаних та резервістів щодо виконання ними правил військового обліку;</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39" w:name="n166"/>
      <w:bookmarkEnd w:id="39"/>
      <w:r w:rsidRPr="009A1110">
        <w:rPr>
          <w:sz w:val="28"/>
          <w:szCs w:val="28"/>
        </w:rPr>
        <w:t>забезпечення повноти та достовірності облікових даних, що вносяться до списків персонального військового обліку;</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0" w:name="n167"/>
      <w:bookmarkEnd w:id="40"/>
      <w:r w:rsidRPr="009A1110">
        <w:rPr>
          <w:sz w:val="28"/>
          <w:szCs w:val="28"/>
        </w:rPr>
        <w:t xml:space="preserve">взаємодію з </w:t>
      </w:r>
      <w:r w:rsidR="00667E00">
        <w:rPr>
          <w:sz w:val="28"/>
          <w:szCs w:val="28"/>
        </w:rPr>
        <w:t>першим відділом Житомирського районного територіального центру</w:t>
      </w:r>
      <w:r w:rsidR="00667E00" w:rsidRPr="004E076E">
        <w:rPr>
          <w:sz w:val="28"/>
          <w:szCs w:val="28"/>
        </w:rPr>
        <w:t xml:space="preserve"> комплектування та соціальної підтримки</w:t>
      </w:r>
      <w:r w:rsidRPr="009A1110">
        <w:rPr>
          <w:sz w:val="28"/>
          <w:szCs w:val="28"/>
        </w:rPr>
        <w:t>, органами СБУ, відповідними підрозділами розвідувальних органів щодо строків та способів звіряння даних списків персонального військового обліку, внесення відповідних змін до них, а також щодо оповіщення призовників, військовозобов’язаних та резервістів;</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1" w:name="n168"/>
      <w:bookmarkEnd w:id="41"/>
      <w:r w:rsidRPr="009A1110">
        <w:rPr>
          <w:sz w:val="28"/>
          <w:szCs w:val="28"/>
        </w:rPr>
        <w:t xml:space="preserve">періодичне звіряння списків персонального військового обліку із записами у їх військово-облікових документах. Не рідше одного разу на рік проводять звіряння даних списків персонального військового обліку з обліковими документами </w:t>
      </w:r>
      <w:r w:rsidR="00667E00">
        <w:rPr>
          <w:sz w:val="28"/>
          <w:szCs w:val="28"/>
        </w:rPr>
        <w:t>першого відділу Житомирського районного територіального центру</w:t>
      </w:r>
      <w:r w:rsidR="00667E00" w:rsidRPr="004E076E">
        <w:rPr>
          <w:sz w:val="28"/>
          <w:szCs w:val="28"/>
        </w:rPr>
        <w:t xml:space="preserve"> комплектування та соціальної підтримки</w:t>
      </w:r>
      <w:r w:rsidRPr="009A1110">
        <w:rPr>
          <w:sz w:val="28"/>
          <w:szCs w:val="28"/>
        </w:rPr>
        <w:t>, органів СБУ, відповідних підрозділів розвідувальних органів, в яких вони перебувають на військовому обліку;</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2" w:name="n169"/>
      <w:bookmarkEnd w:id="42"/>
      <w:r w:rsidRPr="009A1110">
        <w:rPr>
          <w:sz w:val="28"/>
          <w:szCs w:val="28"/>
        </w:rPr>
        <w:t xml:space="preserve">внесення у п’ятиденний строк з дня подання відповідних документів (або відображення в електронній формі інформації, що міститься у таких документах, які можуть пред’являтися (надаватися) з використанням мобільного додатка Порталу Дія) змін до списків персонального військового обліку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задекларованого/зареєстрованого місця проживання, адреси місця фактичного проживання, сімейного стану, освіти, місця роботи і посади та надсилання щомісяця до 5 числа до </w:t>
      </w:r>
      <w:r w:rsidR="001C656B">
        <w:rPr>
          <w:sz w:val="28"/>
          <w:szCs w:val="28"/>
        </w:rPr>
        <w:t>першого відділу Житомирського районного територіального центру</w:t>
      </w:r>
      <w:r w:rsidR="001C656B" w:rsidRPr="004E076E">
        <w:rPr>
          <w:sz w:val="28"/>
          <w:szCs w:val="28"/>
        </w:rPr>
        <w:t xml:space="preserve"> комплектування та соціальної підтримки</w:t>
      </w:r>
      <w:r w:rsidRPr="009A1110">
        <w:rPr>
          <w:sz w:val="28"/>
          <w:szCs w:val="28"/>
        </w:rPr>
        <w:t>, органів СБУ, відповідних підрозділів розвідувальних органів повідомлень про зміну таких облікових даних;</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3" w:name="n170"/>
      <w:bookmarkEnd w:id="43"/>
      <w:r w:rsidRPr="009A1110">
        <w:rPr>
          <w:sz w:val="28"/>
          <w:szCs w:val="28"/>
        </w:rPr>
        <w:t xml:space="preserve">складення і подання щороку до 1 грудня до </w:t>
      </w:r>
      <w:r w:rsidR="001C656B">
        <w:rPr>
          <w:sz w:val="28"/>
          <w:szCs w:val="28"/>
        </w:rPr>
        <w:t>першого відділу Житомирського районного територіального центру</w:t>
      </w:r>
      <w:r w:rsidR="001C656B" w:rsidRPr="004E076E">
        <w:rPr>
          <w:sz w:val="28"/>
          <w:szCs w:val="28"/>
        </w:rPr>
        <w:t xml:space="preserve"> комплектування та соціальної підтримки</w:t>
      </w:r>
      <w:r w:rsidRPr="009A1110">
        <w:rPr>
          <w:sz w:val="28"/>
          <w:szCs w:val="28"/>
        </w:rPr>
        <w:t> </w:t>
      </w:r>
      <w:hyperlink r:id="rId20" w:anchor="n443" w:history="1">
        <w:r w:rsidRPr="00070AC3">
          <w:rPr>
            <w:rStyle w:val="a9"/>
            <w:color w:val="auto"/>
            <w:sz w:val="28"/>
            <w:szCs w:val="28"/>
            <w:u w:val="none"/>
          </w:rPr>
          <w:t>списків громадян, які підлягають приписці до призовних дільниць</w:t>
        </w:r>
      </w:hyperlink>
      <w:r w:rsidRPr="00070AC3">
        <w:rPr>
          <w:sz w:val="28"/>
          <w:szCs w:val="28"/>
        </w:rPr>
        <w:t> </w:t>
      </w:r>
      <w:r w:rsidRPr="009A1110">
        <w:rPr>
          <w:sz w:val="28"/>
          <w:szCs w:val="28"/>
        </w:rPr>
        <w:t>(додаток 6</w:t>
      </w:r>
      <w:r w:rsidR="00070AC3">
        <w:rPr>
          <w:sz w:val="28"/>
          <w:szCs w:val="28"/>
        </w:rPr>
        <w:t xml:space="preserve"> Порядку</w:t>
      </w:r>
      <w:r w:rsidRPr="009A1110">
        <w:rPr>
          <w:sz w:val="28"/>
          <w:szCs w:val="28"/>
        </w:rPr>
        <w:t>);</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4" w:name="n171"/>
      <w:bookmarkEnd w:id="44"/>
      <w:r w:rsidRPr="009A1110">
        <w:rPr>
          <w:sz w:val="28"/>
          <w:szCs w:val="28"/>
        </w:rPr>
        <w:lastRenderedPageBreak/>
        <w:t>приймання від призовників, військовозобов’язаних та резервістів під розписку у бланках </w:t>
      </w:r>
      <w:hyperlink r:id="rId21" w:anchor="n451" w:history="1">
        <w:r w:rsidRPr="00EE737A">
          <w:rPr>
            <w:rStyle w:val="a9"/>
            <w:color w:val="auto"/>
            <w:sz w:val="28"/>
            <w:szCs w:val="28"/>
            <w:u w:val="none"/>
          </w:rPr>
          <w:t>розписок</w:t>
        </w:r>
      </w:hyperlink>
      <w:r w:rsidRPr="009A1110">
        <w:rPr>
          <w:sz w:val="28"/>
          <w:szCs w:val="28"/>
        </w:rPr>
        <w:t> (додаток 7</w:t>
      </w:r>
      <w:r w:rsidR="00EE737A">
        <w:rPr>
          <w:sz w:val="28"/>
          <w:szCs w:val="28"/>
        </w:rPr>
        <w:t xml:space="preserve"> Порядку</w:t>
      </w:r>
      <w:r w:rsidRPr="009A1110">
        <w:rPr>
          <w:sz w:val="28"/>
          <w:szCs w:val="28"/>
        </w:rPr>
        <w:t xml:space="preserve">) їх військово-облікових документів для подання таких документів до </w:t>
      </w:r>
      <w:r w:rsidR="005E341E">
        <w:rPr>
          <w:sz w:val="28"/>
          <w:szCs w:val="28"/>
        </w:rPr>
        <w:t>першого відділу Житомирського районного територіального центру</w:t>
      </w:r>
      <w:r w:rsidR="005E341E" w:rsidRPr="004E076E">
        <w:rPr>
          <w:sz w:val="28"/>
          <w:szCs w:val="28"/>
        </w:rPr>
        <w:t xml:space="preserve"> комплектування та соціальної підтримки</w:t>
      </w:r>
      <w:r w:rsidRPr="009A1110">
        <w:rPr>
          <w:sz w:val="28"/>
          <w:szCs w:val="28"/>
        </w:rPr>
        <w:t>, органів СБУ, відповідних підрозділів розвідувальних органів з метою їх звіряння з обліковими даними, а також оформлення бронювання військовозобов’язаних на період мобілізації та на воєнний час;</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5" w:name="n172"/>
      <w:bookmarkEnd w:id="45"/>
      <w:r w:rsidRPr="009A1110">
        <w:rPr>
          <w:sz w:val="28"/>
          <w:szCs w:val="28"/>
        </w:rPr>
        <w:t>оформлення документів, необхідних для бронювання військовозобов’язаних на період мобілізації та на воєнний час;</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6" w:name="n173"/>
      <w:bookmarkEnd w:id="46"/>
      <w:r w:rsidRPr="009A1110">
        <w:rPr>
          <w:sz w:val="28"/>
          <w:szCs w:val="28"/>
        </w:rPr>
        <w:t>постійний контроль за виконанням посадовими особами державних органів, органів місцевого самоврядування, підприємств, установ та організацій вимог Порядку, а призовниками, військовозобов’язаними та резервістами - правил військового обліку;</w:t>
      </w:r>
    </w:p>
    <w:p w:rsidR="009A1110" w:rsidRPr="009A1110" w:rsidRDefault="009A1110" w:rsidP="009A1110">
      <w:pPr>
        <w:pStyle w:val="rvps2"/>
        <w:shd w:val="clear" w:color="auto" w:fill="FFFFFF"/>
        <w:spacing w:before="0" w:beforeAutospacing="0" w:after="167" w:afterAutospacing="0"/>
        <w:ind w:firstLine="502"/>
        <w:jc w:val="both"/>
        <w:rPr>
          <w:sz w:val="28"/>
          <w:szCs w:val="28"/>
        </w:rPr>
      </w:pPr>
      <w:bookmarkStart w:id="47" w:name="n174"/>
      <w:bookmarkEnd w:id="47"/>
      <w:r w:rsidRPr="009A1110">
        <w:rPr>
          <w:sz w:val="28"/>
          <w:szCs w:val="28"/>
        </w:rPr>
        <w:t xml:space="preserve">постійне інформування </w:t>
      </w:r>
      <w:r w:rsidR="005E341E">
        <w:rPr>
          <w:sz w:val="28"/>
          <w:szCs w:val="28"/>
        </w:rPr>
        <w:t>першого відділу Житомирського районного територіального центру</w:t>
      </w:r>
      <w:r w:rsidR="005E341E" w:rsidRPr="004E076E">
        <w:rPr>
          <w:sz w:val="28"/>
          <w:szCs w:val="28"/>
        </w:rPr>
        <w:t xml:space="preserve"> комплектування та соціальної підтримки</w:t>
      </w:r>
      <w:r w:rsidRPr="009A1110">
        <w:rPr>
          <w:sz w:val="28"/>
          <w:szCs w:val="28"/>
        </w:rPr>
        <w:t>, органів СБУ, відповідних підрозділів розвідувальних органів про посадових осіб державних органів, органів місцевого самоврядування, підприємств, установ та організацій, які порушують вимоги Порядку, а також про призовників, військовозобов’язаних та резервістів, які порушують правила військового обліку, для притягнення їх до відповідальності згідно із законом;</w:t>
      </w:r>
    </w:p>
    <w:p w:rsidR="006D6EDB" w:rsidRPr="009A1110" w:rsidRDefault="009A1110" w:rsidP="00D93B50">
      <w:pPr>
        <w:pStyle w:val="rvps2"/>
        <w:shd w:val="clear" w:color="auto" w:fill="FFFFFF"/>
        <w:spacing w:before="0" w:beforeAutospacing="0" w:after="167" w:afterAutospacing="0"/>
        <w:ind w:firstLine="502"/>
        <w:jc w:val="both"/>
        <w:rPr>
          <w:sz w:val="28"/>
          <w:szCs w:val="28"/>
        </w:rPr>
      </w:pPr>
      <w:bookmarkStart w:id="48" w:name="n175"/>
      <w:bookmarkEnd w:id="48"/>
      <w:r w:rsidRPr="009A1110">
        <w:rPr>
          <w:sz w:val="28"/>
          <w:szCs w:val="28"/>
        </w:rPr>
        <w:t>ведення та зберігання журналу обліку результатів перевірки.</w:t>
      </w:r>
    </w:p>
    <w:p w:rsidR="00393BEF" w:rsidRDefault="00393BEF" w:rsidP="00393BEF">
      <w:pPr>
        <w:jc w:val="both"/>
        <w:rPr>
          <w:color w:val="000000"/>
        </w:rPr>
      </w:pPr>
      <w:bookmarkStart w:id="49" w:name="n124"/>
      <w:bookmarkEnd w:id="49"/>
    </w:p>
    <w:p w:rsidR="003F5158" w:rsidRPr="008233FC" w:rsidRDefault="00237C7D" w:rsidP="00325046">
      <w:pPr>
        <w:tabs>
          <w:tab w:val="left" w:pos="567"/>
        </w:tabs>
        <w:jc w:val="both"/>
        <w:rPr>
          <w:sz w:val="28"/>
          <w:szCs w:val="28"/>
        </w:rPr>
      </w:pPr>
      <w:r>
        <w:rPr>
          <w:sz w:val="28"/>
          <w:szCs w:val="28"/>
        </w:rPr>
        <w:tab/>
        <w:t>9</w:t>
      </w:r>
      <w:r w:rsidR="006D67AC" w:rsidRPr="008233FC">
        <w:rPr>
          <w:sz w:val="28"/>
          <w:szCs w:val="28"/>
        </w:rPr>
        <w:t>.</w:t>
      </w:r>
      <w:r w:rsidR="008233FC" w:rsidRPr="008233FC">
        <w:rPr>
          <w:sz w:val="28"/>
          <w:szCs w:val="28"/>
        </w:rPr>
        <w:t xml:space="preserve"> </w:t>
      </w:r>
      <w:r w:rsidR="00276E0C" w:rsidRPr="008233FC">
        <w:rPr>
          <w:sz w:val="28"/>
          <w:szCs w:val="28"/>
        </w:rPr>
        <w:t xml:space="preserve">Контроль за виконанням рішення покласти на </w:t>
      </w:r>
      <w:r w:rsidR="00B44438" w:rsidRPr="008233FC">
        <w:rPr>
          <w:sz w:val="28"/>
          <w:szCs w:val="28"/>
        </w:rPr>
        <w:t xml:space="preserve">першого </w:t>
      </w:r>
      <w:r w:rsidR="00935288" w:rsidRPr="008233FC">
        <w:rPr>
          <w:sz w:val="28"/>
          <w:szCs w:val="28"/>
        </w:rPr>
        <w:t xml:space="preserve">заступника міського </w:t>
      </w:r>
      <w:r w:rsidR="003F5158" w:rsidRPr="008233FC">
        <w:rPr>
          <w:sz w:val="28"/>
          <w:szCs w:val="28"/>
        </w:rPr>
        <w:t>голови</w:t>
      </w:r>
      <w:r w:rsidR="00B44438" w:rsidRPr="008233FC">
        <w:rPr>
          <w:sz w:val="28"/>
          <w:szCs w:val="28"/>
        </w:rPr>
        <w:t xml:space="preserve"> Руслана ДЕЙЧУКА</w:t>
      </w:r>
      <w:r w:rsidR="006A0B1B" w:rsidRPr="008233FC">
        <w:rPr>
          <w:sz w:val="28"/>
          <w:szCs w:val="28"/>
        </w:rPr>
        <w:t>.</w:t>
      </w:r>
      <w:r w:rsidR="00A64DAA" w:rsidRPr="008233FC">
        <w:rPr>
          <w:sz w:val="28"/>
          <w:szCs w:val="28"/>
        </w:rPr>
        <w:t xml:space="preserve"> </w:t>
      </w:r>
    </w:p>
    <w:p w:rsidR="00AA136F" w:rsidRDefault="00AA136F" w:rsidP="003F5158">
      <w:pPr>
        <w:tabs>
          <w:tab w:val="left" w:pos="993"/>
        </w:tabs>
        <w:jc w:val="both"/>
        <w:rPr>
          <w:sz w:val="26"/>
          <w:szCs w:val="26"/>
        </w:rPr>
      </w:pPr>
    </w:p>
    <w:p w:rsidR="00237C7D" w:rsidRDefault="00237C7D" w:rsidP="003F5158">
      <w:pPr>
        <w:tabs>
          <w:tab w:val="left" w:pos="993"/>
        </w:tabs>
        <w:jc w:val="both"/>
        <w:rPr>
          <w:sz w:val="26"/>
          <w:szCs w:val="26"/>
        </w:rPr>
      </w:pPr>
    </w:p>
    <w:p w:rsidR="00237C7D" w:rsidRDefault="00237C7D" w:rsidP="003F5158">
      <w:pPr>
        <w:tabs>
          <w:tab w:val="left" w:pos="993"/>
        </w:tabs>
        <w:jc w:val="both"/>
        <w:rPr>
          <w:sz w:val="26"/>
          <w:szCs w:val="26"/>
        </w:rPr>
      </w:pPr>
    </w:p>
    <w:p w:rsidR="002E6914" w:rsidRDefault="00420B48" w:rsidP="00420B48">
      <w:pPr>
        <w:tabs>
          <w:tab w:val="left" w:pos="0"/>
        </w:tabs>
        <w:rPr>
          <w:sz w:val="28"/>
          <w:szCs w:val="28"/>
        </w:rPr>
      </w:pPr>
      <w:r w:rsidRPr="006D3439">
        <w:rPr>
          <w:sz w:val="28"/>
          <w:szCs w:val="28"/>
        </w:rPr>
        <w:t xml:space="preserve">Міський голова </w:t>
      </w:r>
      <w:r w:rsidR="006C00D0" w:rsidRPr="006D3439">
        <w:rPr>
          <w:sz w:val="28"/>
          <w:szCs w:val="28"/>
        </w:rPr>
        <w:t xml:space="preserve">   </w:t>
      </w:r>
      <w:r w:rsidR="00A64DAA">
        <w:rPr>
          <w:sz w:val="28"/>
          <w:szCs w:val="28"/>
        </w:rPr>
        <w:t xml:space="preserve"> </w:t>
      </w:r>
      <w:r w:rsidR="006C00D0" w:rsidRPr="006D3439">
        <w:rPr>
          <w:sz w:val="28"/>
          <w:szCs w:val="28"/>
        </w:rPr>
        <w:t xml:space="preserve">                                          </w:t>
      </w:r>
      <w:r w:rsidR="00237C7D">
        <w:rPr>
          <w:sz w:val="28"/>
          <w:szCs w:val="28"/>
        </w:rPr>
        <w:t xml:space="preserve">                               </w:t>
      </w:r>
      <w:r w:rsidRPr="006D3439">
        <w:rPr>
          <w:sz w:val="28"/>
          <w:szCs w:val="28"/>
        </w:rPr>
        <w:t xml:space="preserve">  </w:t>
      </w:r>
      <w:r w:rsidR="00206641">
        <w:rPr>
          <w:sz w:val="28"/>
          <w:szCs w:val="28"/>
        </w:rPr>
        <w:t xml:space="preserve">      </w:t>
      </w:r>
      <w:r w:rsidR="00A64DAA">
        <w:rPr>
          <w:sz w:val="28"/>
          <w:szCs w:val="28"/>
        </w:rPr>
        <w:t>Іван КОХАН</w:t>
      </w:r>
    </w:p>
    <w:p w:rsidR="00D528DB" w:rsidRDefault="00D528DB" w:rsidP="00420B48">
      <w:pPr>
        <w:tabs>
          <w:tab w:val="left" w:pos="0"/>
        </w:tabs>
        <w:rPr>
          <w:sz w:val="28"/>
          <w:szCs w:val="28"/>
        </w:rPr>
      </w:pPr>
    </w:p>
    <w:p w:rsidR="00D528DB" w:rsidRDefault="00D528DB" w:rsidP="00420B48">
      <w:pPr>
        <w:tabs>
          <w:tab w:val="left" w:pos="0"/>
        </w:tabs>
        <w:rPr>
          <w:sz w:val="28"/>
          <w:szCs w:val="28"/>
        </w:rPr>
      </w:pPr>
    </w:p>
    <w:p w:rsidR="00D528DB" w:rsidRDefault="00D528DB" w:rsidP="00420B48">
      <w:pPr>
        <w:tabs>
          <w:tab w:val="left" w:pos="0"/>
        </w:tabs>
        <w:rPr>
          <w:sz w:val="28"/>
          <w:szCs w:val="28"/>
        </w:rPr>
      </w:pPr>
    </w:p>
    <w:p w:rsidR="00237C7D" w:rsidRDefault="00237C7D" w:rsidP="00237C7D">
      <w:pPr>
        <w:tabs>
          <w:tab w:val="left" w:pos="0"/>
        </w:tabs>
        <w:rPr>
          <w:sz w:val="28"/>
          <w:szCs w:val="28"/>
        </w:rPr>
      </w:pPr>
    </w:p>
    <w:p w:rsidR="00D93B50" w:rsidRDefault="00D93B50" w:rsidP="00420B48">
      <w:pPr>
        <w:tabs>
          <w:tab w:val="left" w:pos="0"/>
        </w:tabs>
        <w:rPr>
          <w:sz w:val="28"/>
          <w:szCs w:val="28"/>
        </w:rPr>
      </w:pPr>
    </w:p>
    <w:sectPr w:rsidR="00D93B50" w:rsidSect="00274FB7">
      <w:headerReference w:type="default" r:id="rId22"/>
      <w:footerReference w:type="even" r:id="rId23"/>
      <w:footerReference w:type="default" r:id="rId24"/>
      <w:pgSz w:w="11906" w:h="16838"/>
      <w:pgMar w:top="1134" w:right="680"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2FF" w:rsidRDefault="00CF22FF">
      <w:r>
        <w:separator/>
      </w:r>
    </w:p>
  </w:endnote>
  <w:endnote w:type="continuationSeparator" w:id="0">
    <w:p w:rsidR="00CF22FF" w:rsidRDefault="00CF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02FF" w:usb1="4000ACFF" w:usb2="00000001" w:usb3="00000000" w:csb0="0000019F" w:csb1="00000000"/>
  </w:font>
  <w:font w:name="CIDFont+F1">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CD" w:rsidRDefault="00A833CD" w:rsidP="00D3678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33CD" w:rsidRDefault="00A833CD" w:rsidP="00A14B8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CD" w:rsidRDefault="00A833CD" w:rsidP="00A14B82">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2FF" w:rsidRDefault="00CF22FF">
      <w:r>
        <w:separator/>
      </w:r>
    </w:p>
  </w:footnote>
  <w:footnote w:type="continuationSeparator" w:id="0">
    <w:p w:rsidR="00CF22FF" w:rsidRDefault="00CF22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14594"/>
      <w:docPartObj>
        <w:docPartGallery w:val="Page Numbers (Top of Page)"/>
        <w:docPartUnique/>
      </w:docPartObj>
    </w:sdtPr>
    <w:sdtEndPr/>
    <w:sdtContent>
      <w:p w:rsidR="00A833CD" w:rsidRDefault="00CF22FF">
        <w:pPr>
          <w:pStyle w:val="a6"/>
          <w:jc w:val="center"/>
        </w:pPr>
        <w:r>
          <w:fldChar w:fldCharType="begin"/>
        </w:r>
        <w:r>
          <w:instrText xml:space="preserve"> PAGE   \* MERGEFORMAT </w:instrText>
        </w:r>
        <w:r>
          <w:fldChar w:fldCharType="separate"/>
        </w:r>
        <w:r w:rsidR="00063090">
          <w:rPr>
            <w:noProof/>
          </w:rPr>
          <w:t>2</w:t>
        </w:r>
        <w:r>
          <w:rPr>
            <w:noProof/>
          </w:rPr>
          <w:fldChar w:fldCharType="end"/>
        </w:r>
      </w:p>
    </w:sdtContent>
  </w:sdt>
  <w:p w:rsidR="00A833CD" w:rsidRDefault="00A833C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2C9"/>
    <w:multiLevelType w:val="hybridMultilevel"/>
    <w:tmpl w:val="31D07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2531FD"/>
    <w:multiLevelType w:val="hybridMultilevel"/>
    <w:tmpl w:val="98DCA45E"/>
    <w:lvl w:ilvl="0" w:tplc="9BDA9730">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22C0CA4"/>
    <w:multiLevelType w:val="hybridMultilevel"/>
    <w:tmpl w:val="F632646E"/>
    <w:lvl w:ilvl="0" w:tplc="8C3433C0">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38A7194"/>
    <w:multiLevelType w:val="hybridMultilevel"/>
    <w:tmpl w:val="8CA62DF6"/>
    <w:lvl w:ilvl="0" w:tplc="A6B8757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33A73C2A"/>
    <w:multiLevelType w:val="hybridMultilevel"/>
    <w:tmpl w:val="78060A2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872" w:hanging="360"/>
      </w:pPr>
    </w:lvl>
    <w:lvl w:ilvl="2" w:tplc="0422001B" w:tentative="1">
      <w:start w:val="1"/>
      <w:numFmt w:val="lowerRoman"/>
      <w:lvlText w:val="%3."/>
      <w:lvlJc w:val="right"/>
      <w:pPr>
        <w:ind w:left="1592" w:hanging="180"/>
      </w:pPr>
    </w:lvl>
    <w:lvl w:ilvl="3" w:tplc="0422000F" w:tentative="1">
      <w:start w:val="1"/>
      <w:numFmt w:val="decimal"/>
      <w:lvlText w:val="%4."/>
      <w:lvlJc w:val="left"/>
      <w:pPr>
        <w:ind w:left="2312" w:hanging="360"/>
      </w:pPr>
    </w:lvl>
    <w:lvl w:ilvl="4" w:tplc="04220019" w:tentative="1">
      <w:start w:val="1"/>
      <w:numFmt w:val="lowerLetter"/>
      <w:lvlText w:val="%5."/>
      <w:lvlJc w:val="left"/>
      <w:pPr>
        <w:ind w:left="3032" w:hanging="360"/>
      </w:pPr>
    </w:lvl>
    <w:lvl w:ilvl="5" w:tplc="0422001B" w:tentative="1">
      <w:start w:val="1"/>
      <w:numFmt w:val="lowerRoman"/>
      <w:lvlText w:val="%6."/>
      <w:lvlJc w:val="right"/>
      <w:pPr>
        <w:ind w:left="3752" w:hanging="180"/>
      </w:pPr>
    </w:lvl>
    <w:lvl w:ilvl="6" w:tplc="0422000F" w:tentative="1">
      <w:start w:val="1"/>
      <w:numFmt w:val="decimal"/>
      <w:lvlText w:val="%7."/>
      <w:lvlJc w:val="left"/>
      <w:pPr>
        <w:ind w:left="4472" w:hanging="360"/>
      </w:pPr>
    </w:lvl>
    <w:lvl w:ilvl="7" w:tplc="04220019" w:tentative="1">
      <w:start w:val="1"/>
      <w:numFmt w:val="lowerLetter"/>
      <w:lvlText w:val="%8."/>
      <w:lvlJc w:val="left"/>
      <w:pPr>
        <w:ind w:left="5192" w:hanging="360"/>
      </w:pPr>
    </w:lvl>
    <w:lvl w:ilvl="8" w:tplc="0422001B" w:tentative="1">
      <w:start w:val="1"/>
      <w:numFmt w:val="lowerRoman"/>
      <w:lvlText w:val="%9."/>
      <w:lvlJc w:val="right"/>
      <w:pPr>
        <w:ind w:left="5912" w:hanging="180"/>
      </w:pPr>
    </w:lvl>
  </w:abstractNum>
  <w:abstractNum w:abstractNumId="5" w15:restartNumberingAfterBreak="0">
    <w:nsid w:val="394E2720"/>
    <w:multiLevelType w:val="multilevel"/>
    <w:tmpl w:val="745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73889"/>
    <w:multiLevelType w:val="hybridMultilevel"/>
    <w:tmpl w:val="6D026590"/>
    <w:lvl w:ilvl="0" w:tplc="D6088752">
      <w:start w:val="1"/>
      <w:numFmt w:val="decimal"/>
      <w:lvlText w:val="%1."/>
      <w:lvlJc w:val="left"/>
      <w:pPr>
        <w:tabs>
          <w:tab w:val="num" w:pos="1069"/>
        </w:tabs>
        <w:ind w:left="1069"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ACC7F70"/>
    <w:multiLevelType w:val="multilevel"/>
    <w:tmpl w:val="9E5CC1E8"/>
    <w:lvl w:ilvl="0">
      <w:start w:val="1"/>
      <w:numFmt w:val="decimal"/>
      <w:lvlText w:val="%1."/>
      <w:lvlJc w:val="left"/>
      <w:pPr>
        <w:tabs>
          <w:tab w:val="num" w:pos="2136"/>
        </w:tabs>
        <w:ind w:left="2136" w:hanging="360"/>
      </w:pPr>
    </w:lvl>
    <w:lvl w:ilvl="1" w:tentative="1">
      <w:start w:val="1"/>
      <w:numFmt w:val="decimal"/>
      <w:lvlText w:val="%2."/>
      <w:lvlJc w:val="left"/>
      <w:pPr>
        <w:tabs>
          <w:tab w:val="num" w:pos="2856"/>
        </w:tabs>
        <w:ind w:left="2856" w:hanging="360"/>
      </w:pPr>
    </w:lvl>
    <w:lvl w:ilvl="2" w:tentative="1">
      <w:start w:val="1"/>
      <w:numFmt w:val="decimal"/>
      <w:lvlText w:val="%3."/>
      <w:lvlJc w:val="left"/>
      <w:pPr>
        <w:tabs>
          <w:tab w:val="num" w:pos="3576"/>
        </w:tabs>
        <w:ind w:left="3576" w:hanging="360"/>
      </w:pPr>
    </w:lvl>
    <w:lvl w:ilvl="3" w:tentative="1">
      <w:start w:val="1"/>
      <w:numFmt w:val="decimal"/>
      <w:lvlText w:val="%4."/>
      <w:lvlJc w:val="left"/>
      <w:pPr>
        <w:tabs>
          <w:tab w:val="num" w:pos="4296"/>
        </w:tabs>
        <w:ind w:left="4296" w:hanging="360"/>
      </w:pPr>
    </w:lvl>
    <w:lvl w:ilvl="4" w:tentative="1">
      <w:start w:val="1"/>
      <w:numFmt w:val="decimal"/>
      <w:lvlText w:val="%5."/>
      <w:lvlJc w:val="left"/>
      <w:pPr>
        <w:tabs>
          <w:tab w:val="num" w:pos="5016"/>
        </w:tabs>
        <w:ind w:left="5016" w:hanging="360"/>
      </w:pPr>
    </w:lvl>
    <w:lvl w:ilvl="5" w:tentative="1">
      <w:start w:val="1"/>
      <w:numFmt w:val="decimal"/>
      <w:lvlText w:val="%6."/>
      <w:lvlJc w:val="left"/>
      <w:pPr>
        <w:tabs>
          <w:tab w:val="num" w:pos="5736"/>
        </w:tabs>
        <w:ind w:left="5736" w:hanging="360"/>
      </w:pPr>
    </w:lvl>
    <w:lvl w:ilvl="6" w:tentative="1">
      <w:start w:val="1"/>
      <w:numFmt w:val="decimal"/>
      <w:lvlText w:val="%7."/>
      <w:lvlJc w:val="left"/>
      <w:pPr>
        <w:tabs>
          <w:tab w:val="num" w:pos="6456"/>
        </w:tabs>
        <w:ind w:left="6456" w:hanging="360"/>
      </w:pPr>
    </w:lvl>
    <w:lvl w:ilvl="7" w:tentative="1">
      <w:start w:val="1"/>
      <w:numFmt w:val="decimal"/>
      <w:lvlText w:val="%8."/>
      <w:lvlJc w:val="left"/>
      <w:pPr>
        <w:tabs>
          <w:tab w:val="num" w:pos="7176"/>
        </w:tabs>
        <w:ind w:left="7176" w:hanging="360"/>
      </w:pPr>
    </w:lvl>
    <w:lvl w:ilvl="8" w:tentative="1">
      <w:start w:val="1"/>
      <w:numFmt w:val="decimal"/>
      <w:lvlText w:val="%9."/>
      <w:lvlJc w:val="left"/>
      <w:pPr>
        <w:tabs>
          <w:tab w:val="num" w:pos="7896"/>
        </w:tabs>
        <w:ind w:left="7896" w:hanging="360"/>
      </w:pPr>
    </w:lvl>
  </w:abstractNum>
  <w:abstractNum w:abstractNumId="8" w15:restartNumberingAfterBreak="0">
    <w:nsid w:val="67A97D67"/>
    <w:multiLevelType w:val="hybridMultilevel"/>
    <w:tmpl w:val="6D026590"/>
    <w:lvl w:ilvl="0" w:tplc="D6088752">
      <w:start w:val="1"/>
      <w:numFmt w:val="decimal"/>
      <w:lvlText w:val="%1."/>
      <w:lvlJc w:val="left"/>
      <w:pPr>
        <w:tabs>
          <w:tab w:val="num" w:pos="1069"/>
        </w:tabs>
        <w:ind w:left="1069" w:hanging="360"/>
      </w:pPr>
      <w:rPr>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9B87BF0"/>
    <w:multiLevelType w:val="hybridMultilevel"/>
    <w:tmpl w:val="8CA62DF6"/>
    <w:lvl w:ilvl="0" w:tplc="A6B8757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745E057D"/>
    <w:multiLevelType w:val="hybridMultilevel"/>
    <w:tmpl w:val="5E3A3820"/>
    <w:lvl w:ilvl="0" w:tplc="C48849AA">
      <w:start w:val="1"/>
      <w:numFmt w:val="decimal"/>
      <w:lvlText w:val="%1."/>
      <w:lvlJc w:val="left"/>
      <w:pPr>
        <w:ind w:left="1140" w:hanging="360"/>
      </w:pPr>
      <w:rPr>
        <w:rFonts w:hint="default"/>
      </w:rPr>
    </w:lvl>
    <w:lvl w:ilvl="1" w:tplc="04220019" w:tentative="1">
      <w:start w:val="1"/>
      <w:numFmt w:val="lowerLetter"/>
      <w:lvlText w:val="%2."/>
      <w:lvlJc w:val="left"/>
      <w:pPr>
        <w:ind w:left="1860" w:hanging="360"/>
      </w:pPr>
    </w:lvl>
    <w:lvl w:ilvl="2" w:tplc="0422001B" w:tentative="1">
      <w:start w:val="1"/>
      <w:numFmt w:val="lowerRoman"/>
      <w:lvlText w:val="%3."/>
      <w:lvlJc w:val="right"/>
      <w:pPr>
        <w:ind w:left="2580" w:hanging="180"/>
      </w:pPr>
    </w:lvl>
    <w:lvl w:ilvl="3" w:tplc="0422000F" w:tentative="1">
      <w:start w:val="1"/>
      <w:numFmt w:val="decimal"/>
      <w:lvlText w:val="%4."/>
      <w:lvlJc w:val="left"/>
      <w:pPr>
        <w:ind w:left="3300" w:hanging="360"/>
      </w:pPr>
    </w:lvl>
    <w:lvl w:ilvl="4" w:tplc="04220019" w:tentative="1">
      <w:start w:val="1"/>
      <w:numFmt w:val="lowerLetter"/>
      <w:lvlText w:val="%5."/>
      <w:lvlJc w:val="left"/>
      <w:pPr>
        <w:ind w:left="4020" w:hanging="360"/>
      </w:pPr>
    </w:lvl>
    <w:lvl w:ilvl="5" w:tplc="0422001B" w:tentative="1">
      <w:start w:val="1"/>
      <w:numFmt w:val="lowerRoman"/>
      <w:lvlText w:val="%6."/>
      <w:lvlJc w:val="right"/>
      <w:pPr>
        <w:ind w:left="4740" w:hanging="180"/>
      </w:pPr>
    </w:lvl>
    <w:lvl w:ilvl="6" w:tplc="0422000F" w:tentative="1">
      <w:start w:val="1"/>
      <w:numFmt w:val="decimal"/>
      <w:lvlText w:val="%7."/>
      <w:lvlJc w:val="left"/>
      <w:pPr>
        <w:ind w:left="5460" w:hanging="360"/>
      </w:pPr>
    </w:lvl>
    <w:lvl w:ilvl="7" w:tplc="04220019" w:tentative="1">
      <w:start w:val="1"/>
      <w:numFmt w:val="lowerLetter"/>
      <w:lvlText w:val="%8."/>
      <w:lvlJc w:val="left"/>
      <w:pPr>
        <w:ind w:left="6180" w:hanging="360"/>
      </w:pPr>
    </w:lvl>
    <w:lvl w:ilvl="8" w:tplc="0422001B" w:tentative="1">
      <w:start w:val="1"/>
      <w:numFmt w:val="lowerRoman"/>
      <w:lvlText w:val="%9."/>
      <w:lvlJc w:val="right"/>
      <w:pPr>
        <w:ind w:left="6900" w:hanging="180"/>
      </w:pPr>
    </w:lvl>
  </w:abstractNum>
  <w:num w:numId="1">
    <w:abstractNumId w:val="1"/>
  </w:num>
  <w:num w:numId="2">
    <w:abstractNumId w:val="6"/>
  </w:num>
  <w:num w:numId="3">
    <w:abstractNumId w:val="8"/>
  </w:num>
  <w:num w:numId="4">
    <w:abstractNumId w:val="0"/>
  </w:num>
  <w:num w:numId="5">
    <w:abstractNumId w:val="2"/>
  </w:num>
  <w:num w:numId="6">
    <w:abstractNumId w:val="7"/>
  </w:num>
  <w:num w:numId="7">
    <w:abstractNumId w:val="5"/>
  </w:num>
  <w:num w:numId="8">
    <w:abstractNumId w:val="4"/>
  </w:num>
  <w:num w:numId="9">
    <w:abstractNumId w:val="3"/>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5A"/>
    <w:rsid w:val="00004CAF"/>
    <w:rsid w:val="00004F67"/>
    <w:rsid w:val="00007C73"/>
    <w:rsid w:val="0001279A"/>
    <w:rsid w:val="000139E0"/>
    <w:rsid w:val="00014816"/>
    <w:rsid w:val="00014A53"/>
    <w:rsid w:val="00016290"/>
    <w:rsid w:val="00023399"/>
    <w:rsid w:val="0002557C"/>
    <w:rsid w:val="0003192E"/>
    <w:rsid w:val="00033802"/>
    <w:rsid w:val="0003680C"/>
    <w:rsid w:val="000379CB"/>
    <w:rsid w:val="00037D6A"/>
    <w:rsid w:val="00043712"/>
    <w:rsid w:val="00044AC8"/>
    <w:rsid w:val="0005236A"/>
    <w:rsid w:val="00052A73"/>
    <w:rsid w:val="000534F7"/>
    <w:rsid w:val="000611C7"/>
    <w:rsid w:val="00063090"/>
    <w:rsid w:val="000657BD"/>
    <w:rsid w:val="00070AC3"/>
    <w:rsid w:val="00070EE9"/>
    <w:rsid w:val="00073409"/>
    <w:rsid w:val="00074BE1"/>
    <w:rsid w:val="00080E06"/>
    <w:rsid w:val="0008669F"/>
    <w:rsid w:val="000866E9"/>
    <w:rsid w:val="00090B61"/>
    <w:rsid w:val="000920B4"/>
    <w:rsid w:val="00092C71"/>
    <w:rsid w:val="00093C58"/>
    <w:rsid w:val="00095E2C"/>
    <w:rsid w:val="000A0729"/>
    <w:rsid w:val="000A0DCB"/>
    <w:rsid w:val="000A100D"/>
    <w:rsid w:val="000A1067"/>
    <w:rsid w:val="000A4471"/>
    <w:rsid w:val="000A4AE5"/>
    <w:rsid w:val="000A4F6A"/>
    <w:rsid w:val="000A5930"/>
    <w:rsid w:val="000B0555"/>
    <w:rsid w:val="000B0669"/>
    <w:rsid w:val="000B24D4"/>
    <w:rsid w:val="000B2F24"/>
    <w:rsid w:val="000B4011"/>
    <w:rsid w:val="000B4C62"/>
    <w:rsid w:val="000B6C87"/>
    <w:rsid w:val="000C3143"/>
    <w:rsid w:val="000C3294"/>
    <w:rsid w:val="000C6F10"/>
    <w:rsid w:val="000D370F"/>
    <w:rsid w:val="000D4D53"/>
    <w:rsid w:val="000D6462"/>
    <w:rsid w:val="000E49E6"/>
    <w:rsid w:val="000E4C7B"/>
    <w:rsid w:val="000E5131"/>
    <w:rsid w:val="000E6130"/>
    <w:rsid w:val="000E7F6A"/>
    <w:rsid w:val="000F182A"/>
    <w:rsid w:val="000F2F24"/>
    <w:rsid w:val="000F5675"/>
    <w:rsid w:val="000F5718"/>
    <w:rsid w:val="000F621B"/>
    <w:rsid w:val="00100E19"/>
    <w:rsid w:val="0010204B"/>
    <w:rsid w:val="001050B4"/>
    <w:rsid w:val="00107BF4"/>
    <w:rsid w:val="00114B94"/>
    <w:rsid w:val="00115FF4"/>
    <w:rsid w:val="00116635"/>
    <w:rsid w:val="00122BD3"/>
    <w:rsid w:val="00127A27"/>
    <w:rsid w:val="00131362"/>
    <w:rsid w:val="00136360"/>
    <w:rsid w:val="00136BBE"/>
    <w:rsid w:val="00136C74"/>
    <w:rsid w:val="00137781"/>
    <w:rsid w:val="001379AB"/>
    <w:rsid w:val="0014748F"/>
    <w:rsid w:val="00150E61"/>
    <w:rsid w:val="00151E8B"/>
    <w:rsid w:val="00154D21"/>
    <w:rsid w:val="0015771F"/>
    <w:rsid w:val="00167C28"/>
    <w:rsid w:val="00167D27"/>
    <w:rsid w:val="00171F08"/>
    <w:rsid w:val="00173E43"/>
    <w:rsid w:val="00176F52"/>
    <w:rsid w:val="00186612"/>
    <w:rsid w:val="001920E9"/>
    <w:rsid w:val="001932AD"/>
    <w:rsid w:val="00194EA7"/>
    <w:rsid w:val="0019647B"/>
    <w:rsid w:val="00197562"/>
    <w:rsid w:val="001A0589"/>
    <w:rsid w:val="001A2653"/>
    <w:rsid w:val="001A3617"/>
    <w:rsid w:val="001A6C4A"/>
    <w:rsid w:val="001B01AE"/>
    <w:rsid w:val="001B561A"/>
    <w:rsid w:val="001C18F1"/>
    <w:rsid w:val="001C2661"/>
    <w:rsid w:val="001C5432"/>
    <w:rsid w:val="001C656B"/>
    <w:rsid w:val="001D4F2F"/>
    <w:rsid w:val="001D5F4B"/>
    <w:rsid w:val="001E0795"/>
    <w:rsid w:val="001E167D"/>
    <w:rsid w:val="001E184F"/>
    <w:rsid w:val="001E5F8C"/>
    <w:rsid w:val="001E7E1B"/>
    <w:rsid w:val="001F0476"/>
    <w:rsid w:val="001F63B9"/>
    <w:rsid w:val="00201780"/>
    <w:rsid w:val="00206641"/>
    <w:rsid w:val="002068A9"/>
    <w:rsid w:val="00206A40"/>
    <w:rsid w:val="00206F8A"/>
    <w:rsid w:val="0021076C"/>
    <w:rsid w:val="002129E6"/>
    <w:rsid w:val="00214CA8"/>
    <w:rsid w:val="0021503F"/>
    <w:rsid w:val="002226BE"/>
    <w:rsid w:val="00224EF9"/>
    <w:rsid w:val="002300AA"/>
    <w:rsid w:val="00230C56"/>
    <w:rsid w:val="00232030"/>
    <w:rsid w:val="00234755"/>
    <w:rsid w:val="00237C7D"/>
    <w:rsid w:val="00245223"/>
    <w:rsid w:val="002479BA"/>
    <w:rsid w:val="002503AE"/>
    <w:rsid w:val="00250A17"/>
    <w:rsid w:val="0025247B"/>
    <w:rsid w:val="00254014"/>
    <w:rsid w:val="002548A5"/>
    <w:rsid w:val="002574E7"/>
    <w:rsid w:val="002578D8"/>
    <w:rsid w:val="002603AC"/>
    <w:rsid w:val="00262259"/>
    <w:rsid w:val="002638CD"/>
    <w:rsid w:val="00266FCE"/>
    <w:rsid w:val="002675ED"/>
    <w:rsid w:val="00274FB7"/>
    <w:rsid w:val="00276262"/>
    <w:rsid w:val="00276E0C"/>
    <w:rsid w:val="00283D88"/>
    <w:rsid w:val="002927E0"/>
    <w:rsid w:val="00294713"/>
    <w:rsid w:val="002954A4"/>
    <w:rsid w:val="00296899"/>
    <w:rsid w:val="002A2840"/>
    <w:rsid w:val="002A335F"/>
    <w:rsid w:val="002A3A2D"/>
    <w:rsid w:val="002A3A77"/>
    <w:rsid w:val="002A6D71"/>
    <w:rsid w:val="002B1B39"/>
    <w:rsid w:val="002B48D5"/>
    <w:rsid w:val="002B5B01"/>
    <w:rsid w:val="002C2679"/>
    <w:rsid w:val="002C2875"/>
    <w:rsid w:val="002C762B"/>
    <w:rsid w:val="002C7B17"/>
    <w:rsid w:val="002D28D7"/>
    <w:rsid w:val="002D3CEE"/>
    <w:rsid w:val="002D76E8"/>
    <w:rsid w:val="002E17BD"/>
    <w:rsid w:val="002E6914"/>
    <w:rsid w:val="002F35C8"/>
    <w:rsid w:val="002F3F8C"/>
    <w:rsid w:val="002F6352"/>
    <w:rsid w:val="00302024"/>
    <w:rsid w:val="003037B4"/>
    <w:rsid w:val="00304051"/>
    <w:rsid w:val="00305866"/>
    <w:rsid w:val="003144EA"/>
    <w:rsid w:val="00314AB3"/>
    <w:rsid w:val="0031663B"/>
    <w:rsid w:val="00325046"/>
    <w:rsid w:val="00326E04"/>
    <w:rsid w:val="003271C9"/>
    <w:rsid w:val="00327488"/>
    <w:rsid w:val="00330BF0"/>
    <w:rsid w:val="00331EC9"/>
    <w:rsid w:val="00333C28"/>
    <w:rsid w:val="00345995"/>
    <w:rsid w:val="00350133"/>
    <w:rsid w:val="00350E3F"/>
    <w:rsid w:val="00351E2D"/>
    <w:rsid w:val="003529A4"/>
    <w:rsid w:val="003551BD"/>
    <w:rsid w:val="00355A72"/>
    <w:rsid w:val="003570DA"/>
    <w:rsid w:val="0036458D"/>
    <w:rsid w:val="0036638A"/>
    <w:rsid w:val="00366699"/>
    <w:rsid w:val="003676AD"/>
    <w:rsid w:val="00370F20"/>
    <w:rsid w:val="00374280"/>
    <w:rsid w:val="00374829"/>
    <w:rsid w:val="00374FBD"/>
    <w:rsid w:val="00376477"/>
    <w:rsid w:val="0037670A"/>
    <w:rsid w:val="00384D36"/>
    <w:rsid w:val="00385470"/>
    <w:rsid w:val="00387D71"/>
    <w:rsid w:val="00390251"/>
    <w:rsid w:val="00390D21"/>
    <w:rsid w:val="003918BD"/>
    <w:rsid w:val="00391AF4"/>
    <w:rsid w:val="003923F5"/>
    <w:rsid w:val="00393BEF"/>
    <w:rsid w:val="003946F1"/>
    <w:rsid w:val="00394F4C"/>
    <w:rsid w:val="00396503"/>
    <w:rsid w:val="003A04BA"/>
    <w:rsid w:val="003A2564"/>
    <w:rsid w:val="003A2B55"/>
    <w:rsid w:val="003A3AE0"/>
    <w:rsid w:val="003B50A3"/>
    <w:rsid w:val="003C3F91"/>
    <w:rsid w:val="003D424D"/>
    <w:rsid w:val="003D4825"/>
    <w:rsid w:val="003D543D"/>
    <w:rsid w:val="003D54CF"/>
    <w:rsid w:val="003D5A92"/>
    <w:rsid w:val="003D6A0A"/>
    <w:rsid w:val="003E7E9A"/>
    <w:rsid w:val="003F06CE"/>
    <w:rsid w:val="003F0C68"/>
    <w:rsid w:val="003F44F6"/>
    <w:rsid w:val="003F467C"/>
    <w:rsid w:val="003F5158"/>
    <w:rsid w:val="003F6207"/>
    <w:rsid w:val="003F6BA8"/>
    <w:rsid w:val="003F74B7"/>
    <w:rsid w:val="004079A3"/>
    <w:rsid w:val="00411932"/>
    <w:rsid w:val="004125E8"/>
    <w:rsid w:val="004133F4"/>
    <w:rsid w:val="00416663"/>
    <w:rsid w:val="00416984"/>
    <w:rsid w:val="00417BE5"/>
    <w:rsid w:val="00420B48"/>
    <w:rsid w:val="00422ED8"/>
    <w:rsid w:val="00425C9B"/>
    <w:rsid w:val="00425FF5"/>
    <w:rsid w:val="00432843"/>
    <w:rsid w:val="00432F03"/>
    <w:rsid w:val="00434E80"/>
    <w:rsid w:val="00435DCC"/>
    <w:rsid w:val="00437980"/>
    <w:rsid w:val="00437ABD"/>
    <w:rsid w:val="00440B90"/>
    <w:rsid w:val="004412FE"/>
    <w:rsid w:val="004422A1"/>
    <w:rsid w:val="004439B8"/>
    <w:rsid w:val="00444F08"/>
    <w:rsid w:val="004450E1"/>
    <w:rsid w:val="0045454D"/>
    <w:rsid w:val="0045598C"/>
    <w:rsid w:val="00455BC5"/>
    <w:rsid w:val="004560CB"/>
    <w:rsid w:val="0046162D"/>
    <w:rsid w:val="00461DCC"/>
    <w:rsid w:val="00463A7D"/>
    <w:rsid w:val="004654A0"/>
    <w:rsid w:val="004667D1"/>
    <w:rsid w:val="00466E80"/>
    <w:rsid w:val="0046786D"/>
    <w:rsid w:val="00471001"/>
    <w:rsid w:val="0047158B"/>
    <w:rsid w:val="004752A3"/>
    <w:rsid w:val="00477563"/>
    <w:rsid w:val="004811DE"/>
    <w:rsid w:val="00483331"/>
    <w:rsid w:val="00483C22"/>
    <w:rsid w:val="00485B9C"/>
    <w:rsid w:val="00490384"/>
    <w:rsid w:val="00492E2A"/>
    <w:rsid w:val="00494ED0"/>
    <w:rsid w:val="004A2A2E"/>
    <w:rsid w:val="004A5FE0"/>
    <w:rsid w:val="004A7E85"/>
    <w:rsid w:val="004B162D"/>
    <w:rsid w:val="004B30AE"/>
    <w:rsid w:val="004C075A"/>
    <w:rsid w:val="004C177C"/>
    <w:rsid w:val="004C3144"/>
    <w:rsid w:val="004C320E"/>
    <w:rsid w:val="004D3FF5"/>
    <w:rsid w:val="004D44C2"/>
    <w:rsid w:val="004D7C71"/>
    <w:rsid w:val="004D7E50"/>
    <w:rsid w:val="004E076E"/>
    <w:rsid w:val="004E0BF6"/>
    <w:rsid w:val="004F1B0C"/>
    <w:rsid w:val="004F3499"/>
    <w:rsid w:val="005010F9"/>
    <w:rsid w:val="0050321F"/>
    <w:rsid w:val="00503E8D"/>
    <w:rsid w:val="005206F7"/>
    <w:rsid w:val="00521F79"/>
    <w:rsid w:val="00522C23"/>
    <w:rsid w:val="00524D15"/>
    <w:rsid w:val="0053095D"/>
    <w:rsid w:val="0053248F"/>
    <w:rsid w:val="00534E45"/>
    <w:rsid w:val="00546BB1"/>
    <w:rsid w:val="0055355B"/>
    <w:rsid w:val="005545F1"/>
    <w:rsid w:val="005565D2"/>
    <w:rsid w:val="005610D5"/>
    <w:rsid w:val="00566B27"/>
    <w:rsid w:val="00571318"/>
    <w:rsid w:val="00576549"/>
    <w:rsid w:val="0058052D"/>
    <w:rsid w:val="005863FF"/>
    <w:rsid w:val="00593D92"/>
    <w:rsid w:val="00594F35"/>
    <w:rsid w:val="005A1369"/>
    <w:rsid w:val="005A1598"/>
    <w:rsid w:val="005B2BE1"/>
    <w:rsid w:val="005B2EA4"/>
    <w:rsid w:val="005B4802"/>
    <w:rsid w:val="005B4A2B"/>
    <w:rsid w:val="005B4AFC"/>
    <w:rsid w:val="005C0175"/>
    <w:rsid w:val="005C183D"/>
    <w:rsid w:val="005C2BCB"/>
    <w:rsid w:val="005C2EC2"/>
    <w:rsid w:val="005C4FE1"/>
    <w:rsid w:val="005C766A"/>
    <w:rsid w:val="005C7B7F"/>
    <w:rsid w:val="005D04B5"/>
    <w:rsid w:val="005D113E"/>
    <w:rsid w:val="005D19BB"/>
    <w:rsid w:val="005D5466"/>
    <w:rsid w:val="005E05EA"/>
    <w:rsid w:val="005E341E"/>
    <w:rsid w:val="005E3DA9"/>
    <w:rsid w:val="005F3524"/>
    <w:rsid w:val="005F439B"/>
    <w:rsid w:val="00600C8D"/>
    <w:rsid w:val="0060180C"/>
    <w:rsid w:val="006038B0"/>
    <w:rsid w:val="00611C66"/>
    <w:rsid w:val="00615B5D"/>
    <w:rsid w:val="0063267E"/>
    <w:rsid w:val="00633FCB"/>
    <w:rsid w:val="00633FE7"/>
    <w:rsid w:val="00642CAB"/>
    <w:rsid w:val="0064337F"/>
    <w:rsid w:val="00644760"/>
    <w:rsid w:val="006456A9"/>
    <w:rsid w:val="006464EA"/>
    <w:rsid w:val="00647AFE"/>
    <w:rsid w:val="00650778"/>
    <w:rsid w:val="006527B5"/>
    <w:rsid w:val="0065795B"/>
    <w:rsid w:val="006601E2"/>
    <w:rsid w:val="00660469"/>
    <w:rsid w:val="006612DC"/>
    <w:rsid w:val="0066275F"/>
    <w:rsid w:val="006655ED"/>
    <w:rsid w:val="00665672"/>
    <w:rsid w:val="00666581"/>
    <w:rsid w:val="00667E00"/>
    <w:rsid w:val="00672062"/>
    <w:rsid w:val="006734B2"/>
    <w:rsid w:val="00682B4A"/>
    <w:rsid w:val="0068364C"/>
    <w:rsid w:val="0068478E"/>
    <w:rsid w:val="00686C50"/>
    <w:rsid w:val="00687E82"/>
    <w:rsid w:val="006907C0"/>
    <w:rsid w:val="006A012A"/>
    <w:rsid w:val="006A0B1B"/>
    <w:rsid w:val="006A2D6E"/>
    <w:rsid w:val="006A4402"/>
    <w:rsid w:val="006A5973"/>
    <w:rsid w:val="006A5BB3"/>
    <w:rsid w:val="006A69C4"/>
    <w:rsid w:val="006B0351"/>
    <w:rsid w:val="006B0505"/>
    <w:rsid w:val="006B0D94"/>
    <w:rsid w:val="006B1482"/>
    <w:rsid w:val="006B1B6A"/>
    <w:rsid w:val="006B79A1"/>
    <w:rsid w:val="006C00D0"/>
    <w:rsid w:val="006C5B4C"/>
    <w:rsid w:val="006C698C"/>
    <w:rsid w:val="006D0204"/>
    <w:rsid w:val="006D08CA"/>
    <w:rsid w:val="006D180C"/>
    <w:rsid w:val="006D3439"/>
    <w:rsid w:val="006D3FEC"/>
    <w:rsid w:val="006D4919"/>
    <w:rsid w:val="006D4E86"/>
    <w:rsid w:val="006D5D31"/>
    <w:rsid w:val="006D6038"/>
    <w:rsid w:val="006D61EA"/>
    <w:rsid w:val="006D67AC"/>
    <w:rsid w:val="006D6D04"/>
    <w:rsid w:val="006D6EDB"/>
    <w:rsid w:val="006E00FA"/>
    <w:rsid w:val="006E2615"/>
    <w:rsid w:val="006E303E"/>
    <w:rsid w:val="006E66FC"/>
    <w:rsid w:val="006E7BFB"/>
    <w:rsid w:val="006F02F6"/>
    <w:rsid w:val="006F1D08"/>
    <w:rsid w:val="006F2757"/>
    <w:rsid w:val="006F283C"/>
    <w:rsid w:val="006F6310"/>
    <w:rsid w:val="006F7795"/>
    <w:rsid w:val="007031BE"/>
    <w:rsid w:val="007070A2"/>
    <w:rsid w:val="0070725D"/>
    <w:rsid w:val="007115D5"/>
    <w:rsid w:val="007157E3"/>
    <w:rsid w:val="00722EA6"/>
    <w:rsid w:val="00727DDD"/>
    <w:rsid w:val="0073195A"/>
    <w:rsid w:val="0073221E"/>
    <w:rsid w:val="00734403"/>
    <w:rsid w:val="00734BC5"/>
    <w:rsid w:val="007402B3"/>
    <w:rsid w:val="00744999"/>
    <w:rsid w:val="00744EBB"/>
    <w:rsid w:val="0074715E"/>
    <w:rsid w:val="00747DE9"/>
    <w:rsid w:val="007513A5"/>
    <w:rsid w:val="00753C73"/>
    <w:rsid w:val="007664F7"/>
    <w:rsid w:val="00773C1B"/>
    <w:rsid w:val="00774D5B"/>
    <w:rsid w:val="00784878"/>
    <w:rsid w:val="007851A4"/>
    <w:rsid w:val="00786286"/>
    <w:rsid w:val="00786F1D"/>
    <w:rsid w:val="00792DFC"/>
    <w:rsid w:val="00793686"/>
    <w:rsid w:val="00794A87"/>
    <w:rsid w:val="0079786C"/>
    <w:rsid w:val="00797F6B"/>
    <w:rsid w:val="007A274E"/>
    <w:rsid w:val="007A3E4A"/>
    <w:rsid w:val="007A3EA3"/>
    <w:rsid w:val="007A5EAB"/>
    <w:rsid w:val="007A64CC"/>
    <w:rsid w:val="007B6799"/>
    <w:rsid w:val="007B71B7"/>
    <w:rsid w:val="007C03A5"/>
    <w:rsid w:val="007C0EAA"/>
    <w:rsid w:val="007D11D1"/>
    <w:rsid w:val="007D3B5C"/>
    <w:rsid w:val="007D4D6F"/>
    <w:rsid w:val="007D58F6"/>
    <w:rsid w:val="007D7FAC"/>
    <w:rsid w:val="007E0012"/>
    <w:rsid w:val="007E294D"/>
    <w:rsid w:val="007E3474"/>
    <w:rsid w:val="007F0FFA"/>
    <w:rsid w:val="007F2780"/>
    <w:rsid w:val="007F3031"/>
    <w:rsid w:val="007F48DA"/>
    <w:rsid w:val="007F490A"/>
    <w:rsid w:val="007F66FC"/>
    <w:rsid w:val="007F69BD"/>
    <w:rsid w:val="007F7ED8"/>
    <w:rsid w:val="00802AEB"/>
    <w:rsid w:val="00803952"/>
    <w:rsid w:val="00803CCE"/>
    <w:rsid w:val="008075AA"/>
    <w:rsid w:val="008104C9"/>
    <w:rsid w:val="00811F7C"/>
    <w:rsid w:val="008139CC"/>
    <w:rsid w:val="00813EAA"/>
    <w:rsid w:val="00815879"/>
    <w:rsid w:val="00817955"/>
    <w:rsid w:val="008200F9"/>
    <w:rsid w:val="00821C07"/>
    <w:rsid w:val="008233FC"/>
    <w:rsid w:val="00824BB4"/>
    <w:rsid w:val="008305CA"/>
    <w:rsid w:val="008329E5"/>
    <w:rsid w:val="008336FD"/>
    <w:rsid w:val="00834471"/>
    <w:rsid w:val="0083635F"/>
    <w:rsid w:val="00836EE2"/>
    <w:rsid w:val="00842994"/>
    <w:rsid w:val="00843658"/>
    <w:rsid w:val="00843A29"/>
    <w:rsid w:val="008446E3"/>
    <w:rsid w:val="00847571"/>
    <w:rsid w:val="008522FA"/>
    <w:rsid w:val="00853DA7"/>
    <w:rsid w:val="008671D3"/>
    <w:rsid w:val="0086798F"/>
    <w:rsid w:val="0087002E"/>
    <w:rsid w:val="00874730"/>
    <w:rsid w:val="00881A83"/>
    <w:rsid w:val="008824CB"/>
    <w:rsid w:val="00883CF4"/>
    <w:rsid w:val="0088612D"/>
    <w:rsid w:val="008871D6"/>
    <w:rsid w:val="008923A1"/>
    <w:rsid w:val="008A38A6"/>
    <w:rsid w:val="008A3D2D"/>
    <w:rsid w:val="008A5FDF"/>
    <w:rsid w:val="008A68EA"/>
    <w:rsid w:val="008A7B58"/>
    <w:rsid w:val="008B113A"/>
    <w:rsid w:val="008B1D2B"/>
    <w:rsid w:val="008B31B1"/>
    <w:rsid w:val="008B4D52"/>
    <w:rsid w:val="008B4F16"/>
    <w:rsid w:val="008B72B5"/>
    <w:rsid w:val="008D4F37"/>
    <w:rsid w:val="008D5105"/>
    <w:rsid w:val="008E0E48"/>
    <w:rsid w:val="008E2E45"/>
    <w:rsid w:val="008E34C1"/>
    <w:rsid w:val="008E380A"/>
    <w:rsid w:val="008E3992"/>
    <w:rsid w:val="008E39DD"/>
    <w:rsid w:val="008E5EBF"/>
    <w:rsid w:val="008E762E"/>
    <w:rsid w:val="008F1710"/>
    <w:rsid w:val="008F1BA0"/>
    <w:rsid w:val="008F2309"/>
    <w:rsid w:val="0090067C"/>
    <w:rsid w:val="00900981"/>
    <w:rsid w:val="00900B1F"/>
    <w:rsid w:val="00903C44"/>
    <w:rsid w:val="009047FC"/>
    <w:rsid w:val="0090608D"/>
    <w:rsid w:val="00910592"/>
    <w:rsid w:val="009135E2"/>
    <w:rsid w:val="00913E0A"/>
    <w:rsid w:val="00917AA7"/>
    <w:rsid w:val="009201DE"/>
    <w:rsid w:val="00923E2B"/>
    <w:rsid w:val="00924AA1"/>
    <w:rsid w:val="009333BB"/>
    <w:rsid w:val="00933D63"/>
    <w:rsid w:val="00935288"/>
    <w:rsid w:val="00942F26"/>
    <w:rsid w:val="00943365"/>
    <w:rsid w:val="009434E6"/>
    <w:rsid w:val="00943CD0"/>
    <w:rsid w:val="00944490"/>
    <w:rsid w:val="00946FB1"/>
    <w:rsid w:val="00954045"/>
    <w:rsid w:val="00957AB6"/>
    <w:rsid w:val="00960537"/>
    <w:rsid w:val="00962345"/>
    <w:rsid w:val="009635E7"/>
    <w:rsid w:val="0098455A"/>
    <w:rsid w:val="0099157B"/>
    <w:rsid w:val="009923F0"/>
    <w:rsid w:val="0099281A"/>
    <w:rsid w:val="00993688"/>
    <w:rsid w:val="009968FB"/>
    <w:rsid w:val="009A0836"/>
    <w:rsid w:val="009A1110"/>
    <w:rsid w:val="009A1492"/>
    <w:rsid w:val="009A4B36"/>
    <w:rsid w:val="009A56BD"/>
    <w:rsid w:val="009B40CA"/>
    <w:rsid w:val="009C0514"/>
    <w:rsid w:val="009C23B3"/>
    <w:rsid w:val="009C2D2C"/>
    <w:rsid w:val="009C7A63"/>
    <w:rsid w:val="009D09F8"/>
    <w:rsid w:val="009D1612"/>
    <w:rsid w:val="009D1ABC"/>
    <w:rsid w:val="009D42EA"/>
    <w:rsid w:val="009D43E5"/>
    <w:rsid w:val="009D7D18"/>
    <w:rsid w:val="009E15A5"/>
    <w:rsid w:val="009E1873"/>
    <w:rsid w:val="009E1F3A"/>
    <w:rsid w:val="009E2DE6"/>
    <w:rsid w:val="009E3DCF"/>
    <w:rsid w:val="009E3E94"/>
    <w:rsid w:val="009E5A36"/>
    <w:rsid w:val="009F0EC6"/>
    <w:rsid w:val="009F2AF0"/>
    <w:rsid w:val="009F7871"/>
    <w:rsid w:val="00A1115D"/>
    <w:rsid w:val="00A11AE5"/>
    <w:rsid w:val="00A11CA3"/>
    <w:rsid w:val="00A1282D"/>
    <w:rsid w:val="00A132C3"/>
    <w:rsid w:val="00A14B82"/>
    <w:rsid w:val="00A163F5"/>
    <w:rsid w:val="00A16EE3"/>
    <w:rsid w:val="00A201FF"/>
    <w:rsid w:val="00A247C9"/>
    <w:rsid w:val="00A24C95"/>
    <w:rsid w:val="00A27165"/>
    <w:rsid w:val="00A325E8"/>
    <w:rsid w:val="00A35556"/>
    <w:rsid w:val="00A358BC"/>
    <w:rsid w:val="00A369DC"/>
    <w:rsid w:val="00A412C2"/>
    <w:rsid w:val="00A442AB"/>
    <w:rsid w:val="00A526F0"/>
    <w:rsid w:val="00A5343E"/>
    <w:rsid w:val="00A53D7B"/>
    <w:rsid w:val="00A54478"/>
    <w:rsid w:val="00A54860"/>
    <w:rsid w:val="00A54FDD"/>
    <w:rsid w:val="00A57615"/>
    <w:rsid w:val="00A60AD6"/>
    <w:rsid w:val="00A6208A"/>
    <w:rsid w:val="00A63E11"/>
    <w:rsid w:val="00A6446C"/>
    <w:rsid w:val="00A64DAA"/>
    <w:rsid w:val="00A6573C"/>
    <w:rsid w:val="00A660E9"/>
    <w:rsid w:val="00A66B3E"/>
    <w:rsid w:val="00A67B28"/>
    <w:rsid w:val="00A76288"/>
    <w:rsid w:val="00A81FEF"/>
    <w:rsid w:val="00A833CD"/>
    <w:rsid w:val="00A84B1D"/>
    <w:rsid w:val="00A85D8F"/>
    <w:rsid w:val="00A87773"/>
    <w:rsid w:val="00A87792"/>
    <w:rsid w:val="00A91030"/>
    <w:rsid w:val="00A91CA0"/>
    <w:rsid w:val="00A91DAA"/>
    <w:rsid w:val="00A955A5"/>
    <w:rsid w:val="00AA136F"/>
    <w:rsid w:val="00AA3A52"/>
    <w:rsid w:val="00AA41A4"/>
    <w:rsid w:val="00AA4413"/>
    <w:rsid w:val="00AA5B73"/>
    <w:rsid w:val="00AB0799"/>
    <w:rsid w:val="00AB0D36"/>
    <w:rsid w:val="00AB1A18"/>
    <w:rsid w:val="00AB212E"/>
    <w:rsid w:val="00AB3FA6"/>
    <w:rsid w:val="00AB46D5"/>
    <w:rsid w:val="00AB4866"/>
    <w:rsid w:val="00AC0819"/>
    <w:rsid w:val="00AC45C6"/>
    <w:rsid w:val="00AC56D2"/>
    <w:rsid w:val="00AC7B3B"/>
    <w:rsid w:val="00AD0A3D"/>
    <w:rsid w:val="00AD1175"/>
    <w:rsid w:val="00AD1969"/>
    <w:rsid w:val="00AD4EDB"/>
    <w:rsid w:val="00AD65FA"/>
    <w:rsid w:val="00AD670A"/>
    <w:rsid w:val="00AD7DC6"/>
    <w:rsid w:val="00AE3915"/>
    <w:rsid w:val="00AE4D26"/>
    <w:rsid w:val="00AE5F38"/>
    <w:rsid w:val="00AF2C64"/>
    <w:rsid w:val="00AF4F70"/>
    <w:rsid w:val="00AF6329"/>
    <w:rsid w:val="00AF7E33"/>
    <w:rsid w:val="00B04621"/>
    <w:rsid w:val="00B11B67"/>
    <w:rsid w:val="00B2679A"/>
    <w:rsid w:val="00B269FC"/>
    <w:rsid w:val="00B31792"/>
    <w:rsid w:val="00B332DD"/>
    <w:rsid w:val="00B369D6"/>
    <w:rsid w:val="00B36DEE"/>
    <w:rsid w:val="00B409A9"/>
    <w:rsid w:val="00B43091"/>
    <w:rsid w:val="00B44438"/>
    <w:rsid w:val="00B5229B"/>
    <w:rsid w:val="00B57627"/>
    <w:rsid w:val="00B6196E"/>
    <w:rsid w:val="00B636C2"/>
    <w:rsid w:val="00B65A34"/>
    <w:rsid w:val="00B727D0"/>
    <w:rsid w:val="00B73296"/>
    <w:rsid w:val="00B73C10"/>
    <w:rsid w:val="00B75F5F"/>
    <w:rsid w:val="00B84860"/>
    <w:rsid w:val="00B8621D"/>
    <w:rsid w:val="00B96632"/>
    <w:rsid w:val="00BA0D68"/>
    <w:rsid w:val="00BA2806"/>
    <w:rsid w:val="00BA40D3"/>
    <w:rsid w:val="00BB028E"/>
    <w:rsid w:val="00BB393A"/>
    <w:rsid w:val="00BB3D38"/>
    <w:rsid w:val="00BB3F42"/>
    <w:rsid w:val="00BB52DB"/>
    <w:rsid w:val="00BB5605"/>
    <w:rsid w:val="00BB7664"/>
    <w:rsid w:val="00BC4B58"/>
    <w:rsid w:val="00BC5C84"/>
    <w:rsid w:val="00BC5CB5"/>
    <w:rsid w:val="00BD0967"/>
    <w:rsid w:val="00BD1B01"/>
    <w:rsid w:val="00BD3036"/>
    <w:rsid w:val="00BE0C2C"/>
    <w:rsid w:val="00BE16CB"/>
    <w:rsid w:val="00BE18D4"/>
    <w:rsid w:val="00BE1E06"/>
    <w:rsid w:val="00BE2480"/>
    <w:rsid w:val="00BE2BF3"/>
    <w:rsid w:val="00BE505D"/>
    <w:rsid w:val="00BF0C7E"/>
    <w:rsid w:val="00BF0FCF"/>
    <w:rsid w:val="00BF2C30"/>
    <w:rsid w:val="00BF672B"/>
    <w:rsid w:val="00BF680F"/>
    <w:rsid w:val="00BF7BED"/>
    <w:rsid w:val="00BF7FC7"/>
    <w:rsid w:val="00C0152C"/>
    <w:rsid w:val="00C015DB"/>
    <w:rsid w:val="00C0288D"/>
    <w:rsid w:val="00C037DF"/>
    <w:rsid w:val="00C114DA"/>
    <w:rsid w:val="00C16985"/>
    <w:rsid w:val="00C16A13"/>
    <w:rsid w:val="00C226B6"/>
    <w:rsid w:val="00C32034"/>
    <w:rsid w:val="00C325A0"/>
    <w:rsid w:val="00C3557C"/>
    <w:rsid w:val="00C36115"/>
    <w:rsid w:val="00C36B37"/>
    <w:rsid w:val="00C372BE"/>
    <w:rsid w:val="00C40B55"/>
    <w:rsid w:val="00C40DD0"/>
    <w:rsid w:val="00C4235D"/>
    <w:rsid w:val="00C43845"/>
    <w:rsid w:val="00C54C49"/>
    <w:rsid w:val="00C55273"/>
    <w:rsid w:val="00C5539F"/>
    <w:rsid w:val="00C559A4"/>
    <w:rsid w:val="00C71A02"/>
    <w:rsid w:val="00C71EAD"/>
    <w:rsid w:val="00C72862"/>
    <w:rsid w:val="00C72C31"/>
    <w:rsid w:val="00C74E46"/>
    <w:rsid w:val="00C813C7"/>
    <w:rsid w:val="00C8214C"/>
    <w:rsid w:val="00C90D0D"/>
    <w:rsid w:val="00C92F9A"/>
    <w:rsid w:val="00C9573F"/>
    <w:rsid w:val="00C965A7"/>
    <w:rsid w:val="00CA06E4"/>
    <w:rsid w:val="00CA3C69"/>
    <w:rsid w:val="00CA45FE"/>
    <w:rsid w:val="00CA729A"/>
    <w:rsid w:val="00CB060F"/>
    <w:rsid w:val="00CB1FF3"/>
    <w:rsid w:val="00CB2518"/>
    <w:rsid w:val="00CB47F5"/>
    <w:rsid w:val="00CB4C80"/>
    <w:rsid w:val="00CB5CA4"/>
    <w:rsid w:val="00CC2865"/>
    <w:rsid w:val="00CC7BBA"/>
    <w:rsid w:val="00CC7BEF"/>
    <w:rsid w:val="00CD223B"/>
    <w:rsid w:val="00CD59B9"/>
    <w:rsid w:val="00CE1514"/>
    <w:rsid w:val="00CE4A80"/>
    <w:rsid w:val="00CE6383"/>
    <w:rsid w:val="00CE656B"/>
    <w:rsid w:val="00CF22FF"/>
    <w:rsid w:val="00CF4DA0"/>
    <w:rsid w:val="00CF6DF3"/>
    <w:rsid w:val="00D00530"/>
    <w:rsid w:val="00D00B25"/>
    <w:rsid w:val="00D051CD"/>
    <w:rsid w:val="00D05374"/>
    <w:rsid w:val="00D06274"/>
    <w:rsid w:val="00D0744F"/>
    <w:rsid w:val="00D07E7C"/>
    <w:rsid w:val="00D07EE1"/>
    <w:rsid w:val="00D07F34"/>
    <w:rsid w:val="00D1085E"/>
    <w:rsid w:val="00D126B6"/>
    <w:rsid w:val="00D133A2"/>
    <w:rsid w:val="00D165B9"/>
    <w:rsid w:val="00D31AB4"/>
    <w:rsid w:val="00D3301E"/>
    <w:rsid w:val="00D3661B"/>
    <w:rsid w:val="00D36785"/>
    <w:rsid w:val="00D37787"/>
    <w:rsid w:val="00D4045D"/>
    <w:rsid w:val="00D44C00"/>
    <w:rsid w:val="00D47488"/>
    <w:rsid w:val="00D528DB"/>
    <w:rsid w:val="00D52AA0"/>
    <w:rsid w:val="00D548B2"/>
    <w:rsid w:val="00D5662F"/>
    <w:rsid w:val="00D60DA9"/>
    <w:rsid w:val="00D62F06"/>
    <w:rsid w:val="00D62FC5"/>
    <w:rsid w:val="00D71D72"/>
    <w:rsid w:val="00D73495"/>
    <w:rsid w:val="00D74F4A"/>
    <w:rsid w:val="00D76A53"/>
    <w:rsid w:val="00D77A12"/>
    <w:rsid w:val="00D82E61"/>
    <w:rsid w:val="00D843CF"/>
    <w:rsid w:val="00D9198B"/>
    <w:rsid w:val="00D91EF3"/>
    <w:rsid w:val="00D93B50"/>
    <w:rsid w:val="00D94785"/>
    <w:rsid w:val="00D9527F"/>
    <w:rsid w:val="00D9582B"/>
    <w:rsid w:val="00D97CAD"/>
    <w:rsid w:val="00DA085A"/>
    <w:rsid w:val="00DA5ABC"/>
    <w:rsid w:val="00DA72A6"/>
    <w:rsid w:val="00DA736D"/>
    <w:rsid w:val="00DA7887"/>
    <w:rsid w:val="00DB1023"/>
    <w:rsid w:val="00DB228E"/>
    <w:rsid w:val="00DB4C79"/>
    <w:rsid w:val="00DB76ED"/>
    <w:rsid w:val="00DC34D0"/>
    <w:rsid w:val="00DC5683"/>
    <w:rsid w:val="00DC5768"/>
    <w:rsid w:val="00DD3811"/>
    <w:rsid w:val="00DE288A"/>
    <w:rsid w:val="00DE5961"/>
    <w:rsid w:val="00DF73EB"/>
    <w:rsid w:val="00E01D88"/>
    <w:rsid w:val="00E04D72"/>
    <w:rsid w:val="00E04E4A"/>
    <w:rsid w:val="00E06505"/>
    <w:rsid w:val="00E114BA"/>
    <w:rsid w:val="00E150B8"/>
    <w:rsid w:val="00E4037B"/>
    <w:rsid w:val="00E4315D"/>
    <w:rsid w:val="00E4725A"/>
    <w:rsid w:val="00E50DCA"/>
    <w:rsid w:val="00E51B05"/>
    <w:rsid w:val="00E53344"/>
    <w:rsid w:val="00E544F1"/>
    <w:rsid w:val="00E5534A"/>
    <w:rsid w:val="00E60F7C"/>
    <w:rsid w:val="00E61979"/>
    <w:rsid w:val="00E64670"/>
    <w:rsid w:val="00E70139"/>
    <w:rsid w:val="00E72DBF"/>
    <w:rsid w:val="00E742FC"/>
    <w:rsid w:val="00E81103"/>
    <w:rsid w:val="00E872F9"/>
    <w:rsid w:val="00E91FA6"/>
    <w:rsid w:val="00E93068"/>
    <w:rsid w:val="00E97FF4"/>
    <w:rsid w:val="00EB35E2"/>
    <w:rsid w:val="00EB38C6"/>
    <w:rsid w:val="00EC0BFD"/>
    <w:rsid w:val="00EC2642"/>
    <w:rsid w:val="00EC5E0C"/>
    <w:rsid w:val="00EC60B1"/>
    <w:rsid w:val="00ED14F9"/>
    <w:rsid w:val="00ED1E7D"/>
    <w:rsid w:val="00ED4101"/>
    <w:rsid w:val="00ED457A"/>
    <w:rsid w:val="00ED4FA6"/>
    <w:rsid w:val="00EE16EC"/>
    <w:rsid w:val="00EE2C09"/>
    <w:rsid w:val="00EE676B"/>
    <w:rsid w:val="00EE737A"/>
    <w:rsid w:val="00EE741C"/>
    <w:rsid w:val="00EF31A9"/>
    <w:rsid w:val="00EF40BD"/>
    <w:rsid w:val="00EF4F2F"/>
    <w:rsid w:val="00F0292E"/>
    <w:rsid w:val="00F03F08"/>
    <w:rsid w:val="00F0722E"/>
    <w:rsid w:val="00F0747C"/>
    <w:rsid w:val="00F076C8"/>
    <w:rsid w:val="00F12951"/>
    <w:rsid w:val="00F14A88"/>
    <w:rsid w:val="00F17816"/>
    <w:rsid w:val="00F30CE5"/>
    <w:rsid w:val="00F35DF8"/>
    <w:rsid w:val="00F362F0"/>
    <w:rsid w:val="00F4072A"/>
    <w:rsid w:val="00F40F5A"/>
    <w:rsid w:val="00F4109D"/>
    <w:rsid w:val="00F46E8F"/>
    <w:rsid w:val="00F46EE2"/>
    <w:rsid w:val="00F47DDE"/>
    <w:rsid w:val="00F508DB"/>
    <w:rsid w:val="00F54B98"/>
    <w:rsid w:val="00F55627"/>
    <w:rsid w:val="00F564E9"/>
    <w:rsid w:val="00F605E1"/>
    <w:rsid w:val="00F61A2C"/>
    <w:rsid w:val="00F71544"/>
    <w:rsid w:val="00F74E10"/>
    <w:rsid w:val="00F802DD"/>
    <w:rsid w:val="00F8128D"/>
    <w:rsid w:val="00F81EE1"/>
    <w:rsid w:val="00F8314A"/>
    <w:rsid w:val="00F91701"/>
    <w:rsid w:val="00F91C89"/>
    <w:rsid w:val="00F92698"/>
    <w:rsid w:val="00F9323B"/>
    <w:rsid w:val="00F93439"/>
    <w:rsid w:val="00F93470"/>
    <w:rsid w:val="00F9485B"/>
    <w:rsid w:val="00F95A42"/>
    <w:rsid w:val="00F96ECD"/>
    <w:rsid w:val="00FA37D6"/>
    <w:rsid w:val="00FA4FD4"/>
    <w:rsid w:val="00FA71E3"/>
    <w:rsid w:val="00FA7764"/>
    <w:rsid w:val="00FB0F2A"/>
    <w:rsid w:val="00FC4362"/>
    <w:rsid w:val="00FD7198"/>
    <w:rsid w:val="00FE3823"/>
    <w:rsid w:val="00FE4659"/>
    <w:rsid w:val="00FF1605"/>
    <w:rsid w:val="00FF6E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7637B-6906-4EC8-975B-08F2F011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4A"/>
    <w:rPr>
      <w:sz w:val="24"/>
      <w:szCs w:val="24"/>
      <w:lang w:eastAsia="ru-RU"/>
    </w:rPr>
  </w:style>
  <w:style w:type="paragraph" w:styleId="1">
    <w:name w:val="heading 1"/>
    <w:basedOn w:val="a"/>
    <w:link w:val="10"/>
    <w:uiPriority w:val="1"/>
    <w:qFormat/>
    <w:rsid w:val="00EE741C"/>
    <w:pPr>
      <w:widowControl w:val="0"/>
      <w:autoSpaceDE w:val="0"/>
      <w:autoSpaceDN w:val="0"/>
      <w:ind w:left="1031"/>
      <w:outlineLvl w:val="0"/>
    </w:pPr>
    <w:rPr>
      <w:b/>
      <w:bCs/>
      <w:sz w:val="28"/>
      <w:szCs w:val="28"/>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14B82"/>
    <w:pPr>
      <w:tabs>
        <w:tab w:val="center" w:pos="4677"/>
        <w:tab w:val="right" w:pos="9355"/>
      </w:tabs>
    </w:pPr>
  </w:style>
  <w:style w:type="character" w:styleId="a5">
    <w:name w:val="page number"/>
    <w:basedOn w:val="a0"/>
    <w:rsid w:val="00A14B82"/>
  </w:style>
  <w:style w:type="paragraph" w:styleId="a6">
    <w:name w:val="header"/>
    <w:basedOn w:val="a"/>
    <w:link w:val="a7"/>
    <w:uiPriority w:val="99"/>
    <w:rsid w:val="00BB3D38"/>
    <w:pPr>
      <w:tabs>
        <w:tab w:val="center" w:pos="4819"/>
        <w:tab w:val="right" w:pos="9639"/>
      </w:tabs>
    </w:pPr>
  </w:style>
  <w:style w:type="character" w:customStyle="1" w:styleId="a7">
    <w:name w:val="Верхний колонтитул Знак"/>
    <w:link w:val="a6"/>
    <w:uiPriority w:val="99"/>
    <w:rsid w:val="00BB3D38"/>
    <w:rPr>
      <w:sz w:val="24"/>
      <w:szCs w:val="24"/>
      <w:lang w:eastAsia="ru-RU"/>
    </w:rPr>
  </w:style>
  <w:style w:type="paragraph" w:customStyle="1" w:styleId="a8">
    <w:name w:val="Стиль"/>
    <w:basedOn w:val="a"/>
    <w:rsid w:val="00E06505"/>
    <w:rPr>
      <w:rFonts w:ascii="Verdana" w:eastAsia="Batang" w:hAnsi="Verdana" w:cs="Verdana"/>
      <w:sz w:val="20"/>
      <w:szCs w:val="20"/>
      <w:lang w:val="en-US" w:eastAsia="en-US"/>
    </w:rPr>
  </w:style>
  <w:style w:type="character" w:styleId="a9">
    <w:name w:val="Hyperlink"/>
    <w:basedOn w:val="a0"/>
    <w:rsid w:val="003D543D"/>
    <w:rPr>
      <w:color w:val="0000FF"/>
      <w:u w:val="single"/>
    </w:rPr>
  </w:style>
  <w:style w:type="paragraph" w:styleId="aa">
    <w:name w:val="Title"/>
    <w:basedOn w:val="a"/>
    <w:link w:val="ab"/>
    <w:uiPriority w:val="99"/>
    <w:qFormat/>
    <w:rsid w:val="005B2BE1"/>
    <w:pPr>
      <w:jc w:val="center"/>
    </w:pPr>
    <w:rPr>
      <w:b/>
      <w:bCs/>
      <w:sz w:val="28"/>
      <w:szCs w:val="28"/>
    </w:rPr>
  </w:style>
  <w:style w:type="character" w:customStyle="1" w:styleId="ab">
    <w:name w:val="Заголовок Знак"/>
    <w:basedOn w:val="a0"/>
    <w:link w:val="aa"/>
    <w:uiPriority w:val="99"/>
    <w:rsid w:val="005B2BE1"/>
    <w:rPr>
      <w:b/>
      <w:bCs/>
      <w:sz w:val="28"/>
      <w:szCs w:val="28"/>
      <w:lang w:eastAsia="ru-RU"/>
    </w:rPr>
  </w:style>
  <w:style w:type="paragraph" w:styleId="ac">
    <w:name w:val="Balloon Text"/>
    <w:basedOn w:val="a"/>
    <w:link w:val="ad"/>
    <w:rsid w:val="005B2BE1"/>
    <w:rPr>
      <w:rFonts w:ascii="Tahoma" w:hAnsi="Tahoma" w:cs="Tahoma"/>
      <w:sz w:val="16"/>
      <w:szCs w:val="16"/>
    </w:rPr>
  </w:style>
  <w:style w:type="character" w:customStyle="1" w:styleId="ad">
    <w:name w:val="Текст выноски Знак"/>
    <w:basedOn w:val="a0"/>
    <w:link w:val="ac"/>
    <w:rsid w:val="005B2BE1"/>
    <w:rPr>
      <w:rFonts w:ascii="Tahoma" w:hAnsi="Tahoma" w:cs="Tahoma"/>
      <w:sz w:val="16"/>
      <w:szCs w:val="16"/>
      <w:lang w:eastAsia="ru-RU"/>
    </w:rPr>
  </w:style>
  <w:style w:type="paragraph" w:customStyle="1" w:styleId="ae">
    <w:name w:val="Знак"/>
    <w:basedOn w:val="a"/>
    <w:rsid w:val="00C55273"/>
    <w:rPr>
      <w:rFonts w:ascii="Verdana" w:eastAsia="MS Mincho" w:hAnsi="Verdana" w:cs="Verdana"/>
      <w:sz w:val="20"/>
      <w:szCs w:val="20"/>
      <w:lang w:val="en-US" w:eastAsia="en-US"/>
    </w:rPr>
  </w:style>
  <w:style w:type="paragraph" w:styleId="af">
    <w:name w:val="Normal (Web)"/>
    <w:basedOn w:val="a"/>
    <w:uiPriority w:val="99"/>
    <w:unhideWhenUsed/>
    <w:rsid w:val="005D113E"/>
    <w:pPr>
      <w:spacing w:before="100" w:beforeAutospacing="1" w:after="100" w:afterAutospacing="1"/>
    </w:pPr>
    <w:rPr>
      <w:lang w:val="ru-RU"/>
    </w:rPr>
  </w:style>
  <w:style w:type="paragraph" w:styleId="af0">
    <w:name w:val="List Paragraph"/>
    <w:basedOn w:val="a"/>
    <w:uiPriority w:val="34"/>
    <w:qFormat/>
    <w:rsid w:val="008E3992"/>
    <w:pPr>
      <w:ind w:left="720"/>
      <w:contextualSpacing/>
    </w:pPr>
  </w:style>
  <w:style w:type="paragraph" w:styleId="af1">
    <w:name w:val="No Spacing"/>
    <w:uiPriority w:val="1"/>
    <w:qFormat/>
    <w:rsid w:val="0045598C"/>
    <w:rPr>
      <w:rFonts w:ascii="Calibri" w:eastAsia="Calibri" w:hAnsi="Calibri"/>
      <w:sz w:val="22"/>
      <w:szCs w:val="22"/>
      <w:lang w:eastAsia="en-US"/>
    </w:rPr>
  </w:style>
  <w:style w:type="character" w:customStyle="1" w:styleId="10">
    <w:name w:val="Заголовок 1 Знак"/>
    <w:basedOn w:val="a0"/>
    <w:link w:val="1"/>
    <w:uiPriority w:val="1"/>
    <w:rsid w:val="00EE741C"/>
    <w:rPr>
      <w:b/>
      <w:bCs/>
      <w:sz w:val="28"/>
      <w:szCs w:val="28"/>
      <w:lang w:bidi="uk-UA"/>
    </w:rPr>
  </w:style>
  <w:style w:type="character" w:customStyle="1" w:styleId="fontstyle01">
    <w:name w:val="fontstyle01"/>
    <w:basedOn w:val="a0"/>
    <w:rsid w:val="00EE741C"/>
    <w:rPr>
      <w:rFonts w:ascii="CIDFont+F1" w:hAnsi="CIDFont+F1" w:hint="default"/>
      <w:b w:val="0"/>
      <w:bCs w:val="0"/>
      <w:i w:val="0"/>
      <w:iCs w:val="0"/>
      <w:color w:val="000000"/>
      <w:sz w:val="24"/>
      <w:szCs w:val="24"/>
    </w:rPr>
  </w:style>
  <w:style w:type="character" w:styleId="af2">
    <w:name w:val="Placeholder Text"/>
    <w:basedOn w:val="a0"/>
    <w:uiPriority w:val="99"/>
    <w:semiHidden/>
    <w:rsid w:val="004B162D"/>
    <w:rPr>
      <w:color w:val="808080"/>
    </w:rPr>
  </w:style>
  <w:style w:type="character" w:customStyle="1" w:styleId="2">
    <w:name w:val="Основной текст (2)_"/>
    <w:basedOn w:val="a0"/>
    <w:link w:val="20"/>
    <w:rsid w:val="009968FB"/>
    <w:rPr>
      <w:sz w:val="22"/>
      <w:szCs w:val="22"/>
    </w:rPr>
  </w:style>
  <w:style w:type="paragraph" w:customStyle="1" w:styleId="20">
    <w:name w:val="Основной текст (2)"/>
    <w:basedOn w:val="a"/>
    <w:link w:val="2"/>
    <w:rsid w:val="009968FB"/>
    <w:pPr>
      <w:widowControl w:val="0"/>
      <w:ind w:firstLine="660"/>
    </w:pPr>
    <w:rPr>
      <w:sz w:val="22"/>
      <w:szCs w:val="22"/>
      <w:lang w:eastAsia="uk-UA"/>
    </w:rPr>
  </w:style>
  <w:style w:type="paragraph" w:customStyle="1" w:styleId="rvps2">
    <w:name w:val="rvps2"/>
    <w:basedOn w:val="a"/>
    <w:rsid w:val="006D6EDB"/>
    <w:pPr>
      <w:spacing w:before="100" w:beforeAutospacing="1" w:after="100" w:afterAutospacing="1"/>
    </w:pPr>
    <w:rPr>
      <w:lang w:eastAsia="uk-UA"/>
    </w:rPr>
  </w:style>
  <w:style w:type="character" w:customStyle="1" w:styleId="rvts46">
    <w:name w:val="rvts46"/>
    <w:basedOn w:val="a0"/>
    <w:rsid w:val="008E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2342">
      <w:bodyDiv w:val="1"/>
      <w:marLeft w:val="0"/>
      <w:marRight w:val="0"/>
      <w:marTop w:val="0"/>
      <w:marBottom w:val="0"/>
      <w:divBdr>
        <w:top w:val="none" w:sz="0" w:space="0" w:color="auto"/>
        <w:left w:val="none" w:sz="0" w:space="0" w:color="auto"/>
        <w:bottom w:val="none" w:sz="0" w:space="0" w:color="auto"/>
        <w:right w:val="none" w:sz="0" w:space="0" w:color="auto"/>
      </w:divBdr>
    </w:div>
    <w:div w:id="400058165">
      <w:bodyDiv w:val="1"/>
      <w:marLeft w:val="0"/>
      <w:marRight w:val="0"/>
      <w:marTop w:val="0"/>
      <w:marBottom w:val="0"/>
      <w:divBdr>
        <w:top w:val="none" w:sz="0" w:space="0" w:color="auto"/>
        <w:left w:val="none" w:sz="0" w:space="0" w:color="auto"/>
        <w:bottom w:val="none" w:sz="0" w:space="0" w:color="auto"/>
        <w:right w:val="none" w:sz="0" w:space="0" w:color="auto"/>
      </w:divBdr>
    </w:div>
    <w:div w:id="624581167">
      <w:bodyDiv w:val="1"/>
      <w:marLeft w:val="0"/>
      <w:marRight w:val="0"/>
      <w:marTop w:val="0"/>
      <w:marBottom w:val="0"/>
      <w:divBdr>
        <w:top w:val="none" w:sz="0" w:space="0" w:color="auto"/>
        <w:left w:val="none" w:sz="0" w:space="0" w:color="auto"/>
        <w:bottom w:val="none" w:sz="0" w:space="0" w:color="auto"/>
        <w:right w:val="none" w:sz="0" w:space="0" w:color="auto"/>
      </w:divBdr>
    </w:div>
    <w:div w:id="897205836">
      <w:bodyDiv w:val="1"/>
      <w:marLeft w:val="0"/>
      <w:marRight w:val="0"/>
      <w:marTop w:val="0"/>
      <w:marBottom w:val="0"/>
      <w:divBdr>
        <w:top w:val="none" w:sz="0" w:space="0" w:color="auto"/>
        <w:left w:val="none" w:sz="0" w:space="0" w:color="auto"/>
        <w:bottom w:val="none" w:sz="0" w:space="0" w:color="auto"/>
        <w:right w:val="none" w:sz="0" w:space="0" w:color="auto"/>
      </w:divBdr>
    </w:div>
    <w:div w:id="1038625314">
      <w:bodyDiv w:val="1"/>
      <w:marLeft w:val="0"/>
      <w:marRight w:val="0"/>
      <w:marTop w:val="0"/>
      <w:marBottom w:val="0"/>
      <w:divBdr>
        <w:top w:val="none" w:sz="0" w:space="0" w:color="auto"/>
        <w:left w:val="none" w:sz="0" w:space="0" w:color="auto"/>
        <w:bottom w:val="none" w:sz="0" w:space="0" w:color="auto"/>
        <w:right w:val="none" w:sz="0" w:space="0" w:color="auto"/>
      </w:divBdr>
    </w:div>
    <w:div w:id="1049765307">
      <w:bodyDiv w:val="1"/>
      <w:marLeft w:val="0"/>
      <w:marRight w:val="0"/>
      <w:marTop w:val="0"/>
      <w:marBottom w:val="0"/>
      <w:divBdr>
        <w:top w:val="none" w:sz="0" w:space="0" w:color="auto"/>
        <w:left w:val="none" w:sz="0" w:space="0" w:color="auto"/>
        <w:bottom w:val="none" w:sz="0" w:space="0" w:color="auto"/>
        <w:right w:val="none" w:sz="0" w:space="0" w:color="auto"/>
      </w:divBdr>
    </w:div>
    <w:div w:id="1066879931">
      <w:bodyDiv w:val="1"/>
      <w:marLeft w:val="0"/>
      <w:marRight w:val="0"/>
      <w:marTop w:val="0"/>
      <w:marBottom w:val="0"/>
      <w:divBdr>
        <w:top w:val="none" w:sz="0" w:space="0" w:color="auto"/>
        <w:left w:val="none" w:sz="0" w:space="0" w:color="auto"/>
        <w:bottom w:val="none" w:sz="0" w:space="0" w:color="auto"/>
        <w:right w:val="none" w:sz="0" w:space="0" w:color="auto"/>
      </w:divBdr>
    </w:div>
    <w:div w:id="1114792166">
      <w:bodyDiv w:val="1"/>
      <w:marLeft w:val="0"/>
      <w:marRight w:val="0"/>
      <w:marTop w:val="0"/>
      <w:marBottom w:val="0"/>
      <w:divBdr>
        <w:top w:val="none" w:sz="0" w:space="0" w:color="auto"/>
        <w:left w:val="none" w:sz="0" w:space="0" w:color="auto"/>
        <w:bottom w:val="none" w:sz="0" w:space="0" w:color="auto"/>
        <w:right w:val="none" w:sz="0" w:space="0" w:color="auto"/>
      </w:divBdr>
    </w:div>
    <w:div w:id="1152141057">
      <w:bodyDiv w:val="1"/>
      <w:marLeft w:val="0"/>
      <w:marRight w:val="0"/>
      <w:marTop w:val="0"/>
      <w:marBottom w:val="0"/>
      <w:divBdr>
        <w:top w:val="none" w:sz="0" w:space="0" w:color="auto"/>
        <w:left w:val="none" w:sz="0" w:space="0" w:color="auto"/>
        <w:bottom w:val="none" w:sz="0" w:space="0" w:color="auto"/>
        <w:right w:val="none" w:sz="0" w:space="0" w:color="auto"/>
      </w:divBdr>
    </w:div>
    <w:div w:id="1244486088">
      <w:bodyDiv w:val="1"/>
      <w:marLeft w:val="0"/>
      <w:marRight w:val="0"/>
      <w:marTop w:val="0"/>
      <w:marBottom w:val="0"/>
      <w:divBdr>
        <w:top w:val="none" w:sz="0" w:space="0" w:color="auto"/>
        <w:left w:val="none" w:sz="0" w:space="0" w:color="auto"/>
        <w:bottom w:val="none" w:sz="0" w:space="0" w:color="auto"/>
        <w:right w:val="none" w:sz="0" w:space="0" w:color="auto"/>
      </w:divBdr>
    </w:div>
    <w:div w:id="1391462469">
      <w:bodyDiv w:val="1"/>
      <w:marLeft w:val="0"/>
      <w:marRight w:val="0"/>
      <w:marTop w:val="0"/>
      <w:marBottom w:val="0"/>
      <w:divBdr>
        <w:top w:val="none" w:sz="0" w:space="0" w:color="auto"/>
        <w:left w:val="none" w:sz="0" w:space="0" w:color="auto"/>
        <w:bottom w:val="none" w:sz="0" w:space="0" w:color="auto"/>
        <w:right w:val="none" w:sz="0" w:space="0" w:color="auto"/>
      </w:divBdr>
    </w:div>
    <w:div w:id="1416516029">
      <w:bodyDiv w:val="1"/>
      <w:marLeft w:val="0"/>
      <w:marRight w:val="0"/>
      <w:marTop w:val="0"/>
      <w:marBottom w:val="0"/>
      <w:divBdr>
        <w:top w:val="none" w:sz="0" w:space="0" w:color="auto"/>
        <w:left w:val="none" w:sz="0" w:space="0" w:color="auto"/>
        <w:bottom w:val="none" w:sz="0" w:space="0" w:color="auto"/>
        <w:right w:val="none" w:sz="0" w:space="0" w:color="auto"/>
      </w:divBdr>
    </w:div>
    <w:div w:id="1476144366">
      <w:bodyDiv w:val="1"/>
      <w:marLeft w:val="0"/>
      <w:marRight w:val="0"/>
      <w:marTop w:val="0"/>
      <w:marBottom w:val="0"/>
      <w:divBdr>
        <w:top w:val="none" w:sz="0" w:space="0" w:color="auto"/>
        <w:left w:val="none" w:sz="0" w:space="0" w:color="auto"/>
        <w:bottom w:val="none" w:sz="0" w:space="0" w:color="auto"/>
        <w:right w:val="none" w:sz="0" w:space="0" w:color="auto"/>
      </w:divBdr>
    </w:div>
    <w:div w:id="1854106511">
      <w:bodyDiv w:val="1"/>
      <w:marLeft w:val="0"/>
      <w:marRight w:val="0"/>
      <w:marTop w:val="0"/>
      <w:marBottom w:val="0"/>
      <w:divBdr>
        <w:top w:val="none" w:sz="0" w:space="0" w:color="auto"/>
        <w:left w:val="none" w:sz="0" w:space="0" w:color="auto"/>
        <w:bottom w:val="none" w:sz="0" w:space="0" w:color="auto"/>
        <w:right w:val="none" w:sz="0" w:space="0" w:color="auto"/>
      </w:divBdr>
    </w:div>
    <w:div w:id="2024434491">
      <w:bodyDiv w:val="1"/>
      <w:marLeft w:val="0"/>
      <w:marRight w:val="0"/>
      <w:marTop w:val="0"/>
      <w:marBottom w:val="0"/>
      <w:divBdr>
        <w:top w:val="none" w:sz="0" w:space="0" w:color="auto"/>
        <w:left w:val="none" w:sz="0" w:space="0" w:color="auto"/>
        <w:bottom w:val="none" w:sz="0" w:space="0" w:color="auto"/>
        <w:right w:val="none" w:sz="0" w:space="0" w:color="auto"/>
      </w:divBdr>
    </w:div>
    <w:div w:id="20908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1487-2022-%D0%BF" TargetMode="External"/><Relationship Id="rId18" Type="http://schemas.openxmlformats.org/officeDocument/2006/relationships/hyperlink" Target="https://zakon.rada.gov.ua/laws/show/1487-2022-%D0%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1487-2022-%D0%BF" TargetMode="External"/><Relationship Id="rId7" Type="http://schemas.openxmlformats.org/officeDocument/2006/relationships/endnotes" Target="endnotes.xml"/><Relationship Id="rId12" Type="http://schemas.openxmlformats.org/officeDocument/2006/relationships/hyperlink" Target="https://zakon.rada.gov.ua/laws/show/1487-2022-%D0%BF" TargetMode="External"/><Relationship Id="rId17" Type="http://schemas.openxmlformats.org/officeDocument/2006/relationships/hyperlink" Target="https://zakon.rada.gov.ua/laws/show/1487-2022-%D0%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1487-2022-%D0%BF" TargetMode="External"/><Relationship Id="rId20" Type="http://schemas.openxmlformats.org/officeDocument/2006/relationships/hyperlink" Target="https://zakon.rada.gov.ua/laws/show/1487-2022-%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487-2022-%D0%B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on.rada.gov.ua/laws/show/1487-2022-%D0%BF" TargetMode="External"/><Relationship Id="rId23" Type="http://schemas.openxmlformats.org/officeDocument/2006/relationships/footer" Target="footer1.xml"/><Relationship Id="rId10" Type="http://schemas.openxmlformats.org/officeDocument/2006/relationships/hyperlink" Target="https://zakon.rada.gov.ua/laws/show/1487-2022-%D0%BF" TargetMode="External"/><Relationship Id="rId19" Type="http://schemas.openxmlformats.org/officeDocument/2006/relationships/hyperlink" Target="https://zakon.rada.gov.ua/laws/show/1487-2022-%D0%BF" TargetMode="External"/><Relationship Id="rId4" Type="http://schemas.openxmlformats.org/officeDocument/2006/relationships/settings" Target="settings.xml"/><Relationship Id="rId9" Type="http://schemas.openxmlformats.org/officeDocument/2006/relationships/hyperlink" Target="https://zakon.rada.gov.ua/laws/show/1487-2022-%D0%BF" TargetMode="External"/><Relationship Id="rId14" Type="http://schemas.openxmlformats.org/officeDocument/2006/relationships/hyperlink" Target="https://zakon.rada.gov.ua/laws/show/1487-2022-%D0%B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3212-BCA6-4203-90CE-27EB0E50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3306</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Организация</Company>
  <LinksUpToDate>false</LinksUpToDate>
  <CharactersWithSpaces>22112</CharactersWithSpaces>
  <SharedDoc>false</SharedDoc>
  <HLinks>
    <vt:vector size="6" baseType="variant">
      <vt:variant>
        <vt:i4>3014661</vt:i4>
      </vt:variant>
      <vt:variant>
        <vt:i4>0</vt:i4>
      </vt:variant>
      <vt:variant>
        <vt:i4>0</vt:i4>
      </vt:variant>
      <vt:variant>
        <vt:i4>5</vt:i4>
      </vt:variant>
      <vt:variant>
        <vt:lpwstr>https://uk.wikipedia.org/wiki/%D0%94%D0%B5%D0%BD%D1%8C_%D0%BA%D0%BE%D1%81%D0%BC%D0%BE%D0%BD%D0%B0%D0%B2%D1%82%D0%B8%D0%BA%D0%B8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Customer</dc:creator>
  <cp:lastModifiedBy>Zilinska</cp:lastModifiedBy>
  <cp:revision>2</cp:revision>
  <cp:lastPrinted>2024-07-24T12:23:00Z</cp:lastPrinted>
  <dcterms:created xsi:type="dcterms:W3CDTF">2024-07-31T12:23:00Z</dcterms:created>
  <dcterms:modified xsi:type="dcterms:W3CDTF">2024-07-31T12:23:00Z</dcterms:modified>
</cp:coreProperties>
</file>