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59" w:rsidRPr="009449EA" w:rsidRDefault="00822259" w:rsidP="00822259">
      <w:pPr>
        <w:spacing w:line="240" w:lineRule="auto"/>
        <w:jc w:val="center"/>
        <w:rPr>
          <w:rFonts w:ascii="Times New Roman" w:eastAsia="Calibri" w:hAnsi="Times New Roman" w:cs="Times New Roman"/>
          <w:sz w:val="28"/>
          <w:szCs w:val="28"/>
          <w:lang w:val="ru-RU" w:eastAsia="ru-RU"/>
        </w:rPr>
      </w:pPr>
      <w:r w:rsidRPr="009449EA">
        <w:rPr>
          <w:rFonts w:ascii="Times New Roman" w:eastAsia="Calibri" w:hAnsi="Times New Roman" w:cs="Times New Roman"/>
          <w:noProof/>
          <w:sz w:val="28"/>
          <w:szCs w:val="28"/>
          <w:lang w:val="ru-RU" w:eastAsia="ru-RU"/>
        </w:rPr>
        <w:drawing>
          <wp:inline distT="0" distB="0" distL="0" distR="0" wp14:anchorId="6541ACA4" wp14:editId="23890F7C">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822259" w:rsidRPr="009449EA" w:rsidRDefault="00822259" w:rsidP="00822259">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КОРОСТИШІВСЬКА МІСЬКА РАДА</w:t>
      </w:r>
    </w:p>
    <w:p w:rsidR="00822259" w:rsidRPr="009449EA" w:rsidRDefault="00822259" w:rsidP="00822259">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ВИКОНАВЧИЙ КОМІТЕТ</w:t>
      </w:r>
    </w:p>
    <w:p w:rsidR="00822259" w:rsidRPr="009449EA" w:rsidRDefault="00822259" w:rsidP="00822259">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м. Коростишів</w:t>
      </w:r>
    </w:p>
    <w:p w:rsidR="00822259" w:rsidRPr="009449EA" w:rsidRDefault="00822259" w:rsidP="00822259">
      <w:pPr>
        <w:spacing w:line="240" w:lineRule="auto"/>
        <w:jc w:val="center"/>
        <w:rPr>
          <w:rFonts w:ascii="Times New Roman" w:eastAsia="Calibri" w:hAnsi="Times New Roman" w:cs="Times New Roman"/>
          <w:sz w:val="28"/>
          <w:szCs w:val="28"/>
          <w:lang w:eastAsia="ru-RU"/>
        </w:rPr>
      </w:pPr>
    </w:p>
    <w:p w:rsidR="00822259" w:rsidRPr="009449EA" w:rsidRDefault="00822259" w:rsidP="00822259">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Р І Ш Е Н Н Я</w:t>
      </w:r>
    </w:p>
    <w:p w:rsidR="00822259" w:rsidRPr="009449EA" w:rsidRDefault="00822259" w:rsidP="00822259">
      <w:pPr>
        <w:spacing w:line="240" w:lineRule="auto"/>
        <w:jc w:val="both"/>
        <w:rPr>
          <w:rFonts w:ascii="Times New Roman" w:eastAsia="Calibri" w:hAnsi="Times New Roman" w:cs="Times New Roman"/>
          <w:sz w:val="24"/>
          <w:szCs w:val="24"/>
          <w:lang w:eastAsia="ru-RU"/>
        </w:rPr>
      </w:pPr>
    </w:p>
    <w:p w:rsidR="00822259" w:rsidRPr="00F95CBF" w:rsidRDefault="00822259" w:rsidP="00822259">
      <w:pPr>
        <w:spacing w:line="240" w:lineRule="auto"/>
        <w:jc w:val="both"/>
        <w:rPr>
          <w:rFonts w:ascii="Times New Roman" w:eastAsia="Calibri" w:hAnsi="Times New Roman" w:cs="Times New Roman"/>
          <w:sz w:val="28"/>
          <w:szCs w:val="28"/>
          <w:lang w:eastAsia="ru-RU"/>
        </w:rPr>
      </w:pPr>
      <w:r w:rsidRPr="00F95CBF">
        <w:rPr>
          <w:rFonts w:ascii="Times New Roman" w:eastAsia="Calibri" w:hAnsi="Times New Roman" w:cs="Times New Roman"/>
          <w:sz w:val="28"/>
          <w:szCs w:val="28"/>
          <w:lang w:eastAsia="ru-RU"/>
        </w:rPr>
        <w:t xml:space="preserve">__________                                                     </w:t>
      </w:r>
      <w:r w:rsidR="00F95CBF">
        <w:rPr>
          <w:rFonts w:ascii="Times New Roman" w:eastAsia="Calibri" w:hAnsi="Times New Roman" w:cs="Times New Roman"/>
          <w:sz w:val="28"/>
          <w:szCs w:val="28"/>
          <w:lang w:eastAsia="ru-RU"/>
        </w:rPr>
        <w:t xml:space="preserve">              </w:t>
      </w:r>
      <w:r w:rsidRPr="00F95CBF">
        <w:rPr>
          <w:rFonts w:ascii="Times New Roman" w:eastAsia="Calibri" w:hAnsi="Times New Roman" w:cs="Times New Roman"/>
          <w:sz w:val="28"/>
          <w:szCs w:val="28"/>
          <w:lang w:eastAsia="ru-RU"/>
        </w:rPr>
        <w:t xml:space="preserve">                           №_______</w:t>
      </w:r>
    </w:p>
    <w:p w:rsidR="00822259" w:rsidRPr="009449EA" w:rsidRDefault="00822259" w:rsidP="00822259">
      <w:pPr>
        <w:shd w:val="clear" w:color="auto" w:fill="FFFFFF"/>
        <w:spacing w:after="150" w:line="240" w:lineRule="auto"/>
        <w:rPr>
          <w:rFonts w:ascii="conv_rubik-regular" w:hAnsi="conv_rubik-regular" w:cs="Times New Roman"/>
          <w:color w:val="252B33"/>
          <w:sz w:val="21"/>
          <w:szCs w:val="21"/>
          <w:lang w:val="ru-RU" w:eastAsia="ru-RU"/>
        </w:rPr>
      </w:pP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Про   погодження  намір</w:t>
      </w:r>
      <w:r w:rsidR="000728B5">
        <w:rPr>
          <w:rFonts w:ascii="Times New Roman" w:hAnsi="Times New Roman" w:cs="Times New Roman"/>
          <w:color w:val="000000" w:themeColor="text1"/>
          <w:sz w:val="28"/>
          <w:szCs w:val="28"/>
          <w:lang w:val="ru-RU" w:eastAsia="ru-RU"/>
        </w:rPr>
        <w:t xml:space="preserve"> </w:t>
      </w:r>
      <w:r w:rsidRPr="009449EA">
        <w:rPr>
          <w:rFonts w:ascii="Times New Roman" w:hAnsi="Times New Roman" w:cs="Times New Roman"/>
          <w:color w:val="000000" w:themeColor="text1"/>
          <w:sz w:val="28"/>
          <w:szCs w:val="28"/>
          <w:lang w:val="ru-RU" w:eastAsia="ru-RU"/>
        </w:rPr>
        <w:t>у  щодо</w:t>
      </w: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передачі нерухомого  майна    </w:t>
      </w: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комунальної власності  в оренду    </w:t>
      </w: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на  аукціоні</w:t>
      </w:r>
      <w:r w:rsidR="00324691">
        <w:rPr>
          <w:rFonts w:ascii="Times New Roman" w:hAnsi="Times New Roman" w:cs="Times New Roman"/>
          <w:color w:val="000000" w:themeColor="text1"/>
          <w:sz w:val="28"/>
          <w:szCs w:val="28"/>
          <w:lang w:val="ru-RU" w:eastAsia="ru-RU"/>
        </w:rPr>
        <w:t xml:space="preserve"> </w:t>
      </w:r>
      <w:r w:rsidR="004E585E">
        <w:rPr>
          <w:rFonts w:ascii="Times New Roman" w:hAnsi="Times New Roman" w:cs="Times New Roman"/>
          <w:color w:val="000000" w:themeColor="text1"/>
          <w:sz w:val="28"/>
          <w:szCs w:val="28"/>
          <w:lang w:val="ru-RU" w:eastAsia="ru-RU"/>
        </w:rPr>
        <w:t>у новій редакції</w:t>
      </w:r>
      <w:r w:rsidRPr="009449EA">
        <w:rPr>
          <w:rFonts w:ascii="Times New Roman" w:hAnsi="Times New Roman" w:cs="Times New Roman"/>
          <w:color w:val="000000" w:themeColor="text1"/>
          <w:sz w:val="28"/>
          <w:szCs w:val="28"/>
          <w:lang w:val="ru-RU" w:eastAsia="ru-RU"/>
        </w:rPr>
        <w:t xml:space="preserve">  </w:t>
      </w: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p>
    <w:p w:rsidR="00822259" w:rsidRPr="009449EA" w:rsidRDefault="00822259" w:rsidP="00822259">
      <w:pPr>
        <w:shd w:val="clear" w:color="auto" w:fill="FFFFFF"/>
        <w:spacing w:line="240" w:lineRule="auto"/>
        <w:rPr>
          <w:rFonts w:ascii="Times New Roman" w:hAnsi="Times New Roman" w:cs="Times New Roman"/>
          <w:color w:val="000000" w:themeColor="text1"/>
          <w:sz w:val="28"/>
          <w:szCs w:val="28"/>
          <w:lang w:val="ru-RU" w:eastAsia="ru-RU"/>
        </w:rPr>
      </w:pPr>
    </w:p>
    <w:p w:rsidR="00822259" w:rsidRPr="009449EA" w:rsidRDefault="00822259" w:rsidP="00822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6"/>
          <w:szCs w:val="26"/>
          <w:lang w:eastAsia="ru-RU"/>
        </w:rPr>
      </w:pPr>
      <w:r w:rsidRPr="009449EA">
        <w:rPr>
          <w:rFonts w:ascii="Times New Roman" w:eastAsiaTheme="minorHAnsi" w:hAnsi="Times New Roman" w:cs="Times New Roman"/>
          <w:sz w:val="28"/>
          <w:szCs w:val="28"/>
          <w:lang w:eastAsia="en-US"/>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03.06.2020 року №483 «Деякі питання оренди державного та комунального майна»</w:t>
      </w:r>
      <w:r w:rsidRPr="009449EA">
        <w:rPr>
          <w:rFonts w:ascii="Times New Roman" w:eastAsiaTheme="minorHAnsi" w:hAnsi="Times New Roman" w:cs="Times New Roman"/>
          <w:bCs/>
          <w:color w:val="333333"/>
          <w:sz w:val="28"/>
          <w:szCs w:val="28"/>
          <w:lang w:eastAsia="en-US"/>
        </w:rPr>
        <w:t>,</w:t>
      </w:r>
      <w:r w:rsidRPr="009449EA">
        <w:rPr>
          <w:rFonts w:ascii="Times New Roman" w:eastAsiaTheme="minorHAnsi" w:hAnsi="Times New Roman" w:cs="Times New Roman"/>
          <w:sz w:val="28"/>
          <w:szCs w:val="28"/>
          <w:lang w:eastAsia="en-US"/>
        </w:rPr>
        <w:t xml:space="preserve"> керуючись статтями 29 та 60 Закону України «Про місцеве самоврядування в Україні»,</w:t>
      </w:r>
      <w:r w:rsidRPr="009449EA">
        <w:rPr>
          <w:rFonts w:asciiTheme="minorHAnsi" w:eastAsiaTheme="minorHAnsi" w:hAnsiTheme="minorHAnsi" w:cstheme="minorBidi"/>
          <w:sz w:val="28"/>
          <w:szCs w:val="28"/>
          <w:lang w:eastAsia="en-US"/>
        </w:rPr>
        <w:t xml:space="preserve"> </w:t>
      </w:r>
      <w:r w:rsidRPr="009449EA">
        <w:rPr>
          <w:rFonts w:ascii="Times New Roman" w:eastAsiaTheme="minorHAnsi" w:hAnsi="Times New Roman" w:cs="Times New Roman"/>
          <w:sz w:val="28"/>
          <w:szCs w:val="28"/>
          <w:lang w:eastAsia="en-US"/>
        </w:rPr>
        <w:t>рішення другого пленарного засідання 16 сесії восьмого скликання від 02.11.2021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15.03.2022р. №406 «Про затвердження Переліків першого та другого типів об’єктів оренди комунальної власності»,  рішення 29 позачергової сесії восьмого скликання Коростишівської міської ради «</w:t>
      </w:r>
      <w:r w:rsidRPr="009449EA">
        <w:rPr>
          <w:rFonts w:ascii="Times New Roman" w:hAnsi="Times New Roman" w:cs="Times New Roman"/>
          <w:bCs/>
          <w:sz w:val="28"/>
          <w:szCs w:val="28"/>
          <w:lang w:eastAsia="ru-RU"/>
        </w:rPr>
        <w:t>Про  внесення змін до  Переліків першого та другого типів об</w:t>
      </w:r>
      <w:r w:rsidRPr="009449EA">
        <w:rPr>
          <w:rFonts w:ascii="Times New Roman" w:eastAsiaTheme="minorHAnsi" w:hAnsi="Times New Roman" w:cs="Times New Roman"/>
          <w:sz w:val="28"/>
          <w:szCs w:val="28"/>
          <w:lang w:eastAsia="en-US"/>
        </w:rPr>
        <w:t>’</w:t>
      </w:r>
      <w:r w:rsidRPr="009449EA">
        <w:rPr>
          <w:rFonts w:ascii="Times New Roman" w:hAnsi="Times New Roman" w:cs="Times New Roman"/>
          <w:bCs/>
          <w:sz w:val="28"/>
          <w:szCs w:val="28"/>
          <w:lang w:eastAsia="ru-RU"/>
        </w:rPr>
        <w:t>єктів оренди комунальної власності</w:t>
      </w:r>
      <w:r w:rsidRPr="009449EA">
        <w:rPr>
          <w:rFonts w:ascii="Times New Roman" w:eastAsiaTheme="minorHAnsi" w:hAnsi="Times New Roman" w:cs="Times New Roman"/>
          <w:sz w:val="28"/>
          <w:szCs w:val="28"/>
          <w:lang w:eastAsia="en-US"/>
        </w:rPr>
        <w:t xml:space="preserve">» від 30.08.2022 №540 </w:t>
      </w:r>
      <w:r w:rsidRPr="009449EA">
        <w:rPr>
          <w:rFonts w:ascii="Times New Roman" w:hAnsi="Times New Roman" w:cs="Times New Roman"/>
          <w:color w:val="000000"/>
          <w:sz w:val="28"/>
          <w:szCs w:val="28"/>
          <w:lang w:eastAsia="ru-RU"/>
        </w:rPr>
        <w:t xml:space="preserve">виконавчий комітет </w:t>
      </w:r>
      <w:r w:rsidRPr="009449EA">
        <w:rPr>
          <w:rFonts w:ascii="Times New Roman" w:eastAsia="Calibri" w:hAnsi="Times New Roman" w:cs="Times New Roman"/>
          <w:color w:val="000000"/>
          <w:sz w:val="28"/>
          <w:szCs w:val="28"/>
          <w:shd w:val="clear" w:color="auto" w:fill="FFFFFF"/>
          <w:lang w:eastAsia="ru-RU"/>
        </w:rPr>
        <w:t>Коростишівської міської ради</w:t>
      </w:r>
    </w:p>
    <w:p w:rsidR="00822259" w:rsidRPr="009449EA" w:rsidRDefault="00822259" w:rsidP="00822259">
      <w:pPr>
        <w:jc w:val="both"/>
        <w:rPr>
          <w:rFonts w:ascii="Times New Roman" w:eastAsia="Calibri" w:hAnsi="Times New Roman" w:cs="Times New Roman"/>
          <w:b/>
          <w:bCs/>
          <w:color w:val="000000"/>
          <w:sz w:val="26"/>
          <w:szCs w:val="26"/>
          <w:bdr w:val="none" w:sz="0" w:space="0" w:color="auto" w:frame="1"/>
          <w:shd w:val="clear" w:color="auto" w:fill="FFFFFF"/>
          <w:lang w:eastAsia="ru-RU"/>
        </w:rPr>
      </w:pPr>
    </w:p>
    <w:p w:rsidR="00822259" w:rsidRPr="009449EA" w:rsidRDefault="00822259" w:rsidP="00822259">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r w:rsidRPr="009449EA">
        <w:rPr>
          <w:rFonts w:ascii="Times New Roman" w:eastAsia="Calibri" w:hAnsi="Times New Roman" w:cs="Times New Roman"/>
          <w:b/>
          <w:bCs/>
          <w:color w:val="000000"/>
          <w:sz w:val="26"/>
          <w:szCs w:val="26"/>
          <w:bdr w:val="none" w:sz="0" w:space="0" w:color="auto" w:frame="1"/>
          <w:shd w:val="clear" w:color="auto" w:fill="FFFFFF"/>
          <w:lang w:val="ru-RU" w:eastAsia="ru-RU"/>
        </w:rPr>
        <w:t>ВИРІШИВ:</w:t>
      </w:r>
    </w:p>
    <w:p w:rsidR="00822259" w:rsidRPr="009449EA" w:rsidRDefault="00822259" w:rsidP="00822259">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rsidR="00822259" w:rsidRPr="009449EA" w:rsidRDefault="00822259" w:rsidP="00822259">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1. Оголосити аукціон на право оренди </w:t>
      </w:r>
      <w:r w:rsidRPr="009449EA">
        <w:rPr>
          <w:rFonts w:ascii="Times New Roman" w:hAnsi="Times New Roman" w:cs="Times New Roman"/>
          <w:bCs/>
          <w:noProof/>
          <w:sz w:val="28"/>
          <w:szCs w:val="24"/>
          <w:lang w:eastAsia="ru-RU"/>
        </w:rPr>
        <w:t>о</w:t>
      </w:r>
      <w:r w:rsidRPr="009449EA">
        <w:rPr>
          <w:rFonts w:ascii="Times New Roman" w:hAnsi="Times New Roman" w:cs="Times New Roman"/>
          <w:noProof/>
          <w:sz w:val="28"/>
          <w:szCs w:val="28"/>
          <w:lang w:eastAsia="ru-RU"/>
        </w:rPr>
        <w:t xml:space="preserve">б’єктів комунальної власності – </w:t>
      </w:r>
      <w:r>
        <w:rPr>
          <w:rFonts w:ascii="Times New Roman" w:hAnsi="Times New Roman" w:cs="Times New Roman"/>
          <w:noProof/>
          <w:sz w:val="28"/>
          <w:szCs w:val="28"/>
          <w:lang w:eastAsia="ru-RU"/>
        </w:rPr>
        <w:t>майнового комплексу</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520,6</w:t>
      </w:r>
      <w:r w:rsidRPr="009449EA">
        <w:rPr>
          <w:rFonts w:ascii="Times New Roman" w:hAnsi="Times New Roman" w:cs="Times New Roman"/>
          <w:bCs/>
          <w:noProof/>
          <w:sz w:val="28"/>
          <w:szCs w:val="24"/>
          <w:lang w:eastAsia="ru-RU"/>
        </w:rPr>
        <w:t xml:space="preserve"> м</w:t>
      </w:r>
      <w:r w:rsidRPr="009449EA">
        <w:rPr>
          <w:rFonts w:ascii="Times New Roman" w:hAnsi="Times New Roman" w:cs="Times New Roman"/>
          <w:bCs/>
          <w:noProof/>
          <w:sz w:val="28"/>
          <w:szCs w:val="24"/>
          <w:vertAlign w:val="superscript"/>
          <w:lang w:eastAsia="ru-RU"/>
        </w:rPr>
        <w:t>2</w:t>
      </w:r>
      <w:r w:rsidRPr="009449EA">
        <w:rPr>
          <w:rFonts w:ascii="Times New Roman" w:hAnsi="Times New Roman" w:cs="Times New Roman"/>
          <w:bCs/>
          <w:noProof/>
          <w:sz w:val="28"/>
          <w:szCs w:val="24"/>
          <w:lang w:eastAsia="ru-RU"/>
        </w:rPr>
        <w:t>, що знаходиться за адресою: вул. </w:t>
      </w:r>
      <w:r>
        <w:rPr>
          <w:rFonts w:ascii="Times New Roman" w:hAnsi="Times New Roman" w:cs="Times New Roman"/>
          <w:bCs/>
          <w:noProof/>
          <w:sz w:val="28"/>
          <w:szCs w:val="24"/>
          <w:lang w:eastAsia="ru-RU"/>
        </w:rPr>
        <w:t>Соборна Площа</w:t>
      </w:r>
      <w:r w:rsidRPr="009449EA">
        <w:rPr>
          <w:rFonts w:ascii="Times New Roman" w:hAnsi="Times New Roman" w:cs="Times New Roman"/>
          <w:bCs/>
          <w:noProof/>
          <w:sz w:val="28"/>
          <w:szCs w:val="24"/>
          <w:lang w:eastAsia="ru-RU"/>
        </w:rPr>
        <w:t xml:space="preserve">, </w:t>
      </w:r>
      <w:r>
        <w:rPr>
          <w:rFonts w:ascii="Times New Roman" w:hAnsi="Times New Roman" w:cs="Times New Roman"/>
          <w:bCs/>
          <w:noProof/>
          <w:sz w:val="28"/>
          <w:szCs w:val="24"/>
          <w:lang w:eastAsia="ru-RU"/>
        </w:rPr>
        <w:t>2</w:t>
      </w:r>
      <w:r w:rsidRPr="009449EA">
        <w:rPr>
          <w:rFonts w:ascii="Times New Roman" w:hAnsi="Times New Roman" w:cs="Times New Roman"/>
          <w:bCs/>
          <w:noProof/>
          <w:sz w:val="28"/>
          <w:szCs w:val="24"/>
          <w:lang w:eastAsia="ru-RU"/>
        </w:rPr>
        <w:t>, м. Коростишів.</w:t>
      </w:r>
    </w:p>
    <w:p w:rsidR="00822259" w:rsidRPr="009449EA" w:rsidRDefault="00822259" w:rsidP="00822259">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2. Затвердити текст </w:t>
      </w:r>
      <w:r w:rsidRPr="009449EA">
        <w:rPr>
          <w:rFonts w:ascii="Times New Roman" w:hAnsi="Times New Roman" w:cs="Times New Roman"/>
          <w:sz w:val="28"/>
          <w:szCs w:val="28"/>
          <w:lang w:eastAsia="zh-CN"/>
        </w:rPr>
        <w:t xml:space="preserve">оголошення про передачу майна в оренду </w:t>
      </w:r>
      <w:r>
        <w:rPr>
          <w:rFonts w:ascii="Times New Roman" w:hAnsi="Times New Roman" w:cs="Times New Roman"/>
          <w:noProof/>
          <w:sz w:val="28"/>
          <w:szCs w:val="28"/>
          <w:lang w:eastAsia="ru-RU"/>
        </w:rPr>
        <w:t>майнового комплексу</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520,6</w:t>
      </w:r>
      <w:r w:rsidRPr="009449EA">
        <w:rPr>
          <w:rFonts w:ascii="Times New Roman" w:hAnsi="Times New Roman" w:cs="Times New Roman"/>
          <w:bCs/>
          <w:noProof/>
          <w:sz w:val="28"/>
          <w:szCs w:val="24"/>
          <w:lang w:eastAsia="ru-RU"/>
        </w:rPr>
        <w:t xml:space="preserve"> м</w:t>
      </w:r>
      <w:r w:rsidRPr="009449EA">
        <w:rPr>
          <w:rFonts w:ascii="Times New Roman" w:hAnsi="Times New Roman" w:cs="Times New Roman"/>
          <w:bCs/>
          <w:noProof/>
          <w:sz w:val="28"/>
          <w:szCs w:val="24"/>
          <w:vertAlign w:val="superscript"/>
          <w:lang w:eastAsia="ru-RU"/>
        </w:rPr>
        <w:t>2</w:t>
      </w:r>
      <w:r w:rsidRPr="009449EA">
        <w:rPr>
          <w:rFonts w:ascii="Times New Roman" w:hAnsi="Times New Roman" w:cs="Times New Roman"/>
          <w:bCs/>
          <w:noProof/>
          <w:sz w:val="28"/>
          <w:szCs w:val="24"/>
          <w:lang w:eastAsia="ru-RU"/>
        </w:rPr>
        <w:t>, що знаходиться за адресою: вул. </w:t>
      </w:r>
      <w:r>
        <w:rPr>
          <w:rFonts w:ascii="Times New Roman" w:hAnsi="Times New Roman" w:cs="Times New Roman"/>
          <w:bCs/>
          <w:noProof/>
          <w:sz w:val="28"/>
          <w:szCs w:val="24"/>
          <w:lang w:eastAsia="ru-RU"/>
        </w:rPr>
        <w:t>Собо</w:t>
      </w:r>
      <w:r w:rsidR="000728B5">
        <w:rPr>
          <w:rFonts w:ascii="Times New Roman" w:hAnsi="Times New Roman" w:cs="Times New Roman"/>
          <w:bCs/>
          <w:noProof/>
          <w:sz w:val="28"/>
          <w:szCs w:val="24"/>
          <w:lang w:eastAsia="ru-RU"/>
        </w:rPr>
        <w:t>р</w:t>
      </w:r>
      <w:r>
        <w:rPr>
          <w:rFonts w:ascii="Times New Roman" w:hAnsi="Times New Roman" w:cs="Times New Roman"/>
          <w:bCs/>
          <w:noProof/>
          <w:sz w:val="28"/>
          <w:szCs w:val="24"/>
          <w:lang w:eastAsia="ru-RU"/>
        </w:rPr>
        <w:t xml:space="preserve">на Площа, </w:t>
      </w:r>
      <w:r w:rsidRPr="009449EA">
        <w:rPr>
          <w:rFonts w:ascii="Times New Roman" w:hAnsi="Times New Roman" w:cs="Times New Roman"/>
          <w:bCs/>
          <w:noProof/>
          <w:sz w:val="28"/>
          <w:szCs w:val="24"/>
          <w:lang w:eastAsia="ru-RU"/>
        </w:rPr>
        <w:t xml:space="preserve">2, м. Коростишів, </w:t>
      </w:r>
      <w:r w:rsidRPr="009449EA">
        <w:rPr>
          <w:rFonts w:ascii="Times New Roman" w:hAnsi="Times New Roman" w:cs="Times New Roman"/>
          <w:sz w:val="28"/>
          <w:szCs w:val="28"/>
          <w:lang w:eastAsia="ru-RU"/>
        </w:rPr>
        <w:t>згідно з додатком.</w:t>
      </w:r>
    </w:p>
    <w:p w:rsidR="00822259" w:rsidRDefault="00822259" w:rsidP="00822259">
      <w:pPr>
        <w:ind w:firstLine="709"/>
        <w:jc w:val="both"/>
        <w:rPr>
          <w:rFonts w:ascii="Times New Roman" w:hAnsi="Times New Roman" w:cs="Times New Roman"/>
          <w:sz w:val="28"/>
          <w:szCs w:val="28"/>
          <w:lang w:eastAsia="ru-RU"/>
        </w:rPr>
      </w:pPr>
      <w:r w:rsidRPr="009449EA">
        <w:rPr>
          <w:rFonts w:ascii="Times New Roman" w:hAnsi="Times New Roman" w:cs="Times New Roman"/>
          <w:sz w:val="28"/>
          <w:szCs w:val="28"/>
          <w:lang w:eastAsia="ru-RU"/>
        </w:rPr>
        <w:lastRenderedPageBreak/>
        <w:t xml:space="preserve">3. Відділу економічного розвитку, житлово-комунального господарства та благоустрою міської ради оприлюднити в електронній торговій системі оголошення про передачу майна в оренду </w:t>
      </w:r>
      <w:r>
        <w:rPr>
          <w:rFonts w:ascii="Times New Roman" w:hAnsi="Times New Roman" w:cs="Times New Roman"/>
          <w:noProof/>
          <w:sz w:val="28"/>
          <w:szCs w:val="28"/>
          <w:lang w:eastAsia="ru-RU"/>
        </w:rPr>
        <w:t>майновий комплекс</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520,6</w:t>
      </w:r>
      <w:r w:rsidRPr="009449EA">
        <w:rPr>
          <w:rFonts w:ascii="Times New Roman" w:hAnsi="Times New Roman" w:cs="Times New Roman"/>
          <w:bCs/>
          <w:noProof/>
          <w:sz w:val="28"/>
          <w:szCs w:val="24"/>
          <w:lang w:eastAsia="ru-RU"/>
        </w:rPr>
        <w:t xml:space="preserve"> м</w:t>
      </w:r>
      <w:r w:rsidRPr="009449EA">
        <w:rPr>
          <w:rFonts w:ascii="Times New Roman" w:hAnsi="Times New Roman" w:cs="Times New Roman"/>
          <w:bCs/>
          <w:noProof/>
          <w:sz w:val="28"/>
          <w:szCs w:val="24"/>
          <w:vertAlign w:val="superscript"/>
          <w:lang w:eastAsia="ru-RU"/>
        </w:rPr>
        <w:t>2</w:t>
      </w:r>
      <w:r w:rsidRPr="009449EA">
        <w:rPr>
          <w:rFonts w:ascii="Times New Roman" w:hAnsi="Times New Roman" w:cs="Times New Roman"/>
          <w:bCs/>
          <w:noProof/>
          <w:sz w:val="28"/>
          <w:szCs w:val="24"/>
          <w:lang w:eastAsia="ru-RU"/>
        </w:rPr>
        <w:t>, що знаходиться за адресою: вул. </w:t>
      </w:r>
      <w:r>
        <w:rPr>
          <w:rFonts w:ascii="Times New Roman" w:hAnsi="Times New Roman" w:cs="Times New Roman"/>
          <w:bCs/>
          <w:noProof/>
          <w:sz w:val="28"/>
          <w:szCs w:val="24"/>
          <w:lang w:eastAsia="ru-RU"/>
        </w:rPr>
        <w:t xml:space="preserve">Соборна Площа, </w:t>
      </w:r>
      <w:r w:rsidRPr="009449EA">
        <w:rPr>
          <w:rFonts w:ascii="Times New Roman" w:hAnsi="Times New Roman" w:cs="Times New Roman"/>
          <w:bCs/>
          <w:noProof/>
          <w:sz w:val="28"/>
          <w:szCs w:val="24"/>
          <w:lang w:eastAsia="ru-RU"/>
        </w:rPr>
        <w:t xml:space="preserve">2, м. Коростишів, </w:t>
      </w:r>
      <w:r w:rsidRPr="009449EA">
        <w:rPr>
          <w:rFonts w:ascii="Times New Roman" w:hAnsi="Times New Roman" w:cs="Times New Roman"/>
          <w:sz w:val="28"/>
          <w:szCs w:val="28"/>
          <w:lang w:eastAsia="ru-RU"/>
        </w:rPr>
        <w:t>відповідно до постанови Кабінету Міністрів України від 03 червня 2020 року № 483 «Деякі питання оренди державного та комунального майна».</w:t>
      </w:r>
    </w:p>
    <w:p w:rsidR="00FA7CF2" w:rsidRPr="00FA7CF2" w:rsidRDefault="00FA7CF2" w:rsidP="00647327">
      <w:pPr>
        <w:shd w:val="clear" w:color="auto" w:fill="FFFFFF"/>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4. Визнати таким, що втратило чинність рішення виконавчого комітету Коростишівської міської ради</w:t>
      </w:r>
      <w:r w:rsidR="0008701F">
        <w:rPr>
          <w:rFonts w:ascii="Times New Roman" w:hAnsi="Times New Roman" w:cs="Times New Roman"/>
          <w:sz w:val="28"/>
          <w:szCs w:val="28"/>
          <w:lang w:eastAsia="ru-RU"/>
        </w:rPr>
        <w:t xml:space="preserve"> від 13 квітня 2023 року №95</w:t>
      </w:r>
      <w:r>
        <w:rPr>
          <w:rFonts w:ascii="Times New Roman" w:hAnsi="Times New Roman" w:cs="Times New Roman"/>
          <w:sz w:val="28"/>
          <w:szCs w:val="28"/>
          <w:lang w:eastAsia="ru-RU"/>
        </w:rPr>
        <w:t xml:space="preserve"> «</w:t>
      </w:r>
      <w:r w:rsidRPr="00FA7CF2">
        <w:rPr>
          <w:rFonts w:ascii="Times New Roman" w:hAnsi="Times New Roman" w:cs="Times New Roman"/>
          <w:color w:val="000000" w:themeColor="text1"/>
          <w:sz w:val="28"/>
          <w:szCs w:val="28"/>
          <w:lang w:eastAsia="ru-RU"/>
        </w:rPr>
        <w:t>Про</w:t>
      </w:r>
      <w:r>
        <w:rPr>
          <w:rFonts w:ascii="Times New Roman" w:hAnsi="Times New Roman" w:cs="Times New Roman"/>
          <w:color w:val="000000" w:themeColor="text1"/>
          <w:sz w:val="28"/>
          <w:szCs w:val="28"/>
          <w:lang w:val="ru-RU" w:eastAsia="ru-RU"/>
        </w:rPr>
        <w:t> </w:t>
      </w:r>
      <w:r w:rsidRPr="00FA7CF2">
        <w:rPr>
          <w:rFonts w:ascii="Times New Roman" w:hAnsi="Times New Roman" w:cs="Times New Roman"/>
          <w:color w:val="000000" w:themeColor="text1"/>
          <w:sz w:val="28"/>
          <w:szCs w:val="28"/>
          <w:lang w:eastAsia="ru-RU"/>
        </w:rPr>
        <w:t>погодження наміру</w:t>
      </w:r>
      <w:r>
        <w:rPr>
          <w:rFonts w:ascii="Times New Roman" w:hAnsi="Times New Roman" w:cs="Times New Roman"/>
          <w:color w:val="000000" w:themeColor="text1"/>
          <w:sz w:val="28"/>
          <w:szCs w:val="28"/>
          <w:lang w:val="ru-RU" w:eastAsia="ru-RU"/>
        </w:rPr>
        <w:t> </w:t>
      </w:r>
      <w:r w:rsidRPr="00FA7CF2">
        <w:rPr>
          <w:rFonts w:ascii="Times New Roman" w:hAnsi="Times New Roman" w:cs="Times New Roman"/>
          <w:color w:val="000000" w:themeColor="text1"/>
          <w:sz w:val="28"/>
          <w:szCs w:val="28"/>
          <w:lang w:eastAsia="ru-RU"/>
        </w:rPr>
        <w:t>щодо передачі</w:t>
      </w:r>
      <w:r w:rsidRPr="009449EA">
        <w:rPr>
          <w:rFonts w:ascii="Times New Roman" w:hAnsi="Times New Roman" w:cs="Times New Roman"/>
          <w:color w:val="000000" w:themeColor="text1"/>
          <w:sz w:val="28"/>
          <w:szCs w:val="28"/>
          <w:lang w:val="ru-RU" w:eastAsia="ru-RU"/>
        </w:rPr>
        <w:t> </w:t>
      </w:r>
      <w:r w:rsidRPr="00FA7CF2">
        <w:rPr>
          <w:rFonts w:ascii="Times New Roman" w:hAnsi="Times New Roman" w:cs="Times New Roman"/>
          <w:color w:val="000000" w:themeColor="text1"/>
          <w:sz w:val="28"/>
          <w:szCs w:val="28"/>
          <w:lang w:eastAsia="ru-RU"/>
        </w:rPr>
        <w:t>нерухомого майна комунальної</w:t>
      </w:r>
      <w:r w:rsidRPr="009449EA">
        <w:rPr>
          <w:rFonts w:ascii="Times New Roman" w:hAnsi="Times New Roman" w:cs="Times New Roman"/>
          <w:color w:val="000000" w:themeColor="text1"/>
          <w:sz w:val="28"/>
          <w:szCs w:val="28"/>
          <w:lang w:val="ru-RU" w:eastAsia="ru-RU"/>
        </w:rPr>
        <w:t> </w:t>
      </w:r>
      <w:r w:rsidRPr="00FA7CF2">
        <w:rPr>
          <w:rFonts w:ascii="Times New Roman" w:hAnsi="Times New Roman" w:cs="Times New Roman"/>
          <w:color w:val="000000" w:themeColor="text1"/>
          <w:sz w:val="28"/>
          <w:szCs w:val="28"/>
          <w:lang w:eastAsia="ru-RU"/>
        </w:rPr>
        <w:t xml:space="preserve">власності </w:t>
      </w:r>
      <w:r w:rsidR="000C69EF">
        <w:rPr>
          <w:rFonts w:ascii="Times New Roman" w:hAnsi="Times New Roman" w:cs="Times New Roman"/>
          <w:color w:val="000000" w:themeColor="text1"/>
          <w:sz w:val="28"/>
          <w:szCs w:val="28"/>
          <w:lang w:eastAsia="ru-RU"/>
        </w:rPr>
        <w:t xml:space="preserve">в </w:t>
      </w:r>
      <w:r w:rsidRPr="00FA7CF2">
        <w:rPr>
          <w:rFonts w:ascii="Times New Roman" w:hAnsi="Times New Roman" w:cs="Times New Roman"/>
          <w:color w:val="000000" w:themeColor="text1"/>
          <w:sz w:val="28"/>
          <w:szCs w:val="28"/>
          <w:lang w:eastAsia="ru-RU"/>
        </w:rPr>
        <w:t>оренду</w:t>
      </w:r>
      <w:r w:rsidR="0008701F">
        <w:rPr>
          <w:rFonts w:ascii="Times New Roman" w:hAnsi="Times New Roman" w:cs="Times New Roman"/>
          <w:sz w:val="28"/>
          <w:szCs w:val="28"/>
          <w:lang w:eastAsia="ru-RU"/>
        </w:rPr>
        <w:t>».</w:t>
      </w:r>
    </w:p>
    <w:p w:rsidR="00822259" w:rsidRPr="009449EA" w:rsidRDefault="00FA7CF2" w:rsidP="00647327">
      <w:pPr>
        <w:ind w:right="-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5</w:t>
      </w:r>
      <w:r w:rsidR="00822259" w:rsidRPr="009449EA">
        <w:rPr>
          <w:rFonts w:ascii="Times New Roman" w:eastAsiaTheme="minorHAnsi" w:hAnsi="Times New Roman" w:cs="Times New Roman"/>
          <w:bCs/>
          <w:sz w:val="28"/>
          <w:szCs w:val="28"/>
          <w:lang w:eastAsia="en-US"/>
        </w:rPr>
        <w:t>.</w:t>
      </w:r>
      <w:r w:rsidR="00822259" w:rsidRPr="009449EA">
        <w:rPr>
          <w:rFonts w:ascii="Times New Roman" w:eastAsiaTheme="minorHAnsi" w:hAnsi="Times New Roman" w:cs="Times New Roman"/>
          <w:sz w:val="28"/>
          <w:szCs w:val="28"/>
          <w:lang w:eastAsia="en-US"/>
        </w:rPr>
        <w:t xml:space="preserve"> Контроль за виконанням рішення покласти на </w:t>
      </w:r>
      <w:r w:rsidR="004E585E">
        <w:rPr>
          <w:rFonts w:ascii="Times New Roman" w:eastAsiaTheme="minorHAnsi" w:hAnsi="Times New Roman" w:cs="Times New Roman"/>
          <w:sz w:val="28"/>
          <w:szCs w:val="28"/>
          <w:lang w:eastAsia="en-US"/>
        </w:rPr>
        <w:t>секретаря міської ради Євгенія ЗАЩИПАСА</w:t>
      </w:r>
      <w:r w:rsidR="00822259" w:rsidRPr="009449EA">
        <w:rPr>
          <w:rFonts w:ascii="Times New Roman" w:eastAsiaTheme="minorHAnsi" w:hAnsi="Times New Roman" w:cs="Times New Roman"/>
          <w:sz w:val="28"/>
          <w:szCs w:val="28"/>
          <w:lang w:eastAsia="en-US"/>
        </w:rPr>
        <w:t>.</w:t>
      </w:r>
    </w:p>
    <w:p w:rsidR="00822259" w:rsidRPr="009449EA" w:rsidRDefault="00822259" w:rsidP="00822259">
      <w:pPr>
        <w:ind w:right="-1" w:firstLine="567"/>
        <w:jc w:val="both"/>
        <w:rPr>
          <w:rFonts w:ascii="Times New Roman" w:eastAsiaTheme="minorHAnsi" w:hAnsi="Times New Roman" w:cs="Times New Roman"/>
          <w:sz w:val="28"/>
          <w:szCs w:val="28"/>
          <w:lang w:eastAsia="en-US"/>
        </w:rPr>
      </w:pPr>
    </w:p>
    <w:p w:rsidR="00822259" w:rsidRPr="009449EA" w:rsidRDefault="00822259" w:rsidP="00822259">
      <w:pPr>
        <w:ind w:right="-1"/>
        <w:jc w:val="both"/>
        <w:rPr>
          <w:rFonts w:ascii="Times New Roman" w:eastAsiaTheme="minorHAnsi" w:hAnsi="Times New Roman" w:cs="Times New Roman"/>
          <w:sz w:val="28"/>
          <w:szCs w:val="28"/>
          <w:lang w:eastAsia="en-US"/>
        </w:rPr>
      </w:pPr>
    </w:p>
    <w:p w:rsidR="00822259" w:rsidRPr="009449EA" w:rsidRDefault="00822259" w:rsidP="00822259">
      <w:pPr>
        <w:rPr>
          <w:rFonts w:ascii="Times New Roman" w:eastAsiaTheme="minorHAnsi" w:hAnsi="Times New Roman" w:cs="Times New Roman"/>
          <w:sz w:val="28"/>
          <w:szCs w:val="28"/>
          <w:lang w:eastAsia="en-US"/>
        </w:rPr>
      </w:pPr>
      <w:r w:rsidRPr="009449EA">
        <w:rPr>
          <w:rFonts w:ascii="Times New Roman" w:eastAsiaTheme="minorHAnsi" w:hAnsi="Times New Roman" w:cs="Times New Roman"/>
          <w:sz w:val="28"/>
          <w:szCs w:val="28"/>
          <w:lang w:eastAsia="en-US"/>
        </w:rPr>
        <w:t xml:space="preserve">Міський голова                                            </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 xml:space="preserve">    І</w:t>
      </w:r>
      <w:r>
        <w:rPr>
          <w:rFonts w:ascii="Times New Roman" w:eastAsiaTheme="minorHAnsi" w:hAnsi="Times New Roman" w:cs="Times New Roman"/>
          <w:sz w:val="28"/>
          <w:szCs w:val="28"/>
          <w:lang w:eastAsia="en-US"/>
        </w:rPr>
        <w:t>ван</w:t>
      </w:r>
      <w:r w:rsidRPr="009449EA">
        <w:rPr>
          <w:rFonts w:ascii="Times New Roman" w:eastAsiaTheme="minorHAnsi" w:hAnsi="Times New Roman" w:cs="Times New Roman"/>
          <w:sz w:val="28"/>
          <w:szCs w:val="28"/>
          <w:lang w:eastAsia="en-US"/>
        </w:rPr>
        <w:t xml:space="preserve"> К</w:t>
      </w:r>
      <w:r>
        <w:rPr>
          <w:rFonts w:ascii="Times New Roman" w:eastAsiaTheme="minorHAnsi" w:hAnsi="Times New Roman" w:cs="Times New Roman"/>
          <w:sz w:val="28"/>
          <w:szCs w:val="28"/>
          <w:lang w:eastAsia="en-US"/>
        </w:rPr>
        <w:t>ОХАН</w:t>
      </w: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Pr="009449EA" w:rsidRDefault="00822259" w:rsidP="00822259">
      <w:pPr>
        <w:spacing w:after="200"/>
        <w:rPr>
          <w:rFonts w:asciiTheme="minorHAnsi" w:eastAsiaTheme="minorHAnsi" w:hAnsiTheme="minorHAnsi" w:cstheme="minorBidi"/>
          <w:lang w:eastAsia="en-US"/>
        </w:rPr>
      </w:pPr>
    </w:p>
    <w:p w:rsidR="00822259" w:rsidRDefault="00822259" w:rsidP="00822259">
      <w:pPr>
        <w:spacing w:after="200"/>
        <w:rPr>
          <w:rFonts w:asciiTheme="minorHAnsi" w:eastAsiaTheme="minorHAnsi" w:hAnsiTheme="minorHAnsi" w:cstheme="minorBidi"/>
          <w:lang w:eastAsia="en-US"/>
        </w:rPr>
      </w:pPr>
    </w:p>
    <w:p w:rsidR="00303C9C" w:rsidRDefault="00303C9C" w:rsidP="00822259">
      <w:pPr>
        <w:spacing w:after="200"/>
        <w:rPr>
          <w:rFonts w:asciiTheme="minorHAnsi" w:eastAsiaTheme="minorHAnsi" w:hAnsiTheme="minorHAnsi" w:cstheme="minorBidi"/>
          <w:lang w:eastAsia="en-US"/>
        </w:rPr>
      </w:pPr>
    </w:p>
    <w:p w:rsidR="00303C9C" w:rsidRPr="009449EA" w:rsidRDefault="00303C9C" w:rsidP="00822259">
      <w:pPr>
        <w:spacing w:after="200"/>
        <w:rPr>
          <w:rFonts w:asciiTheme="minorHAnsi" w:eastAsiaTheme="minorHAnsi" w:hAnsiTheme="minorHAnsi" w:cstheme="minorBidi"/>
          <w:lang w:eastAsia="en-US"/>
        </w:rPr>
      </w:pPr>
      <w:bookmarkStart w:id="0" w:name="_GoBack"/>
      <w:bookmarkEnd w:id="0"/>
    </w:p>
    <w:p w:rsidR="00822259" w:rsidRDefault="00822259" w:rsidP="00822259">
      <w:pPr>
        <w:keepNext/>
        <w:keepLines/>
        <w:tabs>
          <w:tab w:val="left" w:pos="6237"/>
          <w:tab w:val="left" w:pos="6379"/>
          <w:tab w:val="left" w:pos="6521"/>
        </w:tabs>
        <w:spacing w:line="252" w:lineRule="auto"/>
        <w:ind w:left="3969"/>
        <w:jc w:val="center"/>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lastRenderedPageBreak/>
        <w:t xml:space="preserve">Додаток </w:t>
      </w:r>
      <w:r>
        <w:rPr>
          <w:rFonts w:ascii="Times New Roman" w:eastAsia="Calibri" w:hAnsi="Times New Roman" w:cs="Times New Roman"/>
          <w:noProof/>
          <w:sz w:val="24"/>
          <w:szCs w:val="24"/>
          <w:lang w:val="ru-RU" w:eastAsia="en-US"/>
        </w:rPr>
        <w:br/>
        <w:t xml:space="preserve">                           до рішення виконавчого            </w:t>
      </w:r>
    </w:p>
    <w:p w:rsidR="00822259" w:rsidRDefault="00822259" w:rsidP="00822259">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комітету міської ради</w:t>
      </w:r>
    </w:p>
    <w:p w:rsidR="00822259" w:rsidRDefault="00822259" w:rsidP="00822259">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__ ____________ №___</w:t>
      </w:r>
    </w:p>
    <w:p w:rsidR="00822259" w:rsidRDefault="00822259" w:rsidP="00822259">
      <w:pPr>
        <w:suppressAutoHyphens/>
        <w:spacing w:line="240" w:lineRule="auto"/>
        <w:ind w:firstLine="567"/>
        <w:jc w:val="center"/>
        <w:rPr>
          <w:rFonts w:ascii="Times New Roman" w:hAnsi="Times New Roman" w:cs="Times New Roman"/>
          <w:b/>
          <w:sz w:val="16"/>
          <w:szCs w:val="16"/>
          <w:lang w:eastAsia="zh-CN"/>
        </w:rPr>
      </w:pPr>
    </w:p>
    <w:p w:rsidR="00822259" w:rsidRDefault="00822259" w:rsidP="00822259">
      <w:pPr>
        <w:suppressAutoHyphens/>
        <w:spacing w:line="240" w:lineRule="auto"/>
        <w:ind w:firstLine="567"/>
        <w:jc w:val="center"/>
        <w:rPr>
          <w:rFonts w:ascii="Times New Roman" w:hAnsi="Times New Roman" w:cs="Times New Roman"/>
          <w:b/>
          <w:sz w:val="16"/>
          <w:szCs w:val="16"/>
          <w:lang w:eastAsia="zh-CN"/>
        </w:rPr>
      </w:pPr>
    </w:p>
    <w:p w:rsidR="00822259" w:rsidRDefault="00822259" w:rsidP="00822259">
      <w:pPr>
        <w:suppressAutoHyphens/>
        <w:spacing w:line="240" w:lineRule="auto"/>
        <w:ind w:firstLine="567"/>
        <w:jc w:val="center"/>
        <w:rPr>
          <w:rFonts w:ascii="Antiqua" w:hAnsi="Antiqua" w:cs="Times New Roman"/>
          <w:sz w:val="24"/>
          <w:szCs w:val="24"/>
          <w:lang w:eastAsia="zh-CN"/>
        </w:rPr>
      </w:pPr>
      <w:r>
        <w:rPr>
          <w:rFonts w:ascii="Times New Roman" w:hAnsi="Times New Roman" w:cs="Times New Roman"/>
          <w:b/>
          <w:sz w:val="24"/>
          <w:szCs w:val="24"/>
          <w:lang w:eastAsia="zh-CN"/>
        </w:rPr>
        <w:t xml:space="preserve">Оголошення про передачу майна в оренду </w:t>
      </w:r>
    </w:p>
    <w:p w:rsidR="00822259" w:rsidRDefault="00822259" w:rsidP="00822259">
      <w:pPr>
        <w:keepNext/>
        <w:numPr>
          <w:ilvl w:val="1"/>
          <w:numId w:val="1"/>
        </w:numPr>
        <w:tabs>
          <w:tab w:val="left" w:pos="5245"/>
        </w:tabs>
        <w:suppressAutoHyphens/>
        <w:spacing w:after="200" w:line="240" w:lineRule="auto"/>
        <w:jc w:val="center"/>
        <w:outlineLvl w:val="1"/>
        <w:rPr>
          <w:rFonts w:eastAsia="Arial"/>
          <w:sz w:val="24"/>
          <w:szCs w:val="24"/>
          <w:lang w:val="ru-RU"/>
        </w:rPr>
      </w:pPr>
      <w:r>
        <w:rPr>
          <w:rFonts w:ascii="Times New Roman" w:eastAsia="Arial" w:hAnsi="Times New Roman" w:cs="Times New Roman"/>
          <w:b/>
          <w:sz w:val="24"/>
          <w:szCs w:val="24"/>
          <w:lang w:eastAsia="ru-RU"/>
        </w:rPr>
        <w:t xml:space="preserve">майнового комплексу, загальною площою 520,6 </w:t>
      </w:r>
      <w:r>
        <w:rPr>
          <w:rFonts w:ascii="Times New Roman" w:hAnsi="Times New Roman" w:cs="Times New Roman"/>
          <w:b/>
          <w:bCs/>
          <w:noProof/>
          <w:sz w:val="24"/>
          <w:szCs w:val="24"/>
          <w:lang w:eastAsia="ru-RU"/>
        </w:rPr>
        <w:t>м</w:t>
      </w:r>
      <w:r>
        <w:rPr>
          <w:rFonts w:ascii="Times New Roman" w:hAnsi="Times New Roman" w:cs="Times New Roman"/>
          <w:b/>
          <w:bCs/>
          <w:noProof/>
          <w:sz w:val="24"/>
          <w:szCs w:val="24"/>
          <w:vertAlign w:val="superscript"/>
          <w:lang w:eastAsia="ru-RU"/>
        </w:rPr>
        <w:t>2</w:t>
      </w:r>
      <w:r>
        <w:rPr>
          <w:rFonts w:ascii="Times New Roman" w:eastAsia="Arial" w:hAnsi="Times New Roman" w:cs="Times New Roman"/>
          <w:b/>
          <w:sz w:val="24"/>
          <w:szCs w:val="24"/>
          <w:lang w:val="ru-RU" w:eastAsia="ru-RU"/>
        </w:rPr>
        <w:t xml:space="preserve">, розташованого за адресою:      вул. Соборна Площа, 2, м. Коростишів </w:t>
      </w:r>
    </w:p>
    <w:p w:rsidR="00822259" w:rsidRDefault="00822259" w:rsidP="00822259">
      <w:pPr>
        <w:suppressAutoHyphens/>
        <w:spacing w:line="240" w:lineRule="auto"/>
        <w:ind w:firstLine="567"/>
        <w:jc w:val="center"/>
        <w:rPr>
          <w:rFonts w:ascii="Times New Roman" w:hAnsi="Times New Roman" w:cs="Times New Roman"/>
          <w:b/>
          <w:sz w:val="16"/>
          <w:szCs w:val="16"/>
          <w:lang w:eastAsia="zh-CN"/>
        </w:rPr>
      </w:pPr>
    </w:p>
    <w:p w:rsidR="00822259" w:rsidRDefault="00822259" w:rsidP="00822259">
      <w:pPr>
        <w:suppressAutoHyphens/>
        <w:spacing w:line="240" w:lineRule="auto"/>
        <w:ind w:right="-143" w:firstLine="567"/>
        <w:jc w:val="both"/>
        <w:rPr>
          <w:rFonts w:ascii="Antiqua" w:hAnsi="Antiqua" w:cs="Times New Roman"/>
          <w:sz w:val="26"/>
          <w:szCs w:val="20"/>
          <w:lang w:eastAsia="zh-CN"/>
        </w:rPr>
      </w:pPr>
      <w:r>
        <w:rPr>
          <w:rFonts w:ascii="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tbl>
      <w:tblPr>
        <w:tblW w:w="10110" w:type="dxa"/>
        <w:tblInd w:w="-86" w:type="dxa"/>
        <w:tblLayout w:type="fixed"/>
        <w:tblLook w:val="04A0" w:firstRow="1" w:lastRow="0" w:firstColumn="1" w:lastColumn="0" w:noHBand="0" w:noVBand="1"/>
      </w:tblPr>
      <w:tblGrid>
        <w:gridCol w:w="4422"/>
        <w:gridCol w:w="5688"/>
      </w:tblGrid>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Коростишівська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Дарбіняна, 11,                       тел. (04130) 5-24-37,     (04130) 5-24-38</w:t>
            </w:r>
          </w:p>
          <w:p w:rsidR="00822259" w:rsidRDefault="00822259" w:rsidP="00136906">
            <w:pPr>
              <w:suppressAutoHyphens/>
              <w:autoSpaceDE w:val="0"/>
              <w:snapToGrid w:val="0"/>
              <w:spacing w:line="240" w:lineRule="auto"/>
              <w:rPr>
                <w:rFonts w:ascii="Times New Roman" w:eastAsia="Calibri" w:hAnsi="Times New Roman" w:cs="Times New Roman"/>
                <w:color w:val="000000"/>
                <w:sz w:val="24"/>
                <w:szCs w:val="24"/>
                <w:lang w:val="en-US" w:eastAsia="zh-CN"/>
              </w:rPr>
            </w:pPr>
            <w:r>
              <w:rPr>
                <w:rFonts w:ascii="Liberation Serif" w:eastAsia="Calibri" w:hAnsi="Liberation Serif" w:cs="Liberation Serif"/>
                <w:color w:val="000000"/>
                <w:lang w:eastAsia="zh-CN"/>
              </w:rPr>
              <w:t xml:space="preserve">e-mail: </w:t>
            </w:r>
            <w:r>
              <w:rPr>
                <w:rFonts w:ascii="Liberation Serif" w:eastAsia="Calibri" w:hAnsi="Liberation Serif" w:cs="Liberation Serif"/>
                <w:color w:val="000000"/>
                <w:lang w:val="en-US" w:eastAsia="zh-CN"/>
              </w:rPr>
              <w:t>gkh@korostyshiv-rada.gov.ua</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rPr>
            </w:pPr>
            <w:r>
              <w:rPr>
                <w:rFonts w:ascii="Liberation Serif" w:hAnsi="Liberation Serif" w:cs="Liberation Serif"/>
                <w:bCs/>
              </w:rPr>
              <w:t xml:space="preserve">Повне найменування </w:t>
            </w:r>
          </w:p>
          <w:p w:rsidR="00822259" w:rsidRDefault="00822259" w:rsidP="00136906">
            <w:pPr>
              <w:spacing w:line="240" w:lineRule="auto"/>
              <w:rPr>
                <w:rFonts w:eastAsia="Arial"/>
              </w:rPr>
            </w:pPr>
            <w:r>
              <w:rPr>
                <w:rFonts w:ascii="Liberation Serif" w:hAnsi="Liberation Serif" w:cs="Liberation Serif"/>
                <w:bCs/>
              </w:rPr>
              <w:t>та адреса балансоутримувача</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КП «Архітектурно-планувальне бюро» Коростишівської міської ради,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Дарбіняна,1-А , тел.5-06-61     </w:t>
            </w:r>
          </w:p>
          <w:p w:rsidR="00822259" w:rsidRDefault="00822259" w:rsidP="00136906">
            <w:pPr>
              <w:suppressAutoHyphens/>
              <w:autoSpaceDE w:val="0"/>
              <w:snapToGrid w:val="0"/>
              <w:spacing w:line="240" w:lineRule="auto"/>
              <w:rPr>
                <w:rFonts w:ascii="Times New Roman" w:eastAsia="Calibri" w:hAnsi="Times New Roman" w:cs="Times New Roman"/>
                <w:color w:val="000000"/>
                <w:sz w:val="24"/>
                <w:szCs w:val="24"/>
                <w:lang w:eastAsia="zh-CN"/>
              </w:rPr>
            </w:pPr>
            <w:r>
              <w:rPr>
                <w:rFonts w:ascii="Liberation Serif" w:eastAsia="Calibri" w:hAnsi="Liberation Serif" w:cs="Liberation Serif"/>
                <w:color w:val="000000"/>
                <w:lang w:eastAsia="zh-CN"/>
              </w:rPr>
              <w:t>e-mail:</w:t>
            </w:r>
            <w:r>
              <w:rPr>
                <w:rFonts w:ascii="Times New Roman" w:eastAsia="Calibri" w:hAnsi="Times New Roman" w:cs="Times New Roman"/>
                <w:color w:val="000000"/>
                <w:lang w:val="en-US" w:eastAsia="zh-CN"/>
              </w:rPr>
              <w:t>K</w:t>
            </w:r>
            <w:r>
              <w:rPr>
                <w:rFonts w:ascii="Times New Roman" w:eastAsia="Calibri" w:hAnsi="Times New Roman" w:cs="Times New Roman"/>
                <w:color w:val="000000"/>
                <w:lang w:val="ru-RU" w:eastAsia="zh-CN"/>
              </w:rPr>
              <w:t>.</w:t>
            </w:r>
            <w:r>
              <w:rPr>
                <w:rFonts w:ascii="Times New Roman" w:eastAsia="Calibri" w:hAnsi="Times New Roman" w:cs="Times New Roman"/>
                <w:color w:val="000000"/>
                <w:lang w:val="en-US" w:eastAsia="zh-CN"/>
              </w:rPr>
              <w:t>arhburo</w:t>
            </w:r>
            <w:r>
              <w:rPr>
                <w:rFonts w:ascii="Times New Roman" w:eastAsia="Calibri" w:hAnsi="Times New Roman" w:cs="Times New Roman"/>
                <w:color w:val="000000"/>
                <w:lang w:val="ru-RU" w:eastAsia="zh-CN"/>
              </w:rPr>
              <w:t>@</w:t>
            </w:r>
            <w:r>
              <w:rPr>
                <w:rFonts w:ascii="Times New Roman" w:eastAsia="Calibri" w:hAnsi="Times New Roman" w:cs="Times New Roman"/>
                <w:color w:val="000000"/>
                <w:lang w:val="en-US" w:eastAsia="zh-CN"/>
              </w:rPr>
              <w:t>gmail</w:t>
            </w:r>
            <w:r>
              <w:rPr>
                <w:rFonts w:ascii="Times New Roman" w:eastAsia="Calibri" w:hAnsi="Times New Roman" w:cs="Times New Roman"/>
                <w:color w:val="000000"/>
                <w:lang w:val="ru-RU" w:eastAsia="zh-CN"/>
              </w:rPr>
              <w:t>.</w:t>
            </w:r>
            <w:r>
              <w:rPr>
                <w:rFonts w:ascii="Times New Roman" w:eastAsia="Calibri" w:hAnsi="Times New Roman" w:cs="Times New Roman"/>
                <w:color w:val="000000"/>
                <w:lang w:val="en-US" w:eastAsia="zh-CN"/>
              </w:rPr>
              <w:t>com</w:t>
            </w:r>
            <w:r>
              <w:rPr>
                <w:rFonts w:ascii="Liberation Serif" w:eastAsia="Calibri" w:hAnsi="Liberation Serif" w:cs="Liberation Serif"/>
                <w:color w:val="000000"/>
                <w:lang w:val="en-US" w:eastAsia="zh-CN"/>
              </w:rPr>
              <w:t xml:space="preserve"> </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eastAsia="Arial" w:hAnsi="Liberation Serif" w:cs="Liberation Serif"/>
              </w:rPr>
              <w:t>Назва об'єкта оренди</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keepNext/>
              <w:numPr>
                <w:ilvl w:val="1"/>
                <w:numId w:val="1"/>
              </w:numPr>
              <w:tabs>
                <w:tab w:val="left" w:pos="5245"/>
              </w:tabs>
              <w:suppressAutoHyphens/>
              <w:spacing w:before="57" w:after="57" w:line="240" w:lineRule="auto"/>
              <w:outlineLvl w:val="1"/>
              <w:rPr>
                <w:rFonts w:eastAsia="Arial"/>
                <w:lang w:val="ru-RU"/>
              </w:rPr>
            </w:pPr>
            <w:r>
              <w:rPr>
                <w:rFonts w:ascii="Times New Roman" w:hAnsi="Times New Roman" w:cs="Times New Roman"/>
                <w:noProof/>
                <w:lang w:eastAsia="ru-RU"/>
              </w:rPr>
              <w:t xml:space="preserve">Майновий комплекс, </w:t>
            </w:r>
            <w:r>
              <w:rPr>
                <w:rFonts w:ascii="Times New Roman" w:hAnsi="Times New Roman" w:cs="Times New Roman"/>
                <w:bCs/>
                <w:noProof/>
                <w:lang w:eastAsia="ru-RU"/>
              </w:rPr>
              <w:t xml:space="preserve">загальною площею </w:t>
            </w:r>
          </w:p>
          <w:p w:rsidR="00822259" w:rsidRDefault="00822259" w:rsidP="00136906">
            <w:pPr>
              <w:keepNext/>
              <w:numPr>
                <w:ilvl w:val="1"/>
                <w:numId w:val="1"/>
              </w:numPr>
              <w:tabs>
                <w:tab w:val="left" w:pos="5245"/>
              </w:tabs>
              <w:suppressAutoHyphens/>
              <w:spacing w:before="57" w:after="57" w:line="240" w:lineRule="auto"/>
              <w:outlineLvl w:val="1"/>
              <w:rPr>
                <w:rFonts w:eastAsia="Arial"/>
                <w:lang w:val="ru-RU"/>
              </w:rPr>
            </w:pPr>
            <w:r>
              <w:rPr>
                <w:rFonts w:ascii="Times New Roman" w:hAnsi="Times New Roman" w:cs="Times New Roman"/>
                <w:bCs/>
                <w:noProof/>
                <w:lang w:eastAsia="ru-RU"/>
              </w:rPr>
              <w:t>520,6 м</w:t>
            </w:r>
            <w:r>
              <w:rPr>
                <w:rFonts w:ascii="Times New Roman" w:hAnsi="Times New Roman" w:cs="Times New Roman"/>
                <w:bCs/>
                <w:noProof/>
                <w:vertAlign w:val="superscript"/>
                <w:lang w:eastAsia="ru-RU"/>
              </w:rPr>
              <w:t>2</w:t>
            </w:r>
            <w:r>
              <w:rPr>
                <w:rFonts w:ascii="Times New Roman" w:hAnsi="Times New Roman" w:cs="Times New Roman"/>
                <w:bCs/>
                <w:noProof/>
                <w:lang w:eastAsia="ru-RU"/>
              </w:rPr>
              <w:t>, що знаходиться за адресою: вул. Соборна Площа, 2, м. Коростишів</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ascii="Times New Roman" w:eastAsia="Arial" w:hAnsi="Times New Roman" w:cs="Times New Roman"/>
                <w:lang w:val="ru-RU"/>
              </w:rPr>
            </w:pPr>
            <w:r>
              <w:rPr>
                <w:rFonts w:ascii="Times New Roman" w:hAnsi="Times New Roman" w:cs="Times New Roman"/>
                <w:bCs/>
                <w:noProof/>
                <w:lang w:eastAsia="ru-RU"/>
              </w:rPr>
              <w:t>вул. Соборна Площа, 2,  м. Коростишів</w:t>
            </w:r>
          </w:p>
        </w:tc>
      </w:tr>
      <w:tr w:rsidR="00822259" w:rsidTr="00136906">
        <w:trPr>
          <w:trHeight w:val="328"/>
        </w:trPr>
        <w:tc>
          <w:tcPr>
            <w:tcW w:w="4425" w:type="dxa"/>
            <w:tcBorders>
              <w:top w:val="single" w:sz="4" w:space="0" w:color="000000"/>
              <w:left w:val="single" w:sz="4" w:space="0" w:color="000000"/>
              <w:bottom w:val="single" w:sz="4" w:space="0" w:color="000000"/>
              <w:right w:val="nil"/>
            </w:tcBorders>
            <w:vAlign w:val="center"/>
            <w:hideMark/>
          </w:tcPr>
          <w:p w:rsidR="00822259" w:rsidRDefault="00822259" w:rsidP="00136906">
            <w:pPr>
              <w:spacing w:line="240" w:lineRule="auto"/>
              <w:rPr>
                <w:rFonts w:eastAsia="Arial"/>
                <w:lang w:val="ru-RU"/>
              </w:rPr>
            </w:pPr>
            <w:r>
              <w:rPr>
                <w:rFonts w:ascii="Liberation Serif" w:hAnsi="Liberation Serif" w:cs="Liberation Serif"/>
                <w:bCs/>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eastAsia="Arial"/>
                <w:lang w:val="ru-RU"/>
              </w:rPr>
            </w:pPr>
            <w:r>
              <w:rPr>
                <w:rFonts w:ascii="Liberation Serif" w:hAnsi="Liberation Serif" w:cs="Liberation Serif"/>
              </w:rPr>
              <w:t>Нерухоме майно</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eastAsia="Arial" w:hAnsi="Liberation Serif" w:cs="Liberation Serif"/>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ascii="Liberation Serif" w:hAnsi="Liberation Serif" w:cs="Liberation Serif"/>
              </w:rPr>
            </w:pPr>
            <w:r>
              <w:rPr>
                <w:rFonts w:ascii="Liberation Serif" w:hAnsi="Liberation Serif" w:cs="Liberation Serif"/>
              </w:rPr>
              <w:t>Коростишівська міська рада</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eastAsia="Arial"/>
                <w:lang w:val="ru-RU"/>
              </w:rPr>
            </w:pPr>
            <w:r>
              <w:rPr>
                <w:rFonts w:ascii="Liberation Serif" w:hAnsi="Liberation Serif" w:cs="Liberation Serif"/>
              </w:rPr>
              <w:t>Першого типу</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vAlign w:val="center"/>
            <w:hideMark/>
          </w:tcPr>
          <w:p w:rsidR="00822259" w:rsidRDefault="00822259" w:rsidP="00136906">
            <w:pPr>
              <w:spacing w:line="240" w:lineRule="auto"/>
              <w:rPr>
                <w:rFonts w:ascii="Liberation Serif" w:hAnsi="Liberation Serif" w:cs="Liberation Serif"/>
                <w:bCs/>
              </w:rPr>
            </w:pPr>
            <w:r>
              <w:rPr>
                <w:rFonts w:ascii="Liberation Serif" w:hAnsi="Liberation Serif" w:cs="Liberation Serif"/>
                <w:bCs/>
              </w:rPr>
              <w:t>Ринкова вартість, грн.</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ascii="Liberation Serif" w:hAnsi="Liberation Serif" w:cs="Liberation Serif"/>
              </w:rPr>
            </w:pPr>
            <w:r>
              <w:rPr>
                <w:rFonts w:ascii="Liberation Serif" w:hAnsi="Liberation Serif" w:cs="Liberation Serif"/>
              </w:rPr>
              <w:t>2043484,00 грн.</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 xml:space="preserve">4 роки 11 місяців </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Ні</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Ні</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Не потребує</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Додаються окремими файлами</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bCs/>
                <w:color w:val="000000" w:themeColor="text1"/>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ascii="Times New Roman" w:eastAsia="Arial" w:hAnsi="Times New Roman" w:cs="Times New Roman"/>
                <w:color w:val="000000" w:themeColor="text1"/>
                <w:lang w:val="ru-RU"/>
              </w:rPr>
            </w:pPr>
            <w:r>
              <w:rPr>
                <w:rFonts w:ascii="Times New Roman" w:eastAsia="Arial" w:hAnsi="Times New Roman" w:cs="Times New Roman"/>
                <w:color w:val="000000" w:themeColor="text1"/>
                <w:lang w:val="ru-RU"/>
              </w:rPr>
              <w:t>520,6</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bCs/>
                <w:color w:val="000000" w:themeColor="text1"/>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ascii="Times New Roman" w:hAnsi="Times New Roman" w:cs="Times New Roman"/>
                <w:bCs/>
                <w:noProof/>
                <w:lang w:eastAsia="ru-RU"/>
              </w:rPr>
            </w:pPr>
            <w:r>
              <w:rPr>
                <w:rFonts w:ascii="Times New Roman" w:hAnsi="Times New Roman" w:cs="Times New Roman"/>
                <w:noProof/>
                <w:lang w:eastAsia="ru-RU"/>
              </w:rPr>
              <w:t xml:space="preserve">Мановий комплекс, </w:t>
            </w:r>
            <w:r>
              <w:rPr>
                <w:rFonts w:ascii="Times New Roman" w:hAnsi="Times New Roman" w:cs="Times New Roman"/>
                <w:bCs/>
                <w:noProof/>
                <w:lang w:eastAsia="ru-RU"/>
              </w:rPr>
              <w:t xml:space="preserve">загальною площею </w:t>
            </w:r>
          </w:p>
          <w:p w:rsidR="00822259" w:rsidRDefault="00822259" w:rsidP="00136906">
            <w:pPr>
              <w:spacing w:line="240" w:lineRule="auto"/>
              <w:rPr>
                <w:rFonts w:eastAsia="Arial"/>
                <w:color w:val="000000" w:themeColor="text1"/>
                <w:lang w:val="ru-RU"/>
              </w:rPr>
            </w:pPr>
            <w:r>
              <w:rPr>
                <w:rFonts w:ascii="Times New Roman" w:hAnsi="Times New Roman" w:cs="Times New Roman"/>
                <w:bCs/>
                <w:noProof/>
                <w:lang w:eastAsia="ru-RU"/>
              </w:rPr>
              <w:t>520,6 м</w:t>
            </w:r>
            <w:r>
              <w:rPr>
                <w:rFonts w:ascii="Times New Roman" w:hAnsi="Times New Roman" w:cs="Times New Roman"/>
                <w:bCs/>
                <w:noProof/>
                <w:vertAlign w:val="superscript"/>
                <w:lang w:eastAsia="ru-RU"/>
              </w:rPr>
              <w:t>2</w:t>
            </w:r>
            <w:r>
              <w:rPr>
                <w:rFonts w:ascii="Times New Roman" w:hAnsi="Times New Roman" w:cs="Times New Roman"/>
                <w:bCs/>
                <w:noProof/>
                <w:lang w:eastAsia="ru-RU"/>
              </w:rPr>
              <w:t>, що знаходиться за адресою: вул. Соборна Площа, 2, м. Коростишів</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bCs/>
                <w:color w:val="000000" w:themeColor="text1"/>
              </w:rPr>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eastAsia="Arial"/>
                <w:color w:val="000000" w:themeColor="text1"/>
                <w:lang w:val="ru-RU"/>
              </w:rPr>
            </w:pPr>
            <w:r>
              <w:rPr>
                <w:rFonts w:ascii="Liberation Serif" w:hAnsi="Liberation Serif" w:cs="Liberation Serif"/>
                <w:color w:val="000000" w:themeColor="text1"/>
              </w:rPr>
              <w:t xml:space="preserve">Технічний стан задовільний. </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before="57" w:after="57" w:line="240" w:lineRule="auto"/>
              <w:rPr>
                <w:rFonts w:eastAsia="Arial"/>
                <w:lang w:val="ru-RU"/>
              </w:rPr>
            </w:pPr>
            <w:r>
              <w:rPr>
                <w:rFonts w:ascii="Liberation Serif" w:hAnsi="Liberation Serif" w:cs="Liberation Serif"/>
              </w:rPr>
              <w:t>Додається</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ascii="Liberation Serif" w:hAnsi="Liberation Serif" w:cs="Liberation Serif"/>
                <w:bCs/>
              </w:rPr>
            </w:pPr>
            <w:r>
              <w:rPr>
                <w:rFonts w:ascii="Liberation Serif" w:hAnsi="Liberation Serif" w:cs="Liberation Serif"/>
                <w:bCs/>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Об’єкт не є пам’яткою культурної спадщини</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Не потребує</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lastRenderedPageBreak/>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Зареєстровано</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jc w:val="both"/>
              <w:rPr>
                <w:rFonts w:ascii="Times New Roman" w:eastAsia="Arial" w:hAnsi="Times New Roman" w:cs="Times New Roman"/>
                <w:lang w:val="ru-RU"/>
              </w:rPr>
            </w:pPr>
            <w:r>
              <w:rPr>
                <w:rFonts w:ascii="Times New Roman" w:eastAsia="Arial" w:hAnsi="Times New Roman" w:cs="Times New Roman"/>
                <w:lang w:val="ru-RU"/>
              </w:rPr>
              <w:t>-</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Об’єкт оренди має окремий особовий рахунок,</w:t>
            </w:r>
          </w:p>
          <w:p w:rsidR="00822259" w:rsidRDefault="00822259" w:rsidP="00136906">
            <w:pPr>
              <w:spacing w:line="240" w:lineRule="auto"/>
              <w:rPr>
                <w:rFonts w:ascii="Liberation Serif" w:hAnsi="Liberation Serif" w:cs="Liberation Serif"/>
              </w:rPr>
            </w:pPr>
            <w:r>
              <w:rPr>
                <w:rFonts w:ascii="Liberation Serif" w:hAnsi="Liberation Serif" w:cs="Liberation Serif"/>
              </w:rPr>
              <w:t xml:space="preserve">відкритий постачальником комунальних послуг. </w:t>
            </w:r>
          </w:p>
        </w:tc>
      </w:tr>
      <w:tr w:rsidR="00822259" w:rsidTr="00136906">
        <w:trPr>
          <w:trHeight w:val="20"/>
        </w:trPr>
        <w:tc>
          <w:tcPr>
            <w:tcW w:w="4425" w:type="dxa"/>
            <w:tcBorders>
              <w:top w:val="single" w:sz="4" w:space="0" w:color="000000"/>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Наявність рішення про передачу пам'ятки культурної спадщини в довогострокову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Ні</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Додається окремим файлом</w:t>
            </w:r>
          </w:p>
        </w:tc>
      </w:tr>
      <w:tr w:rsidR="00822259" w:rsidTr="00136906">
        <w:trPr>
          <w:trHeight w:val="20"/>
        </w:trPr>
        <w:tc>
          <w:tcPr>
            <w:tcW w:w="10117" w:type="dxa"/>
            <w:gridSpan w:val="2"/>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center"/>
              <w:rPr>
                <w:rFonts w:ascii="Antiqua" w:hAnsi="Antiqua" w:cs="Times New Roman"/>
                <w:sz w:val="26"/>
                <w:szCs w:val="20"/>
                <w:lang w:eastAsia="zh-CN"/>
              </w:rPr>
            </w:pPr>
            <w:r>
              <w:rPr>
                <w:rFonts w:ascii="Liberation Serif" w:hAnsi="Liberation Serif" w:cs="Liberation Serif"/>
                <w:b/>
                <w:bCs/>
              </w:rPr>
              <w:t>Умови оренди майна та додаткові умови оренди майна</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електронного аукціону –</w:t>
            </w:r>
            <w:r>
              <w:rPr>
                <w:rFonts w:ascii="Liberation Serif" w:hAnsi="Liberation Serif" w:cs="Liberation Serif"/>
                <w:b/>
                <w:bCs/>
                <w:color w:val="000000" w:themeColor="text1"/>
              </w:rPr>
              <w:t xml:space="preserve">   20434,84</w:t>
            </w:r>
            <w:r>
              <w:rPr>
                <w:rFonts w:ascii="Liberation Serif" w:hAnsi="Liberation Serif" w:cs="Liberation Serif"/>
                <w:bCs/>
                <w:color w:val="000000" w:themeColor="text1"/>
              </w:rPr>
              <w:t xml:space="preserve"> грн.;</w:t>
            </w:r>
            <w:r>
              <w:rPr>
                <w:rFonts w:ascii="Liberation Serif" w:hAnsi="Liberation Serif" w:cs="Liberation Serif"/>
                <w:bCs/>
                <w:color w:val="000000" w:themeColor="text1"/>
              </w:rPr>
              <w:tab/>
            </w:r>
          </w:p>
          <w:p w:rsidR="00822259" w:rsidRDefault="00822259" w:rsidP="00136906">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електронного аукціону із зниженням</w:t>
            </w:r>
          </w:p>
          <w:p w:rsidR="00822259" w:rsidRDefault="00822259" w:rsidP="00136906">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стартової ціни –      </w:t>
            </w:r>
            <w:r>
              <w:rPr>
                <w:rFonts w:ascii="Liberation Serif" w:hAnsi="Liberation Serif" w:cs="Liberation Serif"/>
                <w:b/>
                <w:color w:val="000000" w:themeColor="text1"/>
              </w:rPr>
              <w:t>10217,42</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p>
          <w:p w:rsidR="00822259" w:rsidRDefault="00822259" w:rsidP="00136906">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 електронного аукціону за методом покрокового зниження стартової орендної плати та подальшого подання цінових пропозицій –    </w:t>
            </w:r>
            <w:r>
              <w:rPr>
                <w:rFonts w:ascii="Liberation Serif" w:hAnsi="Liberation Serif" w:cs="Liberation Serif"/>
                <w:b/>
                <w:color w:val="000000" w:themeColor="text1"/>
              </w:rPr>
              <w:t>10217,42</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r>
              <w:rPr>
                <w:rFonts w:ascii="Liberation Serif" w:hAnsi="Liberation Serif" w:cs="Liberation Serif"/>
                <w:color w:val="000000" w:themeColor="text1"/>
              </w:rPr>
              <w:t>.</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sz w:val="26"/>
                <w:szCs w:val="20"/>
                <w:lang w:eastAsia="zh-CN"/>
              </w:rPr>
            </w:pPr>
            <w:r>
              <w:rPr>
                <w:rFonts w:ascii="Liberation Serif" w:hAnsi="Liberation Serif" w:cs="Liberation Serif"/>
              </w:rPr>
              <w:t>Строк оренди</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4 роки 11 місяців</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sz w:val="26"/>
                <w:szCs w:val="20"/>
                <w:lang w:eastAsia="zh-CN"/>
              </w:rPr>
            </w:pPr>
            <w:r>
              <w:rPr>
                <w:rFonts w:ascii="Liberation Serif" w:hAnsi="Liberation Serif" w:cs="Liberation Serif"/>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Не має</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Вимоги до Орендаря</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lang w:val="ru-RU"/>
              </w:rPr>
            </w:pPr>
            <w:r>
              <w:rPr>
                <w:rFonts w:ascii="Liberation Serif" w:hAnsi="Liberation Serif" w:cs="Liberation Serif"/>
                <w:bCs/>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lang w:val="ru-RU"/>
              </w:rPr>
            </w:pPr>
            <w:r>
              <w:rPr>
                <w:rFonts w:ascii="Liberation Serif" w:hAnsi="Liberation Serif" w:cs="Liberation Serif"/>
              </w:rPr>
              <w:t xml:space="preserve">Майно передається в оренду без права передачі в суборенду </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bCs/>
                <w:color w:val="000000" w:themeColor="text1"/>
              </w:rPr>
              <w:t>Витрати балансоутримувача,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color w:val="000000" w:themeColor="text1"/>
              </w:rPr>
              <w:t>Має</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line="240" w:lineRule="auto"/>
              <w:rPr>
                <w:rFonts w:ascii="Times New Roman" w:eastAsia="Arial" w:hAnsi="Times New Roman" w:cs="Times New Roman"/>
                <w:color w:val="000000"/>
              </w:rPr>
            </w:pPr>
            <w:r>
              <w:rPr>
                <w:rFonts w:ascii="Times New Roman" w:eastAsia="Arial" w:hAnsi="Times New Roman" w:cs="Times New Roman"/>
                <w:color w:val="000000"/>
              </w:rPr>
              <w:t>Директор Юрченко Людмила Йосипівна, тел.:0413050661,</w:t>
            </w:r>
          </w:p>
          <w:p w:rsidR="00822259" w:rsidRDefault="00822259" w:rsidP="00136906">
            <w:pPr>
              <w:spacing w:line="240" w:lineRule="auto"/>
              <w:rPr>
                <w:rFonts w:ascii="Times New Roman" w:eastAsia="Arial" w:hAnsi="Times New Roman" w:cs="Times New Roman"/>
                <w:color w:val="000000"/>
              </w:rPr>
            </w:pPr>
            <w:r>
              <w:rPr>
                <w:rFonts w:ascii="Times New Roman" w:eastAsia="Arial" w:hAnsi="Times New Roman" w:cs="Times New Roman"/>
                <w:color w:val="000000"/>
              </w:rPr>
              <w:t>e-mail:</w:t>
            </w:r>
            <w:r>
              <w:rPr>
                <w:rFonts w:asciiTheme="minorHAnsi" w:eastAsia="Calibri" w:hAnsiTheme="minorHAnsi" w:cs="Liberation Serif"/>
                <w:color w:val="000000"/>
                <w:lang w:val="en-US" w:eastAsia="zh-CN"/>
              </w:rPr>
              <w:t xml:space="preserve"> </w:t>
            </w:r>
            <w:r>
              <w:rPr>
                <w:rFonts w:ascii="Times New Roman" w:eastAsia="Calibri" w:hAnsi="Times New Roman" w:cs="Times New Roman"/>
                <w:color w:val="000000"/>
                <w:lang w:val="en-US" w:eastAsia="zh-CN"/>
              </w:rPr>
              <w:t>K.arhburo@gmail.com</w:t>
            </w:r>
            <w:r>
              <w:rPr>
                <w:rFonts w:ascii="Times New Roman" w:eastAsia="Arial" w:hAnsi="Times New Roman" w:cs="Times New Roman"/>
                <w:color w:val="000000"/>
              </w:rPr>
              <w:t xml:space="preserve">  , </w:t>
            </w:r>
          </w:p>
          <w:p w:rsidR="00822259" w:rsidRDefault="00822259" w:rsidP="00136906">
            <w:pPr>
              <w:spacing w:line="240" w:lineRule="auto"/>
              <w:rPr>
                <w:rFonts w:ascii="Times New Roman" w:eastAsia="Arial" w:hAnsi="Times New Roman" w:cs="Times New Roman"/>
              </w:rPr>
            </w:pPr>
            <w:r>
              <w:rPr>
                <w:rFonts w:ascii="Times New Roman" w:eastAsia="Arial" w:hAnsi="Times New Roman" w:cs="Times New Roman"/>
                <w:color w:val="000000"/>
              </w:rPr>
              <w:t xml:space="preserve">адреса:  </w:t>
            </w:r>
            <w:r>
              <w:rPr>
                <w:rFonts w:ascii="Times New Roman" w:eastAsia="Calibri" w:hAnsi="Times New Roman" w:cs="Times New Roman"/>
                <w:color w:val="000000"/>
                <w:lang w:eastAsia="zh-CN"/>
              </w:rPr>
              <w:t>м.Коростишів, вул. Дарбіняна,</w:t>
            </w:r>
            <w:r>
              <w:rPr>
                <w:rFonts w:ascii="Times New Roman" w:eastAsia="Calibri" w:hAnsi="Times New Roman" w:cs="Times New Roman"/>
                <w:color w:val="000000"/>
                <w:lang w:val="ru-RU" w:eastAsia="zh-CN"/>
              </w:rPr>
              <w:t>1-А</w:t>
            </w:r>
            <w:r>
              <w:rPr>
                <w:rFonts w:ascii="Times New Roman" w:eastAsia="Calibri" w:hAnsi="Times New Roman" w:cs="Times New Roman"/>
                <w:color w:val="000000"/>
                <w:lang w:eastAsia="zh-CN"/>
              </w:rPr>
              <w:t xml:space="preserve"> </w:t>
            </w:r>
            <w:r>
              <w:rPr>
                <w:rFonts w:ascii="Times New Roman" w:eastAsia="Arial" w:hAnsi="Times New Roman" w:cs="Times New Roman"/>
                <w:color w:val="000000"/>
              </w:rPr>
              <w:t>.</w:t>
            </w:r>
          </w:p>
          <w:p w:rsidR="00822259" w:rsidRDefault="00822259" w:rsidP="00136906">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Час і місце проведення огляду об’єкта: </w:t>
            </w:r>
          </w:p>
          <w:p w:rsidR="00822259" w:rsidRDefault="00822259" w:rsidP="00136906">
            <w:pPr>
              <w:spacing w:line="240" w:lineRule="auto"/>
              <w:rPr>
                <w:rFonts w:ascii="Times New Roman" w:eastAsia="Arial" w:hAnsi="Times New Roman" w:cs="Times New Roman"/>
                <w:color w:val="000000"/>
              </w:rPr>
            </w:pPr>
            <w:r>
              <w:rPr>
                <w:rFonts w:ascii="Times New Roman" w:eastAsia="Arial" w:hAnsi="Times New Roman" w:cs="Times New Roman"/>
                <w:color w:val="000000"/>
              </w:rPr>
              <w:t>у робочі дні з 8.00 до 17.00, п’ятниця – з 8.00 до 1</w:t>
            </w:r>
            <w:r>
              <w:rPr>
                <w:rFonts w:ascii="Times New Roman" w:eastAsia="Arial" w:hAnsi="Times New Roman" w:cs="Times New Roman"/>
                <w:color w:val="000000"/>
                <w:lang w:val="ru-RU"/>
              </w:rPr>
              <w:t>6</w:t>
            </w:r>
            <w:r>
              <w:rPr>
                <w:rFonts w:ascii="Times New Roman" w:eastAsia="Arial" w:hAnsi="Times New Roman" w:cs="Times New Roman"/>
                <w:color w:val="000000"/>
              </w:rPr>
              <w:t>.00, обідня перерва з 13.00 до 14.00</w:t>
            </w:r>
          </w:p>
        </w:tc>
      </w:tr>
      <w:tr w:rsidR="00822259" w:rsidTr="00136906">
        <w:trPr>
          <w:trHeight w:val="375"/>
        </w:trPr>
        <w:tc>
          <w:tcPr>
            <w:tcW w:w="10117" w:type="dxa"/>
            <w:gridSpan w:val="2"/>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аукціон</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before="57" w:after="57" w:line="240" w:lineRule="auto"/>
              <w:jc w:val="both"/>
              <w:rPr>
                <w:rFonts w:ascii="Times New Roman" w:eastAsia="Arial" w:hAnsi="Times New Roman"/>
                <w:b/>
                <w:color w:val="000000" w:themeColor="text1"/>
                <w:sz w:val="24"/>
                <w:szCs w:val="24"/>
                <w:lang w:val="ru-RU"/>
              </w:rPr>
            </w:pPr>
            <w:r>
              <w:rPr>
                <w:rFonts w:ascii="Times New Roman" w:eastAsia="Arial" w:hAnsi="Times New Roman"/>
                <w:b/>
                <w:color w:val="000000" w:themeColor="text1"/>
                <w:sz w:val="24"/>
                <w:szCs w:val="24"/>
              </w:rPr>
              <w:t>______________</w:t>
            </w:r>
            <w:r>
              <w:rPr>
                <w:rFonts w:ascii="Times New Roman" w:eastAsia="Arial" w:hAnsi="Times New Roman"/>
                <w:b/>
                <w:color w:val="000000" w:themeColor="text1"/>
                <w:sz w:val="24"/>
                <w:szCs w:val="24"/>
                <w:lang w:val="ru-RU"/>
              </w:rPr>
              <w:t>202</w:t>
            </w:r>
            <w:r w:rsidR="004C50D5">
              <w:rPr>
                <w:rFonts w:ascii="Times New Roman" w:eastAsia="Arial" w:hAnsi="Times New Roman"/>
                <w:b/>
                <w:color w:val="000000" w:themeColor="text1"/>
                <w:sz w:val="24"/>
                <w:szCs w:val="24"/>
                <w:lang w:val="ru-RU"/>
              </w:rPr>
              <w:t>4</w:t>
            </w:r>
            <w:r>
              <w:rPr>
                <w:rFonts w:ascii="Times New Roman" w:eastAsia="Arial" w:hAnsi="Times New Roman"/>
                <w:b/>
                <w:color w:val="000000" w:themeColor="text1"/>
                <w:sz w:val="24"/>
                <w:szCs w:val="24"/>
                <w:lang w:val="ru-RU"/>
              </w:rPr>
              <w:t xml:space="preserve"> року      </w:t>
            </w:r>
          </w:p>
          <w:p w:rsidR="00822259" w:rsidRDefault="00822259" w:rsidP="00136906">
            <w:pPr>
              <w:spacing w:before="57" w:after="57" w:line="240" w:lineRule="auto"/>
              <w:jc w:val="both"/>
              <w:rPr>
                <w:rFonts w:eastAsia="Arial"/>
                <w:color w:val="000000" w:themeColor="text1"/>
                <w:lang w:val="ru-RU"/>
              </w:rPr>
            </w:pPr>
            <w:r>
              <w:rPr>
                <w:rFonts w:ascii="Times New Roman" w:hAnsi="Times New Roman" w:cs="Times New Roman"/>
                <w:color w:val="000000" w:themeColor="text1"/>
                <w:sz w:val="24"/>
                <w:szCs w:val="24"/>
              </w:rPr>
              <w:t>Час проведення аукціону встановлюється електронною торговою системою відповідно до вимог Порядку проведення електронних аукціонів.</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bCs/>
                <w:color w:val="000000" w:themeColor="text1"/>
              </w:rPr>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pacing w:line="240" w:lineRule="auto"/>
              <w:rPr>
                <w:rFonts w:eastAsia="Arial"/>
                <w:color w:val="000000" w:themeColor="text1"/>
                <w:lang w:val="ru-RU"/>
              </w:rPr>
            </w:pPr>
            <w:r>
              <w:rPr>
                <w:rFonts w:ascii="Liberation Serif" w:hAnsi="Liberation Serif" w:cs="Liberation Serif"/>
                <w:color w:val="000000" w:themeColor="text1"/>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lastRenderedPageBreak/>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822259" w:rsidTr="00136906">
        <w:trPr>
          <w:trHeight w:val="20"/>
        </w:trPr>
        <w:tc>
          <w:tcPr>
            <w:tcW w:w="10117" w:type="dxa"/>
            <w:gridSpan w:val="2"/>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ind w:firstLine="567"/>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умови, на яких проводиться аукціон</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xml:space="preserve">Встановлюється на рівні </w:t>
            </w:r>
            <w:r>
              <w:rPr>
                <w:rFonts w:ascii="Times New Roman" w:hAnsi="Times New Roman" w:cs="Times New Roman"/>
                <w:b/>
                <w:bCs/>
                <w:color w:val="000000" w:themeColor="text1"/>
                <w:sz w:val="24"/>
                <w:szCs w:val="24"/>
              </w:rPr>
              <w:t>1 відсотка</w:t>
            </w:r>
            <w:r>
              <w:rPr>
                <w:rFonts w:ascii="Times New Roman" w:hAnsi="Times New Roman" w:cs="Times New Roman"/>
                <w:color w:val="000000" w:themeColor="text1"/>
                <w:sz w:val="24"/>
                <w:szCs w:val="24"/>
              </w:rPr>
              <w:t xml:space="preserve"> стартової орендної плати об’єкта оренди</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Крок аукціону</w:t>
            </w:r>
          </w:p>
        </w:tc>
        <w:tc>
          <w:tcPr>
            <w:tcW w:w="5692" w:type="dxa"/>
            <w:tcBorders>
              <w:top w:val="nil"/>
              <w:left w:val="single" w:sz="4" w:space="0" w:color="000000"/>
              <w:bottom w:val="single" w:sz="4" w:space="0" w:color="000000"/>
              <w:right w:val="single" w:sz="4" w:space="0" w:color="000000"/>
            </w:tcBorders>
            <w:hideMark/>
          </w:tcPr>
          <w:p w:rsidR="00822259" w:rsidRPr="005C2924" w:rsidRDefault="00822259" w:rsidP="00136906">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для електронного аукціону –</w:t>
            </w:r>
            <w:r w:rsidRPr="005C2924">
              <w:rPr>
                <w:rFonts w:ascii="Liberation Serif" w:hAnsi="Liberation Serif" w:cs="Liberation Serif"/>
                <w:b/>
                <w:bCs/>
                <w:color w:val="000000" w:themeColor="text1"/>
              </w:rPr>
              <w:t xml:space="preserve">  204,35 </w:t>
            </w:r>
            <w:r w:rsidRPr="005C2924">
              <w:rPr>
                <w:rFonts w:ascii="Times New Roman" w:hAnsi="Times New Roman" w:cs="Times New Roman"/>
                <w:b/>
                <w:bCs/>
                <w:color w:val="000000" w:themeColor="text1"/>
                <w:sz w:val="24"/>
                <w:szCs w:val="24"/>
                <w:lang w:eastAsia="zh-CN"/>
              </w:rPr>
              <w:t>грн.;</w:t>
            </w:r>
            <w:r w:rsidRPr="005C2924">
              <w:rPr>
                <w:rFonts w:ascii="Times New Roman" w:hAnsi="Times New Roman" w:cs="Times New Roman"/>
                <w:b/>
                <w:bCs/>
                <w:color w:val="000000" w:themeColor="text1"/>
                <w:sz w:val="24"/>
                <w:szCs w:val="24"/>
                <w:lang w:eastAsia="zh-CN"/>
              </w:rPr>
              <w:tab/>
            </w:r>
          </w:p>
          <w:p w:rsidR="00822259" w:rsidRPr="005C2924" w:rsidRDefault="00822259" w:rsidP="00136906">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xml:space="preserve">- для електронного аукціону із зниженням стартової ціни -  </w:t>
            </w:r>
            <w:r w:rsidRPr="005C2924">
              <w:rPr>
                <w:rFonts w:ascii="Times New Roman" w:hAnsi="Times New Roman" w:cs="Times New Roman"/>
                <w:b/>
                <w:bCs/>
                <w:color w:val="000000" w:themeColor="text1"/>
                <w:sz w:val="24"/>
                <w:szCs w:val="24"/>
                <w:lang w:eastAsia="zh-CN"/>
              </w:rPr>
              <w:t xml:space="preserve"> 102,17   грн.;</w:t>
            </w:r>
          </w:p>
          <w:p w:rsidR="00822259" w:rsidRPr="005C2924" w:rsidRDefault="00822259" w:rsidP="00136906">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rPr>
              <w:t>- для електронного аукціону за методом покрокового зниження стартової орендної плати та подальшого подання цінових пропозицій –</w:t>
            </w:r>
            <w:r w:rsidRPr="005C2924">
              <w:rPr>
                <w:rFonts w:ascii="Times New Roman" w:hAnsi="Times New Roman" w:cs="Times New Roman"/>
                <w:b/>
                <w:bCs/>
                <w:color w:val="000000" w:themeColor="text1"/>
                <w:sz w:val="24"/>
                <w:szCs w:val="24"/>
                <w:lang w:eastAsia="zh-CN"/>
              </w:rPr>
              <w:t xml:space="preserve">     102,17   </w:t>
            </w:r>
            <w:r w:rsidRPr="005C2924">
              <w:rPr>
                <w:rFonts w:ascii="Times New Roman" w:hAnsi="Times New Roman" w:cs="Times New Roman"/>
                <w:b/>
                <w:bCs/>
                <w:color w:val="000000" w:themeColor="text1"/>
                <w:sz w:val="24"/>
                <w:szCs w:val="24"/>
              </w:rPr>
              <w:t>грн.</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114" w:after="114"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гарантійного внеску</w:t>
            </w:r>
          </w:p>
        </w:tc>
        <w:tc>
          <w:tcPr>
            <w:tcW w:w="5692" w:type="dxa"/>
            <w:tcBorders>
              <w:top w:val="nil"/>
              <w:left w:val="single" w:sz="4" w:space="0" w:color="000000"/>
              <w:bottom w:val="single" w:sz="4" w:space="0" w:color="000000"/>
              <w:right w:val="single" w:sz="4" w:space="0" w:color="000000"/>
            </w:tcBorders>
            <w:hideMark/>
          </w:tcPr>
          <w:p w:rsidR="00822259" w:rsidRPr="005C2924" w:rsidRDefault="00822259" w:rsidP="00136906">
            <w:pPr>
              <w:spacing w:before="114" w:after="114" w:line="240" w:lineRule="auto"/>
              <w:rPr>
                <w:rFonts w:eastAsia="Arial"/>
                <w:color w:val="000000" w:themeColor="text1"/>
                <w:sz w:val="24"/>
                <w:szCs w:val="24"/>
                <w:lang w:val="ru-RU"/>
              </w:rPr>
            </w:pPr>
            <w:r w:rsidRPr="005C2924">
              <w:rPr>
                <w:rFonts w:ascii="Liberation Serif" w:hAnsi="Liberation Serif" w:cs="Liberation Serif"/>
                <w:b/>
                <w:bCs/>
                <w:color w:val="000000" w:themeColor="text1"/>
                <w:sz w:val="24"/>
                <w:szCs w:val="24"/>
              </w:rPr>
              <w:t xml:space="preserve"> </w:t>
            </w:r>
            <w:r w:rsidRPr="005C2924">
              <w:rPr>
                <w:rFonts w:ascii="Times New Roman" w:hAnsi="Times New Roman" w:cs="Times New Roman"/>
                <w:b/>
                <w:bCs/>
                <w:sz w:val="24"/>
                <w:szCs w:val="24"/>
              </w:rPr>
              <w:t>40869,68 грн.</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rsidR="00822259" w:rsidRDefault="00822259" w:rsidP="00822259">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 710,00   грн.</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before="171" w:after="171"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2 кроки </w:t>
            </w:r>
          </w:p>
        </w:tc>
      </w:tr>
      <w:tr w:rsidR="00822259" w:rsidTr="00136906">
        <w:trPr>
          <w:trHeight w:val="20"/>
        </w:trPr>
        <w:tc>
          <w:tcPr>
            <w:tcW w:w="10117" w:type="dxa"/>
            <w:gridSpan w:val="2"/>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center"/>
              <w:rPr>
                <w:rFonts w:ascii="Antiqua" w:hAnsi="Antiqua" w:cs="Times New Roman"/>
                <w:sz w:val="26"/>
                <w:szCs w:val="20"/>
                <w:lang w:eastAsia="zh-CN"/>
              </w:rPr>
            </w:pPr>
            <w:r>
              <w:rPr>
                <w:rFonts w:ascii="Times New Roman" w:hAnsi="Times New Roman" w:cs="Times New Roman"/>
                <w:b/>
                <w:bCs/>
                <w:sz w:val="24"/>
                <w:szCs w:val="24"/>
              </w:rPr>
              <w:t>Додаткова інформація</w:t>
            </w:r>
          </w:p>
        </w:tc>
      </w:tr>
      <w:tr w:rsidR="00822259" w:rsidRPr="005C2924"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rsidR="00822259" w:rsidRDefault="00B31ECE" w:rsidP="00136906">
            <w:pPr>
              <w:suppressAutoHyphens/>
              <w:spacing w:before="57" w:after="57" w:line="240" w:lineRule="auto"/>
              <w:jc w:val="both"/>
              <w:rPr>
                <w:rFonts w:ascii="Times New Roman" w:hAnsi="Times New Roman" w:cs="Times New Roman"/>
                <w:color w:val="000000" w:themeColor="text1"/>
              </w:rPr>
            </w:pPr>
            <w:hyperlink r:id="rId9" w:history="1">
              <w:r w:rsidR="00822259">
                <w:rPr>
                  <w:rStyle w:val="a3"/>
                  <w:rFonts w:ascii="Times New Roman" w:eastAsia="Calibri" w:hAnsi="Times New Roman" w:cs="Times New Roman"/>
                  <w:bCs/>
                  <w:color w:val="000000" w:themeColor="text1"/>
                  <w:lang w:eastAsia="ru-RU"/>
                </w:rPr>
                <w:t>https://prozorro.sale/info/elektronni-majdanchiki-ets-prozorroprodazhi-cbd2</w:t>
              </w:r>
            </w:hyperlink>
          </w:p>
          <w:p w:rsidR="00822259" w:rsidRDefault="00822259" w:rsidP="00136906">
            <w:pPr>
              <w:suppressAutoHyphens/>
              <w:spacing w:before="57" w:after="57" w:line="240" w:lineRule="auto"/>
              <w:jc w:val="both"/>
              <w:rPr>
                <w:rFonts w:ascii="Liberation Serif" w:hAnsi="Liberation Serif" w:cs="Liberation Serif"/>
                <w:color w:val="000000" w:themeColor="text1"/>
              </w:rPr>
            </w:pP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Оператор електронного майданчика перераховує суми сплачених учасниками аукціону реєстраційних внесків протягом 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Казначейський рахунок:</w:t>
            </w:r>
          </w:p>
          <w:p w:rsidR="00822259" w:rsidRDefault="00822259" w:rsidP="00136906">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UA928999980334199850000006729, одержувач:</w:t>
            </w:r>
            <w:r>
              <w:rPr>
                <w:rFonts w:ascii="Times New Roman" w:eastAsiaTheme="minorHAnsi" w:hAnsi="Times New Roman" w:cs="Times New Roman"/>
                <w:color w:val="000000" w:themeColor="text1"/>
                <w:sz w:val="24"/>
                <w:szCs w:val="24"/>
                <w:lang w:eastAsia="en-US"/>
              </w:rPr>
              <w:t xml:space="preserve"> </w:t>
            </w:r>
            <w:r>
              <w:rPr>
                <w:rFonts w:ascii="Times New Roman" w:eastAsiaTheme="minorHAnsi" w:hAnsi="Times New Roman" w:cs="Times New Roman"/>
                <w:color w:val="000000" w:themeColor="text1"/>
                <w:sz w:val="24"/>
                <w:szCs w:val="24"/>
              </w:rPr>
              <w:t xml:space="preserve">ГУК у Жит.обл/ТГ м.Коростишiв/22080400, </w:t>
            </w:r>
          </w:p>
          <w:p w:rsidR="00822259" w:rsidRDefault="00822259" w:rsidP="00136906">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банк одержувача: Казначейство України, м.Київ, </w:t>
            </w:r>
          </w:p>
          <w:p w:rsidR="00822259" w:rsidRDefault="00822259" w:rsidP="00136906">
            <w:pPr>
              <w:suppressAutoHyphens/>
              <w:spacing w:before="57" w:after="57" w:line="240" w:lineRule="auto"/>
              <w:jc w:val="both"/>
              <w:rPr>
                <w:rFonts w:ascii="Antiqua" w:hAnsi="Antiqua" w:cs="Times New Roman"/>
                <w:color w:val="FF0000"/>
                <w:sz w:val="24"/>
                <w:szCs w:val="24"/>
                <w:lang w:eastAsia="zh-CN"/>
              </w:rPr>
            </w:pPr>
            <w:r>
              <w:rPr>
                <w:rFonts w:ascii="Times New Roman" w:eastAsiaTheme="minorHAnsi" w:hAnsi="Times New Roman" w:cs="Times New Roman"/>
                <w:color w:val="000000" w:themeColor="text1"/>
                <w:sz w:val="24"/>
                <w:szCs w:val="24"/>
              </w:rPr>
              <w:t>код ЄДРПОУ 37976485</w:t>
            </w:r>
          </w:p>
        </w:tc>
      </w:tr>
      <w:tr w:rsidR="00822259" w:rsidRPr="005C2924"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 xml:space="preserve">Банківські реквізити, на які переможець аукціону перераховує кошти за Об’єкт оренди </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rPr>
                <w:rFonts w:ascii="Times New Roman" w:hAnsi="Times New Roman" w:cs="Times New Roman"/>
                <w:sz w:val="24"/>
                <w:szCs w:val="24"/>
              </w:rPr>
            </w:pPr>
            <w:r>
              <w:rPr>
                <w:rFonts w:ascii="Times New Roman" w:hAnsi="Times New Roman" w:cs="Times New Roman"/>
                <w:sz w:val="24"/>
                <w:szCs w:val="24"/>
              </w:rPr>
              <w:t>КП «Коростишівське архітектурно-планувальне бюро»    ЄДРПОУ 20413840</w:t>
            </w:r>
          </w:p>
          <w:p w:rsidR="00822259" w:rsidRDefault="00822259" w:rsidP="00136906">
            <w:pPr>
              <w:rPr>
                <w:rFonts w:ascii="Times New Roman" w:hAnsi="Times New Roman" w:cs="Times New Roman"/>
                <w:sz w:val="26"/>
                <w:szCs w:val="26"/>
              </w:rPr>
            </w:pPr>
            <w:r>
              <w:rPr>
                <w:rFonts w:ascii="Times New Roman" w:hAnsi="Times New Roman" w:cs="Times New Roman"/>
                <w:sz w:val="24"/>
                <w:szCs w:val="24"/>
              </w:rPr>
              <w:t xml:space="preserve"> р /р –</w:t>
            </w:r>
            <w:r>
              <w:rPr>
                <w:rFonts w:ascii="Times New Roman" w:hAnsi="Times New Roman" w:cs="Times New Roman"/>
                <w:sz w:val="24"/>
                <w:szCs w:val="24"/>
                <w:lang w:val="en-US"/>
              </w:rPr>
              <w:t>UA</w:t>
            </w:r>
            <w:r>
              <w:rPr>
                <w:rFonts w:ascii="Times New Roman" w:hAnsi="Times New Roman" w:cs="Times New Roman"/>
                <w:sz w:val="24"/>
                <w:szCs w:val="24"/>
              </w:rPr>
              <w:t xml:space="preserve"> 23 305299 00000 2600 5026410489   в ПАТ КБ «Приватбанк </w:t>
            </w:r>
          </w:p>
          <w:p w:rsidR="00822259" w:rsidRDefault="00822259" w:rsidP="00136906">
            <w:pPr>
              <w:suppressAutoHyphens/>
              <w:spacing w:before="57" w:after="57"/>
              <w:rPr>
                <w:rFonts w:ascii="Times New Roman" w:hAnsi="Times New Roman" w:cs="Times New Roman"/>
                <w:sz w:val="24"/>
                <w:szCs w:val="24"/>
              </w:rPr>
            </w:pPr>
            <w:r>
              <w:rPr>
                <w:rFonts w:ascii="Times New Roman" w:hAnsi="Times New Roman" w:cs="Times New Roman"/>
                <w:sz w:val="24"/>
                <w:szCs w:val="24"/>
              </w:rPr>
              <w:t>(30 % до бюджету балансоутримувача );</w:t>
            </w:r>
          </w:p>
          <w:p w:rsidR="00822259" w:rsidRDefault="00822259" w:rsidP="00136906">
            <w:pPr>
              <w:suppressAutoHyphens/>
              <w:spacing w:before="57" w:after="57" w:line="240" w:lineRule="auto"/>
              <w:rPr>
                <w:rFonts w:ascii="Antiqua" w:hAnsi="Antiqua" w:cs="Times New Roman"/>
                <w:color w:val="FF0000"/>
                <w:sz w:val="24"/>
                <w:szCs w:val="24"/>
                <w:lang w:eastAsia="zh-CN"/>
              </w:rPr>
            </w:pPr>
            <w:r>
              <w:rPr>
                <w:rFonts w:ascii="Times New Roman" w:eastAsiaTheme="minorHAnsi" w:hAnsi="Times New Roman" w:cs="Times New Roman"/>
                <w:color w:val="000000" w:themeColor="text1"/>
                <w:sz w:val="26"/>
                <w:szCs w:val="26"/>
              </w:rPr>
              <w:t>Казначейський рахунок UA928999980334199850000006729, одержувач:</w:t>
            </w:r>
            <w:r>
              <w:rPr>
                <w:rFonts w:ascii="Times New Roman" w:eastAsiaTheme="minorHAnsi" w:hAnsi="Times New Roman" w:cs="Times New Roman"/>
                <w:color w:val="000000" w:themeColor="text1"/>
                <w:sz w:val="26"/>
                <w:szCs w:val="26"/>
                <w:lang w:eastAsia="en-US"/>
              </w:rPr>
              <w:t xml:space="preserve"> </w:t>
            </w:r>
            <w:r>
              <w:rPr>
                <w:rFonts w:ascii="Times New Roman" w:eastAsiaTheme="minorHAnsi" w:hAnsi="Times New Roman" w:cs="Times New Roman"/>
                <w:color w:val="000000" w:themeColor="text1"/>
                <w:sz w:val="26"/>
                <w:szCs w:val="26"/>
              </w:rPr>
              <w:t>ГУК у Жит.обл/ТГ м.Коростишiв/22080402, банк одержувача: Казначейство України, м.Київ, код ЄДРПОУ 37976485 (70% - до міського бюджету).</w:t>
            </w:r>
          </w:p>
        </w:tc>
      </w:tr>
      <w:tr w:rsidR="00822259" w:rsidTr="00136906">
        <w:trPr>
          <w:trHeight w:val="20"/>
        </w:trPr>
        <w:tc>
          <w:tcPr>
            <w:tcW w:w="10117" w:type="dxa"/>
            <w:gridSpan w:val="2"/>
            <w:tcBorders>
              <w:top w:val="nil"/>
              <w:left w:val="single" w:sz="4" w:space="0" w:color="000000"/>
              <w:bottom w:val="single" w:sz="4" w:space="0" w:color="000000"/>
              <w:right w:val="single" w:sz="4" w:space="0" w:color="000000"/>
            </w:tcBorders>
            <w:hideMark/>
          </w:tcPr>
          <w:p w:rsidR="00822259" w:rsidRDefault="00822259" w:rsidP="00136906">
            <w:pPr>
              <w:suppressAutoHyphens/>
              <w:spacing w:line="240" w:lineRule="auto"/>
              <w:jc w:val="center"/>
              <w:rPr>
                <w:rFonts w:ascii="Antiqua" w:hAnsi="Antiqua" w:cs="Times New Roman"/>
                <w:sz w:val="26"/>
                <w:szCs w:val="20"/>
                <w:lang w:eastAsia="zh-CN"/>
              </w:rPr>
            </w:pPr>
            <w:r>
              <w:rPr>
                <w:rFonts w:ascii="Liberation Serif" w:hAnsi="Liberation Serif" w:cs="Liberation Serif"/>
                <w:b/>
                <w:bCs/>
                <w:sz w:val="24"/>
                <w:szCs w:val="24"/>
                <w:lang w:eastAsia="zh-CN"/>
              </w:rPr>
              <w:t xml:space="preserve">Технічні реквізити оголошення </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before="57" w:after="57" w:line="240" w:lineRule="auto"/>
              <w:jc w:val="both"/>
              <w:rPr>
                <w:rFonts w:ascii="Antiqua" w:hAnsi="Antiqua" w:cs="Times New Roman"/>
                <w:sz w:val="26"/>
                <w:szCs w:val="20"/>
                <w:lang w:eastAsia="zh-CN"/>
              </w:rPr>
            </w:pPr>
            <w:r>
              <w:rPr>
                <w:rFonts w:ascii="Times New Roman" w:hAnsi="Times New Roman" w:cs="Times New Roman"/>
                <w:bCs/>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822259" w:rsidRDefault="00822259" w:rsidP="00136906">
            <w:pPr>
              <w:suppressAutoHyphens/>
              <w:spacing w:before="171" w:after="171" w:line="240" w:lineRule="auto"/>
              <w:jc w:val="both"/>
              <w:rPr>
                <w:rFonts w:ascii="Antiqua" w:hAnsi="Antiqua" w:cs="Times New Roman"/>
                <w:sz w:val="26"/>
                <w:szCs w:val="20"/>
                <w:lang w:eastAsia="zh-CN"/>
              </w:rPr>
            </w:pPr>
            <w:r>
              <w:rPr>
                <w:rFonts w:ascii="Times New Roman" w:hAnsi="Times New Roman" w:cs="Times New Roman"/>
                <w:b/>
                <w:bCs/>
              </w:rPr>
              <w:t>21 календарний день</w:t>
            </w:r>
            <w:r>
              <w:rPr>
                <w:rFonts w:ascii="Times New Roman" w:hAnsi="Times New Roman" w:cs="Times New Roman"/>
              </w:rPr>
              <w:t xml:space="preserve"> з дати оприлюднення оголошення електронною торговою системою про передачу майна в оренду.</w:t>
            </w:r>
          </w:p>
        </w:tc>
      </w:tr>
      <w:tr w:rsidR="00822259" w:rsidTr="00136906">
        <w:trPr>
          <w:trHeight w:val="20"/>
        </w:trPr>
        <w:tc>
          <w:tcPr>
            <w:tcW w:w="4425" w:type="dxa"/>
            <w:tcBorders>
              <w:top w:val="nil"/>
              <w:left w:val="single" w:sz="4" w:space="0" w:color="000000"/>
              <w:bottom w:val="single" w:sz="4" w:space="0" w:color="000000"/>
              <w:right w:val="nil"/>
            </w:tcBorders>
            <w:hideMark/>
          </w:tcPr>
          <w:p w:rsidR="00822259" w:rsidRDefault="00822259" w:rsidP="00136906">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lang w:val="ru-RU"/>
              </w:rPr>
              <w:t xml:space="preserve"> </w:t>
            </w:r>
            <w:r>
              <w:rPr>
                <w:rFonts w:ascii="Times New Roman" w:hAnsi="Times New Roman" w:cs="Times New Roman"/>
                <w:color w:val="000000" w:themeColor="text1"/>
              </w:rPr>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rsidR="00822259" w:rsidRDefault="00B31ECE" w:rsidP="00136906">
            <w:pPr>
              <w:suppressAutoHyphens/>
              <w:spacing w:before="114" w:after="114" w:line="240" w:lineRule="auto"/>
              <w:jc w:val="both"/>
              <w:rPr>
                <w:rFonts w:ascii="Antiqua" w:hAnsi="Antiqua" w:cs="Times New Roman"/>
                <w:color w:val="000000" w:themeColor="text1"/>
                <w:sz w:val="26"/>
                <w:szCs w:val="20"/>
                <w:lang w:eastAsia="zh-CN"/>
              </w:rPr>
            </w:pPr>
            <w:hyperlink r:id="rId10" w:history="1">
              <w:r w:rsidR="00822259">
                <w:rPr>
                  <w:rStyle w:val="a3"/>
                  <w:rFonts w:ascii="Times New Roman" w:eastAsia="Calibri" w:hAnsi="Times New Roman" w:cs="Times New Roman"/>
                  <w:b/>
                  <w:bCs/>
                  <w:color w:val="000000" w:themeColor="text1"/>
                  <w:lang w:eastAsia="zh-CN"/>
                </w:rPr>
                <w:t>https://prozorro.sale/</w:t>
              </w:r>
            </w:hyperlink>
            <w:r w:rsidR="00822259">
              <w:rPr>
                <w:rFonts w:ascii="Times New Roman" w:hAnsi="Times New Roman" w:cs="Times New Roman"/>
                <w:b/>
                <w:bCs/>
                <w:color w:val="000000" w:themeColor="text1"/>
              </w:rPr>
              <w:t xml:space="preserve"> </w:t>
            </w:r>
          </w:p>
        </w:tc>
      </w:tr>
    </w:tbl>
    <w:p w:rsidR="00D67504" w:rsidRDefault="00822259">
      <w:r>
        <w:rPr>
          <w:rFonts w:asciiTheme="minorHAnsi" w:eastAsiaTheme="minorHAnsi" w:hAnsiTheme="minorHAnsi" w:cstheme="minorBidi"/>
          <w:lang w:eastAsia="en-US"/>
        </w:rPr>
        <w:t>______________________________</w:t>
      </w:r>
    </w:p>
    <w:sectPr w:rsidR="00D67504" w:rsidSect="00AB1F3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CE" w:rsidRDefault="00B31ECE" w:rsidP="00271605">
      <w:pPr>
        <w:spacing w:line="240" w:lineRule="auto"/>
      </w:pPr>
      <w:r>
        <w:separator/>
      </w:r>
    </w:p>
  </w:endnote>
  <w:endnote w:type="continuationSeparator" w:id="0">
    <w:p w:rsidR="00B31ECE" w:rsidRDefault="00B31ECE" w:rsidP="00271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Antiqua">
    <w:altName w:val="Segoe U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CE" w:rsidRDefault="00B31ECE" w:rsidP="00271605">
      <w:pPr>
        <w:spacing w:line="240" w:lineRule="auto"/>
      </w:pPr>
      <w:r>
        <w:separator/>
      </w:r>
    </w:p>
  </w:footnote>
  <w:footnote w:type="continuationSeparator" w:id="0">
    <w:p w:rsidR="00B31ECE" w:rsidRDefault="00B31ECE" w:rsidP="00271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43"/>
    <w:rsid w:val="000728B5"/>
    <w:rsid w:val="0008701F"/>
    <w:rsid w:val="000C69EF"/>
    <w:rsid w:val="00116254"/>
    <w:rsid w:val="00204FAA"/>
    <w:rsid w:val="00271605"/>
    <w:rsid w:val="00286643"/>
    <w:rsid w:val="00303C9C"/>
    <w:rsid w:val="00324691"/>
    <w:rsid w:val="00477106"/>
    <w:rsid w:val="004C50D5"/>
    <w:rsid w:val="004E585E"/>
    <w:rsid w:val="00583F30"/>
    <w:rsid w:val="00607295"/>
    <w:rsid w:val="00647327"/>
    <w:rsid w:val="00650915"/>
    <w:rsid w:val="00822259"/>
    <w:rsid w:val="00AB1F31"/>
    <w:rsid w:val="00B31ECE"/>
    <w:rsid w:val="00D67504"/>
    <w:rsid w:val="00D97C23"/>
    <w:rsid w:val="00DC79CD"/>
    <w:rsid w:val="00EF178A"/>
    <w:rsid w:val="00F95CBF"/>
    <w:rsid w:val="00FA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5D182"/>
  <w15:docId w15:val="{07A355E3-1403-4BA5-A838-532E4561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59"/>
    <w:pPr>
      <w:spacing w:after="0"/>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259"/>
    <w:rPr>
      <w:color w:val="0000FF" w:themeColor="hyperlink"/>
      <w:u w:val="single"/>
    </w:rPr>
  </w:style>
  <w:style w:type="paragraph" w:styleId="a4">
    <w:name w:val="Balloon Text"/>
    <w:basedOn w:val="a"/>
    <w:link w:val="a5"/>
    <w:uiPriority w:val="99"/>
    <w:semiHidden/>
    <w:unhideWhenUsed/>
    <w:rsid w:val="008222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2259"/>
    <w:rPr>
      <w:rFonts w:ascii="Tahoma" w:eastAsia="Times New Roman" w:hAnsi="Tahoma" w:cs="Tahoma"/>
      <w:sz w:val="16"/>
      <w:szCs w:val="16"/>
      <w:lang w:val="uk-UA" w:eastAsia="uk-UA"/>
    </w:rPr>
  </w:style>
  <w:style w:type="paragraph" w:styleId="a6">
    <w:name w:val="header"/>
    <w:basedOn w:val="a"/>
    <w:link w:val="a7"/>
    <w:uiPriority w:val="99"/>
    <w:unhideWhenUsed/>
    <w:rsid w:val="00271605"/>
    <w:pPr>
      <w:tabs>
        <w:tab w:val="center" w:pos="4677"/>
        <w:tab w:val="right" w:pos="9355"/>
      </w:tabs>
      <w:spacing w:line="240" w:lineRule="auto"/>
    </w:pPr>
  </w:style>
  <w:style w:type="character" w:customStyle="1" w:styleId="a7">
    <w:name w:val="Верхний колонтитул Знак"/>
    <w:basedOn w:val="a0"/>
    <w:link w:val="a6"/>
    <w:uiPriority w:val="99"/>
    <w:rsid w:val="00271605"/>
    <w:rPr>
      <w:rFonts w:ascii="Arial" w:eastAsia="Times New Roman" w:hAnsi="Arial" w:cs="Arial"/>
      <w:lang w:val="uk-UA" w:eastAsia="uk-UA"/>
    </w:rPr>
  </w:style>
  <w:style w:type="paragraph" w:styleId="a8">
    <w:name w:val="footer"/>
    <w:basedOn w:val="a"/>
    <w:link w:val="a9"/>
    <w:uiPriority w:val="99"/>
    <w:unhideWhenUsed/>
    <w:rsid w:val="00271605"/>
    <w:pPr>
      <w:tabs>
        <w:tab w:val="center" w:pos="4677"/>
        <w:tab w:val="right" w:pos="9355"/>
      </w:tabs>
      <w:spacing w:line="240" w:lineRule="auto"/>
    </w:pPr>
  </w:style>
  <w:style w:type="character" w:customStyle="1" w:styleId="a9">
    <w:name w:val="Нижний колонтитул Знак"/>
    <w:basedOn w:val="a0"/>
    <w:link w:val="a8"/>
    <w:uiPriority w:val="99"/>
    <w:rsid w:val="00271605"/>
    <w:rPr>
      <w:rFonts w:ascii="Arial" w:eastAsia="Times New Roman" w:hAnsi="Arial" w:cs="Aria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zorro.sale/" TargetMode="External"/><Relationship Id="rId4" Type="http://schemas.openxmlformats.org/officeDocument/2006/relationships/settings" Target="settings.xml"/><Relationship Id="rId9"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B193-1147-4EE6-867E-F798587A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Zilinska</cp:lastModifiedBy>
  <cp:revision>3</cp:revision>
  <cp:lastPrinted>2024-03-13T12:16:00Z</cp:lastPrinted>
  <dcterms:created xsi:type="dcterms:W3CDTF">2024-03-13T14:34:00Z</dcterms:created>
  <dcterms:modified xsi:type="dcterms:W3CDTF">2024-03-13T14:35:00Z</dcterms:modified>
</cp:coreProperties>
</file>