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F621D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B3E459" wp14:editId="6F4C28CF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м.Коростишів</w:t>
      </w:r>
      <w:proofErr w:type="spellEnd"/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D71B45" w:rsidRPr="00F621D6" w:rsidRDefault="00D71B45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621D6" w:rsidRPr="00F621D6" w:rsidRDefault="00D71B45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95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5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71B45" w:rsidRPr="00D71B45" w:rsidRDefault="00D71B45" w:rsidP="00D71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>Про виконання Програми</w:t>
      </w:r>
    </w:p>
    <w:p w:rsidR="00D71B45" w:rsidRPr="00D71B45" w:rsidRDefault="00D71B45" w:rsidP="00D71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соціально-економічного </w:t>
      </w:r>
    </w:p>
    <w:p w:rsidR="00D71B45" w:rsidRPr="00D71B45" w:rsidRDefault="00D71B45" w:rsidP="00D71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>розвитку населених пунктів</w:t>
      </w:r>
    </w:p>
    <w:p w:rsidR="00D71B45" w:rsidRPr="00D71B45" w:rsidRDefault="00D71B45" w:rsidP="00D71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Коростишівської міської ради </w:t>
      </w:r>
    </w:p>
    <w:p w:rsidR="00D71B45" w:rsidRPr="00D71B45" w:rsidRDefault="00D71B45" w:rsidP="00D71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2023 рік </w:t>
      </w:r>
    </w:p>
    <w:p w:rsidR="00D71B45" w:rsidRPr="00D71B45" w:rsidRDefault="00D71B45" w:rsidP="00D71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1B45" w:rsidRPr="00D71B45" w:rsidRDefault="00D71B45" w:rsidP="00D71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Заслухавши інформацію «Про виконання Програми соціально-економічного  розвитку населених пунктів Коростишівської міської ради за 2023 рік» та керуючись пп.1 </w:t>
      </w:r>
      <w:proofErr w:type="spellStart"/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>п.а</w:t>
      </w:r>
      <w:proofErr w:type="spellEnd"/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ч.1 ст.27 Закону України «Про місцеве самоврядування в Україні», виконавчий комітет міської ради</w:t>
      </w:r>
    </w:p>
    <w:p w:rsidR="00D71B45" w:rsidRPr="00D71B45" w:rsidRDefault="00D71B45" w:rsidP="00D71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71B45" w:rsidRPr="00D71B45" w:rsidRDefault="00D71B45" w:rsidP="00D71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>ВИРІШИВ:</w:t>
      </w:r>
    </w:p>
    <w:p w:rsidR="00D71B45" w:rsidRPr="00D71B45" w:rsidRDefault="00D71B45" w:rsidP="00D71B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>1. Інформацію «Про виконання Програми соціально-економічного  розвитку населених пунктів Коростишівської міської ради за 2023 рік» взяти до відома (додається).</w:t>
      </w:r>
    </w:p>
    <w:p w:rsidR="00D71B45" w:rsidRPr="00D71B45" w:rsidRDefault="00D71B45" w:rsidP="00D71B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Відмітити, що робота виконавчого комітету міської ради, структурних підрозділів міської ради, комунальних підприємств міста, </w:t>
      </w:r>
      <w:proofErr w:type="spellStart"/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>старостинських</w:t>
      </w:r>
      <w:proofErr w:type="spellEnd"/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округів, протягом звітного періоду була направлена на виконання намічених заходів Програми</w:t>
      </w:r>
      <w:r w:rsidR="003D4F79">
        <w:rPr>
          <w:rFonts w:ascii="Times New Roman" w:eastAsia="Calibri" w:hAnsi="Times New Roman" w:cs="Times New Roman"/>
          <w:sz w:val="28"/>
          <w:szCs w:val="28"/>
          <w:lang w:eastAsia="ru-RU"/>
        </w:rPr>
        <w:t>, враховуючи</w:t>
      </w:r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наявні фінансові ресурси.</w:t>
      </w:r>
    </w:p>
    <w:p w:rsidR="00D71B45" w:rsidRPr="00D71B45" w:rsidRDefault="00D71B45" w:rsidP="00D71B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>3. Секретарю міської ради, заступникам міського голови згідно розподілу обов’язків забезпечити координацію та контроль роботи  в частині  виконання запланованих заходів  відповідно до напрямку роботи.</w:t>
      </w:r>
    </w:p>
    <w:p w:rsidR="00D71B45" w:rsidRPr="00D71B45" w:rsidRDefault="00D71B45" w:rsidP="00D71B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>4. Фінансовому управлінню міської ради здійснювати постійний контроль за наповненням дохідної частини міського бюджету.</w:t>
      </w:r>
    </w:p>
    <w:p w:rsidR="00D71B45" w:rsidRPr="00D71B45" w:rsidRDefault="00D71B45" w:rsidP="00D71B4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</w:t>
      </w:r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секретаря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міської ради </w:t>
      </w:r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>та заступників міського голови відповідно до розподілу обов’язків.</w:t>
      </w:r>
    </w:p>
    <w:p w:rsidR="00D71B45" w:rsidRPr="00D71B45" w:rsidRDefault="00D71B45" w:rsidP="00D71B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1B45" w:rsidRPr="00D71B45" w:rsidRDefault="00D71B45" w:rsidP="00D71B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1B45" w:rsidRPr="00D71B45" w:rsidRDefault="00D71B45" w:rsidP="00D71B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1B45" w:rsidRPr="00D71B45" w:rsidRDefault="00D71B45" w:rsidP="00D71B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1B45">
        <w:rPr>
          <w:rFonts w:ascii="Times New Roman" w:eastAsia="Calibri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   Іван КОХАН</w:t>
      </w:r>
    </w:p>
    <w:p w:rsidR="00D71B45" w:rsidRPr="00D71B45" w:rsidRDefault="00D71B45" w:rsidP="00D71B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71B45" w:rsidRPr="00D71B45" w:rsidRDefault="00D71B45" w:rsidP="00D71B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71B45" w:rsidRPr="00D71B45" w:rsidRDefault="00D71B45" w:rsidP="00D71B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C7EA0" w:rsidRPr="00D71B45" w:rsidRDefault="00FC7EA0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B45" w:rsidRPr="004727E0" w:rsidRDefault="00D71B45" w:rsidP="00D71B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7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Додаток </w:t>
      </w:r>
    </w:p>
    <w:p w:rsidR="00D71B45" w:rsidRPr="004727E0" w:rsidRDefault="00D71B45" w:rsidP="00D71B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до рішення виконавчого комітету</w:t>
      </w:r>
    </w:p>
    <w:p w:rsidR="00D71B45" w:rsidRPr="004727E0" w:rsidRDefault="00D71B45" w:rsidP="00D71B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від__________________№___________</w:t>
      </w:r>
    </w:p>
    <w:p w:rsidR="00D71B45" w:rsidRPr="004727E0" w:rsidRDefault="00D71B45" w:rsidP="00D71B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1B45" w:rsidRDefault="00D71B45" w:rsidP="00D71B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1B45" w:rsidRPr="004727E0" w:rsidRDefault="00D71B45" w:rsidP="00D71B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ІНФОРМАЦІЯ </w:t>
      </w:r>
    </w:p>
    <w:p w:rsidR="00D71B45" w:rsidRPr="004727E0" w:rsidRDefault="00D71B45" w:rsidP="00D71B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виконання Програми соціально-економічного розвитку населених пунктів  Коростишівської міської ради за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4727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рік</w:t>
      </w:r>
    </w:p>
    <w:p w:rsidR="00D71B45" w:rsidRDefault="00D71B45" w:rsidP="00D71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:rsidR="00D71B45" w:rsidRPr="00C069AC" w:rsidRDefault="00D71B45" w:rsidP="00D71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Р</w:t>
      </w:r>
      <w:r w:rsidRPr="00C069AC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ішенням 31 позачергової сесії Коростишівської міської ради восьмого скликання від 14.12.2022 року № 590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затверджено </w:t>
      </w:r>
      <w:r w:rsidRPr="00C069AC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Програму соціально-економічного розвитку населених пунктів Коростишівської міської ради на 2023 рік.  Проведено аналіз виконання по окремих галузях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даної П</w:t>
      </w:r>
      <w:r w:rsidRPr="00C069AC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рограми. </w:t>
      </w:r>
    </w:p>
    <w:p w:rsidR="00D71B45" w:rsidRPr="00C069AC" w:rsidRDefault="00D71B45" w:rsidP="00D71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 передбачені П</w:t>
      </w:r>
      <w:r w:rsidRPr="00C06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рограмою на 2023 рік реалізовувалися з урахуванням фінансових можливостей та відповідно до прийнятого міського бюджету в межах відведеного фінансування.</w:t>
      </w:r>
    </w:p>
    <w:p w:rsidR="00D71B45" w:rsidRPr="00C069AC" w:rsidRDefault="00D71B45" w:rsidP="00D71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45" w:rsidRPr="00890D32" w:rsidRDefault="00D71B45" w:rsidP="00D71B45">
      <w:pPr>
        <w:shd w:val="clear" w:color="auto" w:fill="FFFFFF"/>
        <w:tabs>
          <w:tab w:val="left" w:pos="2550"/>
        </w:tabs>
        <w:spacing w:after="0" w:line="240" w:lineRule="auto"/>
        <w:ind w:left="561" w:hanging="56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МКП «Водоканал»</w:t>
      </w:r>
    </w:p>
    <w:p w:rsidR="00D71B45" w:rsidRPr="00890D32" w:rsidRDefault="00D71B45" w:rsidP="00D71B45">
      <w:pPr>
        <w:shd w:val="clear" w:color="auto" w:fill="FFFFFF"/>
        <w:tabs>
          <w:tab w:val="left" w:pos="2550"/>
        </w:tabs>
        <w:spacing w:after="0" w:line="240" w:lineRule="auto"/>
        <w:ind w:left="561" w:hanging="56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B45" w:rsidRPr="00890D32" w:rsidRDefault="00D71B45" w:rsidP="00EA569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32">
        <w:rPr>
          <w:rFonts w:ascii="Times New Roman" w:eastAsia="Times New Roman" w:hAnsi="Times New Roman" w:cs="Times New Roman"/>
          <w:sz w:val="28"/>
          <w:szCs w:val="28"/>
          <w:lang w:eastAsia="ru-RU"/>
        </w:rPr>
        <w:t>З міського бюджету протягом 2023 року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иділялися кошти МКП «Водоканал» </w:t>
      </w:r>
      <w:r w:rsidRPr="00890D3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соціально-економічного розвитку, а також   по програмі фінансової підтримки підприємств комунальної власності, які надають житлово-комунальні послуги.</w:t>
      </w:r>
    </w:p>
    <w:p w:rsidR="00D71B45" w:rsidRPr="00890D32" w:rsidRDefault="00D71B45" w:rsidP="00EA569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4B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0D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Дані кошти були спрямовані:</w:t>
      </w:r>
    </w:p>
    <w:p w:rsidR="00D71B45" w:rsidRPr="00890D32" w:rsidRDefault="00D71B45" w:rsidP="00EA569D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0D32">
        <w:rPr>
          <w:rFonts w:ascii="Times New Roman" w:hAnsi="Times New Roman" w:cs="Times New Roman"/>
          <w:sz w:val="28"/>
          <w:szCs w:val="28"/>
        </w:rPr>
        <w:t xml:space="preserve">иготовлення ПКД «Реконструкція очисних споруд каналізації </w:t>
      </w:r>
      <w:proofErr w:type="spellStart"/>
      <w:r w:rsidRPr="00890D32">
        <w:rPr>
          <w:rFonts w:ascii="Times New Roman" w:hAnsi="Times New Roman" w:cs="Times New Roman"/>
          <w:sz w:val="28"/>
          <w:szCs w:val="28"/>
        </w:rPr>
        <w:t>м.Коростишів</w:t>
      </w:r>
      <w:proofErr w:type="spellEnd"/>
      <w:r w:rsidRPr="00890D32">
        <w:rPr>
          <w:rFonts w:ascii="Times New Roman" w:hAnsi="Times New Roman" w:cs="Times New Roman"/>
          <w:sz w:val="28"/>
          <w:szCs w:val="28"/>
        </w:rPr>
        <w:t xml:space="preserve"> Житомирського району, Житомирської області» - 402,0 </w:t>
      </w:r>
      <w:proofErr w:type="spellStart"/>
      <w:r w:rsidRPr="00890D3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890D32">
        <w:rPr>
          <w:rFonts w:ascii="Times New Roman" w:hAnsi="Times New Roman" w:cs="Times New Roman"/>
          <w:sz w:val="28"/>
          <w:szCs w:val="28"/>
        </w:rPr>
        <w:t>.;</w:t>
      </w:r>
    </w:p>
    <w:p w:rsidR="00D71B45" w:rsidRPr="00890D32" w:rsidRDefault="00346881" w:rsidP="00EA569D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D71B45" w:rsidRPr="00890D32">
        <w:rPr>
          <w:rFonts w:ascii="Times New Roman" w:hAnsi="Times New Roman" w:cs="Times New Roman"/>
          <w:sz w:val="28"/>
          <w:szCs w:val="28"/>
        </w:rPr>
        <w:t>нжен</w:t>
      </w:r>
      <w:r w:rsidR="00D71B45">
        <w:rPr>
          <w:rFonts w:ascii="Times New Roman" w:hAnsi="Times New Roman" w:cs="Times New Roman"/>
          <w:sz w:val="28"/>
          <w:szCs w:val="28"/>
        </w:rPr>
        <w:t xml:space="preserve">ерно-геодезичні вишукування по </w:t>
      </w:r>
      <w:r w:rsidR="00D71B45" w:rsidRPr="00890D32">
        <w:rPr>
          <w:rFonts w:ascii="Times New Roman" w:hAnsi="Times New Roman" w:cs="Times New Roman"/>
          <w:sz w:val="28"/>
          <w:szCs w:val="28"/>
        </w:rPr>
        <w:t>об</w:t>
      </w:r>
      <w:r w:rsidR="00D71B45" w:rsidRPr="00890D32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>’</w:t>
      </w:r>
      <w:r w:rsidR="00D71B45" w:rsidRPr="00890D32">
        <w:rPr>
          <w:rFonts w:ascii="Times New Roman" w:hAnsi="Times New Roman" w:cs="Times New Roman"/>
          <w:sz w:val="28"/>
          <w:szCs w:val="28"/>
        </w:rPr>
        <w:t xml:space="preserve">єкту: «Реконструкція очисних споруд каналізації </w:t>
      </w:r>
      <w:proofErr w:type="spellStart"/>
      <w:r w:rsidR="00D71B45" w:rsidRPr="00890D32">
        <w:rPr>
          <w:rFonts w:ascii="Times New Roman" w:hAnsi="Times New Roman" w:cs="Times New Roman"/>
          <w:sz w:val="28"/>
          <w:szCs w:val="28"/>
        </w:rPr>
        <w:t>м.Коростишів</w:t>
      </w:r>
      <w:proofErr w:type="spellEnd"/>
      <w:r w:rsidR="00D71B45" w:rsidRPr="00890D32">
        <w:rPr>
          <w:rFonts w:ascii="Times New Roman" w:hAnsi="Times New Roman" w:cs="Times New Roman"/>
          <w:sz w:val="28"/>
          <w:szCs w:val="28"/>
        </w:rPr>
        <w:t xml:space="preserve"> Житомирського </w:t>
      </w:r>
      <w:r w:rsidR="00D71B45">
        <w:rPr>
          <w:rFonts w:ascii="Times New Roman" w:hAnsi="Times New Roman" w:cs="Times New Roman"/>
          <w:sz w:val="28"/>
          <w:szCs w:val="28"/>
        </w:rPr>
        <w:t>району, Житомирської області» -</w:t>
      </w:r>
      <w:r w:rsidR="00D71B45" w:rsidRPr="00890D32">
        <w:rPr>
          <w:rFonts w:ascii="Times New Roman" w:hAnsi="Times New Roman" w:cs="Times New Roman"/>
          <w:sz w:val="28"/>
          <w:szCs w:val="28"/>
        </w:rPr>
        <w:t xml:space="preserve"> 98,0 </w:t>
      </w:r>
      <w:proofErr w:type="spellStart"/>
      <w:r w:rsidR="00D71B45" w:rsidRPr="00890D3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71B45" w:rsidRPr="00890D32">
        <w:rPr>
          <w:rFonts w:ascii="Times New Roman" w:hAnsi="Times New Roman" w:cs="Times New Roman"/>
          <w:sz w:val="28"/>
          <w:szCs w:val="28"/>
        </w:rPr>
        <w:t>.;</w:t>
      </w:r>
    </w:p>
    <w:p w:rsidR="00D71B45" w:rsidRPr="00890D32" w:rsidRDefault="00346881" w:rsidP="00EA569D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1B45" w:rsidRPr="00890D32">
        <w:rPr>
          <w:rFonts w:ascii="Times New Roman" w:hAnsi="Times New Roman" w:cs="Times New Roman"/>
          <w:sz w:val="28"/>
          <w:szCs w:val="28"/>
        </w:rPr>
        <w:t xml:space="preserve">ридбання глибинних насосів – майже 1,0 </w:t>
      </w:r>
      <w:proofErr w:type="spellStart"/>
      <w:r w:rsidR="00D71B45" w:rsidRPr="00890D32">
        <w:rPr>
          <w:rFonts w:ascii="Times New Roman" w:hAnsi="Times New Roman" w:cs="Times New Roman"/>
          <w:sz w:val="28"/>
          <w:szCs w:val="28"/>
        </w:rPr>
        <w:t>млн.грн</w:t>
      </w:r>
      <w:proofErr w:type="spellEnd"/>
      <w:r w:rsidR="00D71B45" w:rsidRPr="00890D32">
        <w:rPr>
          <w:rFonts w:ascii="Times New Roman" w:hAnsi="Times New Roman" w:cs="Times New Roman"/>
          <w:sz w:val="28"/>
          <w:szCs w:val="28"/>
        </w:rPr>
        <w:t>.;</w:t>
      </w:r>
    </w:p>
    <w:p w:rsidR="00D71B45" w:rsidRPr="00890D32" w:rsidRDefault="00D71B45" w:rsidP="00EA569D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0D32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 xml:space="preserve">ПКД по </w:t>
      </w:r>
      <w:proofErr w:type="spellStart"/>
      <w:r w:rsidRPr="00890D32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>обєкту</w:t>
      </w:r>
      <w:proofErr w:type="spellEnd"/>
      <w:r w:rsidRPr="00890D32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 xml:space="preserve">: «Капітальний ремонт водопроводу во вул. Героїв Небесної Сотні (від вулиці Різдвяна до вулиці Семінарська) в </w:t>
      </w:r>
      <w:proofErr w:type="spellStart"/>
      <w:r w:rsidRPr="00890D32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>м.Коростишів</w:t>
      </w:r>
      <w:proofErr w:type="spellEnd"/>
      <w:r w:rsidRPr="00890D32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 xml:space="preserve"> Житоми</w:t>
      </w:r>
      <w:r w:rsidR="0037022F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>р</w:t>
      </w:r>
      <w:r w:rsidRPr="00890D32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 xml:space="preserve">ської області» - 88,7 </w:t>
      </w:r>
      <w:proofErr w:type="spellStart"/>
      <w:r w:rsidRPr="00890D32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>тис.грн</w:t>
      </w:r>
      <w:proofErr w:type="spellEnd"/>
      <w:r w:rsidRPr="00890D32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>.</w:t>
      </w:r>
      <w:r w:rsidRPr="00890D32">
        <w:rPr>
          <w:rFonts w:ascii="Times New Roman" w:hAnsi="Times New Roman" w:cs="Times New Roman"/>
          <w:sz w:val="28"/>
          <w:szCs w:val="28"/>
        </w:rPr>
        <w:t>;</w:t>
      </w:r>
    </w:p>
    <w:p w:rsidR="00D71B45" w:rsidRPr="00890D32" w:rsidRDefault="00346881" w:rsidP="00EA569D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1B45" w:rsidRPr="00890D32">
        <w:rPr>
          <w:rFonts w:ascii="Times New Roman" w:hAnsi="Times New Roman" w:cs="Times New Roman"/>
          <w:sz w:val="28"/>
          <w:szCs w:val="28"/>
        </w:rPr>
        <w:t xml:space="preserve">оточний ремонт та ліквідація аварійних ситуацій, що виникають на водопровідно-каналізаційних мережах </w:t>
      </w:r>
      <w:r w:rsidR="00D71B45">
        <w:rPr>
          <w:rFonts w:ascii="Times New Roman" w:hAnsi="Times New Roman" w:cs="Times New Roman"/>
          <w:sz w:val="28"/>
          <w:szCs w:val="28"/>
        </w:rPr>
        <w:t xml:space="preserve">- </w:t>
      </w:r>
      <w:r w:rsidR="00D71B45" w:rsidRPr="00890D32">
        <w:rPr>
          <w:rFonts w:ascii="Times New Roman" w:hAnsi="Times New Roman" w:cs="Times New Roman"/>
          <w:sz w:val="28"/>
          <w:szCs w:val="28"/>
        </w:rPr>
        <w:t xml:space="preserve">2,2 </w:t>
      </w:r>
      <w:proofErr w:type="spellStart"/>
      <w:r w:rsidR="00D71B45" w:rsidRPr="00890D32">
        <w:rPr>
          <w:rFonts w:ascii="Times New Roman" w:hAnsi="Times New Roman" w:cs="Times New Roman"/>
          <w:sz w:val="28"/>
          <w:szCs w:val="28"/>
        </w:rPr>
        <w:t>млн.грн</w:t>
      </w:r>
      <w:proofErr w:type="spellEnd"/>
      <w:r w:rsidR="00D71B45" w:rsidRPr="00890D32">
        <w:rPr>
          <w:rFonts w:ascii="Times New Roman" w:hAnsi="Times New Roman" w:cs="Times New Roman"/>
          <w:sz w:val="28"/>
          <w:szCs w:val="28"/>
        </w:rPr>
        <w:t>.;</w:t>
      </w:r>
    </w:p>
    <w:p w:rsidR="00D71B45" w:rsidRPr="00890D32" w:rsidRDefault="00346881" w:rsidP="00EA569D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1B45" w:rsidRPr="00890D32">
        <w:rPr>
          <w:rFonts w:ascii="Times New Roman" w:hAnsi="Times New Roman" w:cs="Times New Roman"/>
          <w:sz w:val="28"/>
          <w:szCs w:val="28"/>
        </w:rPr>
        <w:t>оточний ремонт внутрішніх систем водовідведення, прийомних каналізаційних резервуарів, колодязів та мереж на КНС №1, №2, №3,</w:t>
      </w:r>
      <w:r w:rsidR="0037022F">
        <w:rPr>
          <w:rFonts w:ascii="Times New Roman" w:hAnsi="Times New Roman" w:cs="Times New Roman"/>
          <w:sz w:val="28"/>
          <w:szCs w:val="28"/>
        </w:rPr>
        <w:t xml:space="preserve"> </w:t>
      </w:r>
      <w:r w:rsidR="00D71B45" w:rsidRPr="00890D32">
        <w:rPr>
          <w:rFonts w:ascii="Times New Roman" w:hAnsi="Times New Roman" w:cs="Times New Roman"/>
          <w:sz w:val="28"/>
          <w:szCs w:val="28"/>
        </w:rPr>
        <w:t>№4 -</w:t>
      </w:r>
      <w:r w:rsidR="009A5B1E">
        <w:rPr>
          <w:rFonts w:ascii="Times New Roman" w:hAnsi="Times New Roman" w:cs="Times New Roman"/>
          <w:sz w:val="28"/>
          <w:szCs w:val="28"/>
        </w:rPr>
        <w:t xml:space="preserve">      </w:t>
      </w:r>
      <w:r w:rsidR="00D71B45" w:rsidRPr="00890D32">
        <w:rPr>
          <w:rFonts w:ascii="Times New Roman" w:hAnsi="Times New Roman" w:cs="Times New Roman"/>
          <w:sz w:val="28"/>
          <w:szCs w:val="28"/>
        </w:rPr>
        <w:t xml:space="preserve">200,0 </w:t>
      </w:r>
      <w:proofErr w:type="spellStart"/>
      <w:r w:rsidR="00D71B45" w:rsidRPr="00890D3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71B45" w:rsidRPr="00890D32">
        <w:rPr>
          <w:rFonts w:ascii="Times New Roman" w:hAnsi="Times New Roman" w:cs="Times New Roman"/>
          <w:sz w:val="28"/>
          <w:szCs w:val="28"/>
        </w:rPr>
        <w:t>.;</w:t>
      </w:r>
    </w:p>
    <w:p w:rsidR="00D71B45" w:rsidRPr="00890D32" w:rsidRDefault="00D71B45" w:rsidP="00EA569D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890D32">
        <w:rPr>
          <w:rFonts w:ascii="Times New Roman" w:hAnsi="Times New Roman" w:cs="Times New Roman"/>
          <w:sz w:val="28"/>
          <w:szCs w:val="28"/>
        </w:rPr>
        <w:t>нже</w:t>
      </w:r>
      <w:r>
        <w:rPr>
          <w:rFonts w:ascii="Times New Roman" w:hAnsi="Times New Roman" w:cs="Times New Roman"/>
          <w:sz w:val="28"/>
          <w:szCs w:val="28"/>
        </w:rPr>
        <w:t>нерно-геодезичні вишукування по</w:t>
      </w:r>
      <w:r w:rsidRPr="00890D32">
        <w:rPr>
          <w:rFonts w:ascii="Times New Roman" w:hAnsi="Times New Roman" w:cs="Times New Roman"/>
          <w:sz w:val="28"/>
          <w:szCs w:val="28"/>
        </w:rPr>
        <w:t xml:space="preserve"> об</w:t>
      </w:r>
      <w:r w:rsidRPr="00890D32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>’</w:t>
      </w:r>
      <w:r w:rsidRPr="00890D32">
        <w:rPr>
          <w:rFonts w:ascii="Times New Roman" w:hAnsi="Times New Roman" w:cs="Times New Roman"/>
          <w:sz w:val="28"/>
          <w:szCs w:val="28"/>
        </w:rPr>
        <w:t xml:space="preserve">єкту: «Капітальний ремонт водопроводу по </w:t>
      </w:r>
      <w:proofErr w:type="spellStart"/>
      <w:r w:rsidRPr="00890D32">
        <w:rPr>
          <w:rFonts w:ascii="Times New Roman" w:hAnsi="Times New Roman" w:cs="Times New Roman"/>
          <w:sz w:val="28"/>
          <w:szCs w:val="28"/>
        </w:rPr>
        <w:t>вул.Героїв</w:t>
      </w:r>
      <w:proofErr w:type="spellEnd"/>
      <w:r w:rsidRPr="00890D32">
        <w:rPr>
          <w:rFonts w:ascii="Times New Roman" w:hAnsi="Times New Roman" w:cs="Times New Roman"/>
          <w:sz w:val="28"/>
          <w:szCs w:val="28"/>
        </w:rPr>
        <w:t xml:space="preserve"> Небесної Сотні (від </w:t>
      </w:r>
      <w:proofErr w:type="spellStart"/>
      <w:r w:rsidRPr="00890D32">
        <w:rPr>
          <w:rFonts w:ascii="Times New Roman" w:hAnsi="Times New Roman" w:cs="Times New Roman"/>
          <w:sz w:val="28"/>
          <w:szCs w:val="28"/>
        </w:rPr>
        <w:t>вул.Різдвяна</w:t>
      </w:r>
      <w:proofErr w:type="spellEnd"/>
      <w:r w:rsidRPr="00890D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90D32">
        <w:rPr>
          <w:rFonts w:ascii="Times New Roman" w:hAnsi="Times New Roman" w:cs="Times New Roman"/>
          <w:sz w:val="28"/>
          <w:szCs w:val="28"/>
        </w:rPr>
        <w:t>вул.Семінарська</w:t>
      </w:r>
      <w:proofErr w:type="spellEnd"/>
      <w:r w:rsidRPr="00890D32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890D32">
        <w:rPr>
          <w:rFonts w:ascii="Times New Roman" w:hAnsi="Times New Roman" w:cs="Times New Roman"/>
          <w:sz w:val="28"/>
          <w:szCs w:val="28"/>
        </w:rPr>
        <w:t>м.Коростишів</w:t>
      </w:r>
      <w:proofErr w:type="spellEnd"/>
      <w:r w:rsidRPr="00890D32">
        <w:rPr>
          <w:rFonts w:ascii="Times New Roman" w:hAnsi="Times New Roman" w:cs="Times New Roman"/>
          <w:sz w:val="28"/>
          <w:szCs w:val="28"/>
        </w:rPr>
        <w:t xml:space="preserve"> Житомирської області» - 35,0 </w:t>
      </w:r>
      <w:proofErr w:type="spellStart"/>
      <w:r w:rsidRPr="00890D3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890D32">
        <w:rPr>
          <w:rFonts w:ascii="Times New Roman" w:hAnsi="Times New Roman" w:cs="Times New Roman"/>
          <w:sz w:val="28"/>
          <w:szCs w:val="28"/>
        </w:rPr>
        <w:t>.;</w:t>
      </w:r>
    </w:p>
    <w:p w:rsidR="00D71B45" w:rsidRPr="00890D32" w:rsidRDefault="00D71B45" w:rsidP="00EA569D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0D32">
        <w:rPr>
          <w:rFonts w:ascii="Times New Roman" w:hAnsi="Times New Roman" w:cs="Times New Roman"/>
          <w:sz w:val="28"/>
          <w:szCs w:val="28"/>
        </w:rPr>
        <w:t>ПКД по об</w:t>
      </w:r>
      <w:r w:rsidRPr="00890D32"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>’</w:t>
      </w:r>
      <w:r w:rsidRPr="00890D32">
        <w:rPr>
          <w:rFonts w:ascii="Times New Roman" w:hAnsi="Times New Roman" w:cs="Times New Roman"/>
          <w:sz w:val="28"/>
          <w:szCs w:val="28"/>
        </w:rPr>
        <w:t xml:space="preserve">єкту: «Технічне переоснащення електричних мереж з встановленням дизельного генератора на станції другого підйому за адресою </w:t>
      </w:r>
      <w:proofErr w:type="spellStart"/>
      <w:r w:rsidRPr="00890D32">
        <w:rPr>
          <w:rFonts w:ascii="Times New Roman" w:hAnsi="Times New Roman" w:cs="Times New Roman"/>
          <w:sz w:val="28"/>
          <w:szCs w:val="28"/>
        </w:rPr>
        <w:t>пров.Івана</w:t>
      </w:r>
      <w:proofErr w:type="spellEnd"/>
      <w:r w:rsidRPr="00890D32">
        <w:rPr>
          <w:rFonts w:ascii="Times New Roman" w:hAnsi="Times New Roman" w:cs="Times New Roman"/>
          <w:sz w:val="28"/>
          <w:szCs w:val="28"/>
        </w:rPr>
        <w:t xml:space="preserve"> Богуна, 20 в </w:t>
      </w:r>
      <w:proofErr w:type="spellStart"/>
      <w:r w:rsidRPr="00890D32">
        <w:rPr>
          <w:rFonts w:ascii="Times New Roman" w:hAnsi="Times New Roman" w:cs="Times New Roman"/>
          <w:sz w:val="28"/>
          <w:szCs w:val="28"/>
        </w:rPr>
        <w:t>м.Коростишів</w:t>
      </w:r>
      <w:proofErr w:type="spellEnd"/>
      <w:r w:rsidRPr="00890D32">
        <w:rPr>
          <w:rFonts w:ascii="Times New Roman" w:hAnsi="Times New Roman" w:cs="Times New Roman"/>
          <w:sz w:val="28"/>
          <w:szCs w:val="28"/>
        </w:rPr>
        <w:t xml:space="preserve"> Житомирської області 100,0 </w:t>
      </w:r>
      <w:proofErr w:type="spellStart"/>
      <w:r w:rsidRPr="00890D3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890D32">
        <w:rPr>
          <w:rFonts w:ascii="Times New Roman" w:hAnsi="Times New Roman" w:cs="Times New Roman"/>
          <w:sz w:val="28"/>
          <w:szCs w:val="28"/>
        </w:rPr>
        <w:t>.;</w:t>
      </w:r>
    </w:p>
    <w:p w:rsidR="00D71B45" w:rsidRPr="00890D32" w:rsidRDefault="00346881" w:rsidP="00EA569D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71B45" w:rsidRPr="00890D32">
        <w:rPr>
          <w:rFonts w:ascii="Times New Roman" w:hAnsi="Times New Roman" w:cs="Times New Roman"/>
          <w:sz w:val="28"/>
          <w:szCs w:val="28"/>
        </w:rPr>
        <w:t xml:space="preserve">оточний ремонт каналізаційного насосу на КНС №2 за адресою6 </w:t>
      </w:r>
      <w:proofErr w:type="spellStart"/>
      <w:r w:rsidR="00D71B45" w:rsidRPr="00890D32">
        <w:rPr>
          <w:rFonts w:ascii="Times New Roman" w:hAnsi="Times New Roman" w:cs="Times New Roman"/>
          <w:sz w:val="28"/>
          <w:szCs w:val="28"/>
        </w:rPr>
        <w:t>вул.Семінарська</w:t>
      </w:r>
      <w:proofErr w:type="spellEnd"/>
      <w:r w:rsidR="00D71B45" w:rsidRPr="00890D32">
        <w:rPr>
          <w:rFonts w:ascii="Times New Roman" w:hAnsi="Times New Roman" w:cs="Times New Roman"/>
          <w:sz w:val="28"/>
          <w:szCs w:val="28"/>
        </w:rPr>
        <w:t xml:space="preserve">, 27 в </w:t>
      </w:r>
      <w:proofErr w:type="spellStart"/>
      <w:r w:rsidR="00D71B45" w:rsidRPr="00890D32">
        <w:rPr>
          <w:rFonts w:ascii="Times New Roman" w:hAnsi="Times New Roman" w:cs="Times New Roman"/>
          <w:sz w:val="28"/>
          <w:szCs w:val="28"/>
        </w:rPr>
        <w:t>м.Коростишів</w:t>
      </w:r>
      <w:proofErr w:type="spellEnd"/>
      <w:r w:rsidR="00D71B45" w:rsidRPr="00890D32">
        <w:rPr>
          <w:rFonts w:ascii="Times New Roman" w:hAnsi="Times New Roman" w:cs="Times New Roman"/>
          <w:sz w:val="28"/>
          <w:szCs w:val="28"/>
        </w:rPr>
        <w:t xml:space="preserve"> Житомирської області – 200,0 </w:t>
      </w:r>
      <w:proofErr w:type="spellStart"/>
      <w:r w:rsidR="00D71B45" w:rsidRPr="00890D3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71B45" w:rsidRPr="00890D32">
        <w:rPr>
          <w:rFonts w:ascii="Times New Roman" w:hAnsi="Times New Roman" w:cs="Times New Roman"/>
          <w:sz w:val="28"/>
          <w:szCs w:val="28"/>
        </w:rPr>
        <w:t>.;</w:t>
      </w:r>
    </w:p>
    <w:p w:rsidR="00D71B45" w:rsidRPr="00890D32" w:rsidRDefault="00346881" w:rsidP="00EA569D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1B45" w:rsidRPr="00890D32">
        <w:rPr>
          <w:rFonts w:ascii="Times New Roman" w:hAnsi="Times New Roman" w:cs="Times New Roman"/>
          <w:sz w:val="28"/>
          <w:szCs w:val="28"/>
        </w:rPr>
        <w:t>оточний ремонт водогону (</w:t>
      </w:r>
      <w:proofErr w:type="spellStart"/>
      <w:r w:rsidR="00D71B45" w:rsidRPr="00890D32">
        <w:rPr>
          <w:rFonts w:ascii="Times New Roman" w:hAnsi="Times New Roman" w:cs="Times New Roman"/>
          <w:sz w:val="28"/>
          <w:szCs w:val="28"/>
        </w:rPr>
        <w:t>вул.Уляни</w:t>
      </w:r>
      <w:proofErr w:type="spellEnd"/>
      <w:r w:rsidR="00D71B45" w:rsidRPr="00890D32">
        <w:rPr>
          <w:rFonts w:ascii="Times New Roman" w:hAnsi="Times New Roman" w:cs="Times New Roman"/>
          <w:sz w:val="28"/>
          <w:szCs w:val="28"/>
        </w:rPr>
        <w:t xml:space="preserve"> Громової, вул. Чехова (поблизу свердловини №19) </w:t>
      </w:r>
      <w:proofErr w:type="spellStart"/>
      <w:r w:rsidR="00D71B45" w:rsidRPr="00890D32">
        <w:rPr>
          <w:rFonts w:ascii="Times New Roman" w:hAnsi="Times New Roman" w:cs="Times New Roman"/>
          <w:sz w:val="28"/>
          <w:szCs w:val="28"/>
        </w:rPr>
        <w:t>вул.Постишева</w:t>
      </w:r>
      <w:proofErr w:type="spellEnd"/>
      <w:r w:rsidR="00D71B45" w:rsidRPr="00890D32">
        <w:rPr>
          <w:rFonts w:ascii="Times New Roman" w:hAnsi="Times New Roman" w:cs="Times New Roman"/>
          <w:sz w:val="28"/>
          <w:szCs w:val="28"/>
        </w:rPr>
        <w:t xml:space="preserve"> ) в </w:t>
      </w:r>
      <w:proofErr w:type="spellStart"/>
      <w:r w:rsidR="00D71B45" w:rsidRPr="00890D32">
        <w:rPr>
          <w:rFonts w:ascii="Times New Roman" w:hAnsi="Times New Roman" w:cs="Times New Roman"/>
          <w:sz w:val="28"/>
          <w:szCs w:val="28"/>
        </w:rPr>
        <w:t>м.Коростишеві</w:t>
      </w:r>
      <w:proofErr w:type="spellEnd"/>
      <w:r w:rsidR="00D71B45" w:rsidRPr="00890D32">
        <w:rPr>
          <w:rFonts w:ascii="Times New Roman" w:hAnsi="Times New Roman" w:cs="Times New Roman"/>
          <w:sz w:val="28"/>
          <w:szCs w:val="28"/>
        </w:rPr>
        <w:t xml:space="preserve"> – 600,0 </w:t>
      </w:r>
      <w:proofErr w:type="spellStart"/>
      <w:r w:rsidR="00D71B45" w:rsidRPr="00890D3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71B45" w:rsidRPr="00890D32">
        <w:rPr>
          <w:rFonts w:ascii="Times New Roman" w:hAnsi="Times New Roman" w:cs="Times New Roman"/>
          <w:sz w:val="28"/>
          <w:szCs w:val="28"/>
        </w:rPr>
        <w:t>.;</w:t>
      </w:r>
    </w:p>
    <w:p w:rsidR="00D71B45" w:rsidRPr="00F619BB" w:rsidRDefault="00346881" w:rsidP="00EA569D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7C98">
        <w:rPr>
          <w:rFonts w:ascii="Times New Roman" w:hAnsi="Times New Roman" w:cs="Times New Roman"/>
          <w:sz w:val="28"/>
          <w:szCs w:val="28"/>
        </w:rPr>
        <w:t xml:space="preserve">огашення </w:t>
      </w:r>
      <w:r w:rsidR="00D71B45" w:rsidRPr="00F619BB">
        <w:rPr>
          <w:rFonts w:ascii="Times New Roman" w:hAnsi="Times New Roman" w:cs="Times New Roman"/>
          <w:sz w:val="28"/>
          <w:szCs w:val="28"/>
        </w:rPr>
        <w:t xml:space="preserve">податкового боргу Коростишівського МКП «Водоканал» - 750,0 </w:t>
      </w:r>
      <w:proofErr w:type="spellStart"/>
      <w:r w:rsidR="00D71B45" w:rsidRPr="00F619B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71B45" w:rsidRPr="00F619BB">
        <w:rPr>
          <w:rFonts w:ascii="Times New Roman" w:hAnsi="Times New Roman" w:cs="Times New Roman"/>
          <w:sz w:val="28"/>
          <w:szCs w:val="28"/>
        </w:rPr>
        <w:t>.;</w:t>
      </w:r>
    </w:p>
    <w:p w:rsidR="00D71B45" w:rsidRPr="00F619BB" w:rsidRDefault="00346881" w:rsidP="00EA569D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1B45" w:rsidRPr="00F619BB">
        <w:rPr>
          <w:rFonts w:ascii="Times New Roman" w:hAnsi="Times New Roman" w:cs="Times New Roman"/>
          <w:sz w:val="28"/>
          <w:szCs w:val="28"/>
        </w:rPr>
        <w:t>плата електричної енергії Коростишівського МКП «Водоканал» -</w:t>
      </w:r>
      <w:r w:rsidR="00BE1A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B45" w:rsidRPr="00F619BB">
        <w:rPr>
          <w:rFonts w:ascii="Times New Roman" w:hAnsi="Times New Roman" w:cs="Times New Roman"/>
          <w:sz w:val="28"/>
          <w:szCs w:val="28"/>
        </w:rPr>
        <w:t xml:space="preserve"> 672,0 </w:t>
      </w:r>
      <w:proofErr w:type="spellStart"/>
      <w:r w:rsidR="00D71B45" w:rsidRPr="00F619BB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71B45" w:rsidRPr="00F619BB">
        <w:rPr>
          <w:rFonts w:ascii="Times New Roman" w:hAnsi="Times New Roman" w:cs="Times New Roman"/>
          <w:sz w:val="24"/>
          <w:szCs w:val="24"/>
        </w:rPr>
        <w:t>.</w:t>
      </w:r>
    </w:p>
    <w:p w:rsidR="00D71B45" w:rsidRDefault="00D71B45" w:rsidP="00EA569D">
      <w:pPr>
        <w:shd w:val="clear" w:color="auto" w:fill="FFFFFF"/>
        <w:tabs>
          <w:tab w:val="num" w:pos="36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1B45" w:rsidRDefault="00D71B45" w:rsidP="00D71B45">
      <w:pPr>
        <w:shd w:val="clear" w:color="auto" w:fill="FFFFFF"/>
        <w:spacing w:after="0" w:line="240" w:lineRule="auto"/>
        <w:ind w:left="562" w:hanging="562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 «Коростишівський комунальник»</w:t>
      </w:r>
    </w:p>
    <w:p w:rsidR="00D71B45" w:rsidRPr="009C52D3" w:rsidRDefault="00D71B45" w:rsidP="00D71B45">
      <w:pPr>
        <w:shd w:val="clear" w:color="auto" w:fill="FFFFFF"/>
        <w:spacing w:after="0" w:line="240" w:lineRule="auto"/>
        <w:ind w:left="562" w:hanging="562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B45" w:rsidRPr="009C52D3" w:rsidRDefault="00D71B45" w:rsidP="00EA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 видом діяльності  підприємства є надання послуг по вивезенню та знешкодження твердих побутових відходів населенню, у</w:t>
      </w:r>
      <w:r w:rsidR="00D61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тримання кладовищ, парку, алеї С</w:t>
      </w:r>
      <w:r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лави. </w:t>
      </w:r>
    </w:p>
    <w:p w:rsidR="00D71B45" w:rsidRPr="009C52D3" w:rsidRDefault="00D71B45" w:rsidP="00EA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2023 року кошти з міського  бюджету виділені на </w:t>
      </w:r>
      <w:r w:rsidR="00D6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КП «Коростишівський комунальник» підприємством були спрямовані:</w:t>
      </w:r>
    </w:p>
    <w:p w:rsidR="00D71B45" w:rsidRPr="009C52D3" w:rsidRDefault="00D71B45" w:rsidP="00EA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роведення поточного ремонту об’єктів транспортної інфраструктури 149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огашення податкового боргу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460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орожня розмітка на дорогах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абезпечення благоустрою кладовищ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озроблення проекту землеустрою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різання аварійно небезпечних дерев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грн;</w:t>
      </w: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ридбання контейнерів для  ТПВ  та урн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чистка та посипка доріг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абезпечення функціювання мереж зовнішнього освітлення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        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2636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іквідація стихійних сміттєзвалищ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406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ридбання солі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252,0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ридбання піску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ридбання залізобетонної труби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оточний ремонт оглядових та липневих  колодязів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оточний ремонт вуличного освітлення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абезпечення та утримання на належному рівні зеленої зони та забезпечення благоустрою  міста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ослуги по облаштуванню фортифікаційних споруд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егулювання чисельності безпритульних тварин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ридбання прапорів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B45" w:rsidRPr="00BD71DA" w:rsidRDefault="009A5B1E" w:rsidP="00EA569D">
      <w:pPr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абезпечення благоустрою міста та </w:t>
      </w:r>
      <w:proofErr w:type="spellStart"/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старостинських</w:t>
      </w:r>
      <w:proofErr w:type="spellEnd"/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         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2746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B45" w:rsidRPr="009C5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D71B45" w:rsidRPr="00BD7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B45" w:rsidRDefault="00D71B45" w:rsidP="00EA569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67522" w:rsidRDefault="00567522" w:rsidP="00EA569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67522" w:rsidRDefault="00567522" w:rsidP="00D71B4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1B45" w:rsidRDefault="00D71B45" w:rsidP="00D71B4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69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КП «Коростишівська комунальна служба»</w:t>
      </w:r>
    </w:p>
    <w:p w:rsidR="00D71B45" w:rsidRPr="00C069AC" w:rsidRDefault="00D71B45" w:rsidP="00D71B4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1B45" w:rsidRPr="00C069AC" w:rsidRDefault="00D71B45" w:rsidP="00C24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069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Основним видом діяльності підприємства є надання послуг з управління багатоквартирними будинками. </w:t>
      </w:r>
    </w:p>
    <w:p w:rsidR="00D71B45" w:rsidRPr="00552A38" w:rsidRDefault="00D71B45" w:rsidP="00C240C6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Станом на 01.01.2024 року КП «Коростишівська комунальна служба» були проведені роботи з поточного ремонту багатоквартирних житлових будинків на суму 1109,2 </w:t>
      </w:r>
      <w:proofErr w:type="spellStart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тис.грн</w:t>
      </w:r>
      <w:proofErr w:type="spellEnd"/>
      <w:r w:rsidRPr="00C06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71B45" w:rsidRPr="00552A38" w:rsidRDefault="00D71B45" w:rsidP="00D71B45">
      <w:pPr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 виконані роботи:</w:t>
      </w:r>
    </w:p>
    <w:p w:rsidR="00D71B45" w:rsidRPr="00552A38" w:rsidRDefault="00D71B45" w:rsidP="00C240C6">
      <w:pPr>
        <w:numPr>
          <w:ilvl w:val="0"/>
          <w:numId w:val="2"/>
        </w:numPr>
        <w:tabs>
          <w:tab w:val="clear" w:pos="720"/>
          <w:tab w:val="num" w:pos="360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забезпечено ліквідацію стихійних сміттєзвалищ 600м³ на суму</w:t>
      </w:r>
      <w:r w:rsidR="00C240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</w:t>
      </w:r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138,0 </w:t>
      </w:r>
      <w:proofErr w:type="spellStart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тис.грн</w:t>
      </w:r>
      <w:proofErr w:type="spellEnd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C240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71B45" w:rsidRPr="00552A38" w:rsidRDefault="00D71B45" w:rsidP="00C240C6">
      <w:pPr>
        <w:numPr>
          <w:ilvl w:val="0"/>
          <w:numId w:val="2"/>
        </w:numPr>
        <w:tabs>
          <w:tab w:val="clear" w:pos="720"/>
          <w:tab w:val="num" w:pos="360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прибиранн</w:t>
      </w:r>
      <w:r w:rsidRPr="00C06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снігу на суму 22,4 </w:t>
      </w:r>
      <w:proofErr w:type="spellStart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тис.грн</w:t>
      </w:r>
      <w:proofErr w:type="spellEnd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C240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71B45" w:rsidRPr="00552A38" w:rsidRDefault="00D71B45" w:rsidP="00C240C6">
      <w:pPr>
        <w:numPr>
          <w:ilvl w:val="0"/>
          <w:numId w:val="2"/>
        </w:numPr>
        <w:tabs>
          <w:tab w:val="clear" w:pos="720"/>
          <w:tab w:val="num" w:pos="360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послуги по благоустрою вулиць міста, прибирання дорожнього </w:t>
      </w:r>
      <w:proofErr w:type="spellStart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змету</w:t>
      </w:r>
      <w:proofErr w:type="spellEnd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24150м² на суму 189,6 </w:t>
      </w:r>
      <w:proofErr w:type="spellStart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тис.грн</w:t>
      </w:r>
      <w:proofErr w:type="spellEnd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C240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71B45" w:rsidRPr="00552A38" w:rsidRDefault="00D71B45" w:rsidP="00C240C6">
      <w:pPr>
        <w:numPr>
          <w:ilvl w:val="0"/>
          <w:numId w:val="2"/>
        </w:numPr>
        <w:tabs>
          <w:tab w:val="clear" w:pos="720"/>
          <w:tab w:val="num" w:pos="360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викошування комбінованих газонів на прибудинкових територіях 157175м² на суму 190,3 </w:t>
      </w:r>
      <w:proofErr w:type="spellStart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тис.грн</w:t>
      </w:r>
      <w:proofErr w:type="spellEnd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C240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71B45" w:rsidRPr="00552A38" w:rsidRDefault="00D71B45" w:rsidP="00C240C6">
      <w:pPr>
        <w:numPr>
          <w:ilvl w:val="0"/>
          <w:numId w:val="2"/>
        </w:numPr>
        <w:tabs>
          <w:tab w:val="clear" w:pos="720"/>
          <w:tab w:val="num" w:pos="360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зрізанн</w:t>
      </w:r>
      <w:r w:rsidRPr="00C06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C240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="00C240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кронування</w:t>
      </w:r>
      <w:proofErr w:type="spellEnd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дерев 86,64м³ на суму 148,0 </w:t>
      </w:r>
      <w:proofErr w:type="spellStart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тис.грн</w:t>
      </w:r>
      <w:proofErr w:type="spellEnd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C240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71B45" w:rsidRPr="00552A38" w:rsidRDefault="00D71B45" w:rsidP="00C240C6">
      <w:pPr>
        <w:numPr>
          <w:ilvl w:val="0"/>
          <w:numId w:val="2"/>
        </w:numPr>
        <w:tabs>
          <w:tab w:val="clear" w:pos="720"/>
          <w:tab w:val="num" w:pos="360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поточний ремонт будинків </w:t>
      </w:r>
      <w:r w:rsidR="00C240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культури в с. </w:t>
      </w:r>
      <w:proofErr w:type="spellStart"/>
      <w:r w:rsidR="00C240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Більківці</w:t>
      </w:r>
      <w:proofErr w:type="spellEnd"/>
      <w:r w:rsidR="00C240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с. </w:t>
      </w:r>
      <w:proofErr w:type="spellStart"/>
      <w:r w:rsidR="00C240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Щи</w:t>
      </w:r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гліївка</w:t>
      </w:r>
      <w:proofErr w:type="spellEnd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суму 99,2 </w:t>
      </w:r>
      <w:proofErr w:type="spellStart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тис.грн</w:t>
      </w:r>
      <w:proofErr w:type="spellEnd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A702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71B45" w:rsidRDefault="00D71B45" w:rsidP="00A7024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Виготовлено ПКД по капітальному ремонту дворової каналізаційної мережі біля багаток</w:t>
      </w:r>
      <w:r w:rsidR="00A702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вартирних житлових будинків на </w:t>
      </w:r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суму 398,4</w:t>
      </w:r>
      <w:r w:rsidR="00A702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тис.грн</w:t>
      </w:r>
      <w:proofErr w:type="spellEnd"/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., яка подана на затвердження до Коростишівської міської ради (роботи невиконані по причині відсутності сесії Коростишівсько</w:t>
      </w:r>
      <w:r w:rsidR="00A702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Pr="00552A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ради).</w:t>
      </w:r>
    </w:p>
    <w:p w:rsidR="00D71B45" w:rsidRPr="008246B7" w:rsidRDefault="00D71B45" w:rsidP="00D71B4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Також протягом 2023 року проводилися видатки з місцевого бюджету на реалізацію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інших </w:t>
      </w:r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програмних заходів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</w:t>
      </w:r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1B45" w:rsidRPr="008246B7" w:rsidRDefault="00D71B45" w:rsidP="00A7024A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утримання та поточний ремонт світлофорів на суму 100,0 </w:t>
      </w:r>
      <w:proofErr w:type="spellStart"/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D71B45" w:rsidRPr="008246B7" w:rsidRDefault="00D71B45" w:rsidP="00A7024A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B7">
        <w:rPr>
          <w:rFonts w:ascii="Times New Roman" w:eastAsia="Times New Roman" w:hAnsi="Times New Roman" w:cs="Times New Roman"/>
          <w:sz w:val="28"/>
          <w:szCs w:val="28"/>
        </w:rPr>
        <w:t>періодичний лабораторний контроль якості води  децентралізованого водопостачання</w:t>
      </w:r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100,0,0 </w:t>
      </w:r>
      <w:proofErr w:type="spellStart"/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B45" w:rsidRPr="008246B7" w:rsidRDefault="00D71B45" w:rsidP="00A7024A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придбання контейнерів ТПВ – 24,7 </w:t>
      </w:r>
      <w:proofErr w:type="spellStart"/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D71B45" w:rsidRPr="008246B7" w:rsidRDefault="00D71B45" w:rsidP="00A7024A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технічна документація з землеустрою та проекти землеустрою – </w:t>
      </w:r>
      <w:r w:rsidR="004D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55,0 </w:t>
      </w:r>
      <w:proofErr w:type="spellStart"/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D71B45" w:rsidRPr="008246B7" w:rsidRDefault="00D71B45" w:rsidP="00A7024A">
      <w:pPr>
        <w:numPr>
          <w:ilvl w:val="0"/>
          <w:numId w:val="5"/>
        </w:numPr>
        <w:tabs>
          <w:tab w:val="left" w:pos="567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нормативно-грошова оцінка земельних ділянок – 10 </w:t>
      </w:r>
      <w:proofErr w:type="spellStart"/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D71B45" w:rsidRPr="008246B7" w:rsidRDefault="00D71B45" w:rsidP="00A7024A">
      <w:pPr>
        <w:numPr>
          <w:ilvl w:val="0"/>
          <w:numId w:val="5"/>
        </w:numPr>
        <w:tabs>
          <w:tab w:val="left" w:pos="567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закуплено 24 паркових лавочок на суму 98,4 </w:t>
      </w:r>
      <w:proofErr w:type="spellStart"/>
      <w:r w:rsidRPr="00824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261" w:type="dxa"/>
        <w:jc w:val="center"/>
        <w:tblLook w:val="04A0" w:firstRow="1" w:lastRow="0" w:firstColumn="1" w:lastColumn="0" w:noHBand="0" w:noVBand="1"/>
      </w:tblPr>
      <w:tblGrid>
        <w:gridCol w:w="7241"/>
        <w:gridCol w:w="2020"/>
      </w:tblGrid>
      <w:tr w:rsidR="00D71B45" w:rsidRPr="00A14BCF" w:rsidTr="00481925">
        <w:trPr>
          <w:trHeight w:val="540"/>
          <w:jc w:val="center"/>
        </w:trPr>
        <w:tc>
          <w:tcPr>
            <w:tcW w:w="7241" w:type="dxa"/>
            <w:shd w:val="clear" w:color="auto" w:fill="auto"/>
          </w:tcPr>
          <w:p w:rsidR="004D55AC" w:rsidRDefault="004D55AC" w:rsidP="00481925">
            <w:pPr>
              <w:spacing w:after="0" w:line="240" w:lineRule="auto"/>
              <w:ind w:left="720"/>
              <w:jc w:val="both"/>
              <w:textAlignment w:val="baseline"/>
              <w:outlineLvl w:val="4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71B45" w:rsidRPr="00CE522F" w:rsidRDefault="004D55AC" w:rsidP="00481925">
            <w:pPr>
              <w:spacing w:after="0" w:line="240" w:lineRule="auto"/>
              <w:ind w:left="720"/>
              <w:jc w:val="both"/>
              <w:textAlignment w:val="baseline"/>
              <w:outlineLvl w:val="4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РЕМОНТ </w:t>
            </w:r>
            <w:r w:rsidR="00D71B45" w:rsidRPr="00CE52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ДОРІГ</w:t>
            </w:r>
          </w:p>
        </w:tc>
        <w:tc>
          <w:tcPr>
            <w:tcW w:w="2020" w:type="dxa"/>
            <w:shd w:val="clear" w:color="auto" w:fill="auto"/>
          </w:tcPr>
          <w:p w:rsidR="00D71B45" w:rsidRPr="00A14BCF" w:rsidRDefault="00D71B45" w:rsidP="00481925">
            <w:pPr>
              <w:spacing w:after="0" w:line="240" w:lineRule="auto"/>
              <w:ind w:left="34"/>
              <w:jc w:val="both"/>
              <w:textAlignment w:val="baseline"/>
              <w:outlineLvl w:val="4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D71B45" w:rsidRPr="00CE522F" w:rsidRDefault="00D71B45" w:rsidP="00D71B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E522F">
        <w:rPr>
          <w:rFonts w:ascii="Times New Roman" w:hAnsi="Times New Roman" w:cs="Times New Roman"/>
          <w:sz w:val="28"/>
          <w:szCs w:val="28"/>
        </w:rPr>
        <w:t xml:space="preserve">агато чого </w:t>
      </w:r>
      <w:r>
        <w:rPr>
          <w:rFonts w:ascii="Times New Roman" w:hAnsi="Times New Roman" w:cs="Times New Roman"/>
          <w:sz w:val="28"/>
          <w:szCs w:val="28"/>
        </w:rPr>
        <w:t>вдалося зробити за 2023 рік по ремонту дорожнього покриття</w:t>
      </w:r>
      <w:r w:rsidRPr="00CE522F">
        <w:rPr>
          <w:rFonts w:ascii="Times New Roman" w:hAnsi="Times New Roman" w:cs="Times New Roman"/>
          <w:sz w:val="28"/>
          <w:szCs w:val="28"/>
        </w:rPr>
        <w:t>.</w:t>
      </w:r>
    </w:p>
    <w:p w:rsidR="00D71B45" w:rsidRPr="004D55AC" w:rsidRDefault="00D71B45" w:rsidP="00D71B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сума коштів спрямованих на ремонти доріг на території громади становить </w:t>
      </w:r>
      <w:r w:rsidR="004D55AC">
        <w:rPr>
          <w:rFonts w:ascii="Times New Roman" w:hAnsi="Times New Roman" w:cs="Times New Roman"/>
          <w:sz w:val="28"/>
          <w:szCs w:val="28"/>
        </w:rPr>
        <w:t xml:space="preserve">- </w:t>
      </w:r>
      <w:r w:rsidRPr="004D55AC">
        <w:rPr>
          <w:rFonts w:ascii="Times New Roman" w:hAnsi="Times New Roman" w:cs="Times New Roman"/>
          <w:sz w:val="28"/>
          <w:szCs w:val="28"/>
        </w:rPr>
        <w:t xml:space="preserve">14,2 </w:t>
      </w:r>
      <w:proofErr w:type="spellStart"/>
      <w:r w:rsidRPr="004D55AC">
        <w:rPr>
          <w:rFonts w:ascii="Times New Roman" w:hAnsi="Times New Roman" w:cs="Times New Roman"/>
          <w:sz w:val="28"/>
          <w:szCs w:val="28"/>
        </w:rPr>
        <w:t>млн.грн</w:t>
      </w:r>
      <w:proofErr w:type="spellEnd"/>
      <w:r w:rsidRPr="004D55AC">
        <w:rPr>
          <w:rFonts w:ascii="Times New Roman" w:hAnsi="Times New Roman" w:cs="Times New Roman"/>
          <w:sz w:val="28"/>
          <w:szCs w:val="28"/>
        </w:rPr>
        <w:t>.</w:t>
      </w:r>
    </w:p>
    <w:p w:rsidR="00D71B45" w:rsidRPr="00CE522F" w:rsidRDefault="00D71B45" w:rsidP="005C02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Проведені</w:t>
      </w:r>
      <w:r w:rsidRPr="00CE522F">
        <w:rPr>
          <w:rFonts w:ascii="Times New Roman" w:hAnsi="Times New Roman" w:cs="Times New Roman"/>
          <w:sz w:val="28"/>
          <w:szCs w:val="28"/>
        </w:rPr>
        <w:t xml:space="preserve"> капітальні ремонти по </w:t>
      </w:r>
      <w:r w:rsidRPr="00CE522F">
        <w:rPr>
          <w:rFonts w:ascii="Times New Roman" w:hAnsi="Times New Roman"/>
          <w:sz w:val="28"/>
          <w:szCs w:val="28"/>
        </w:rPr>
        <w:t xml:space="preserve">вул. Київська другорядна північна </w:t>
      </w:r>
      <w:r w:rsidRPr="00CE522F">
        <w:rPr>
          <w:rFonts w:ascii="Times New Roman" w:hAnsi="Times New Roman"/>
          <w:sz w:val="28"/>
          <w:szCs w:val="28"/>
          <w:lang w:eastAsia="ru-RU"/>
        </w:rPr>
        <w:t xml:space="preserve">та </w:t>
      </w:r>
      <w:proofErr w:type="spellStart"/>
      <w:r w:rsidRPr="00CE522F">
        <w:rPr>
          <w:rFonts w:ascii="Times New Roman" w:hAnsi="Times New Roman" w:cs="Times New Roman"/>
          <w:sz w:val="28"/>
          <w:szCs w:val="28"/>
        </w:rPr>
        <w:t>вул.Івана</w:t>
      </w:r>
      <w:proofErr w:type="spellEnd"/>
      <w:r w:rsidRPr="00CE522F">
        <w:rPr>
          <w:rFonts w:ascii="Times New Roman" w:hAnsi="Times New Roman" w:cs="Times New Roman"/>
          <w:sz w:val="28"/>
          <w:szCs w:val="28"/>
        </w:rPr>
        <w:t xml:space="preserve"> Богуна в </w:t>
      </w:r>
      <w:proofErr w:type="spellStart"/>
      <w:r w:rsidRPr="00CE522F">
        <w:rPr>
          <w:rFonts w:ascii="Times New Roman" w:hAnsi="Times New Roman" w:cs="Times New Roman"/>
          <w:sz w:val="28"/>
          <w:szCs w:val="28"/>
        </w:rPr>
        <w:t>м.Ко</w:t>
      </w:r>
      <w:r w:rsidR="005C0299">
        <w:rPr>
          <w:rFonts w:ascii="Times New Roman" w:hAnsi="Times New Roman" w:cs="Times New Roman"/>
          <w:sz w:val="28"/>
          <w:szCs w:val="28"/>
        </w:rPr>
        <w:t>ростишів</w:t>
      </w:r>
      <w:proofErr w:type="spellEnd"/>
      <w:r w:rsidR="005C0299">
        <w:rPr>
          <w:rFonts w:ascii="Times New Roman" w:hAnsi="Times New Roman" w:cs="Times New Roman"/>
          <w:sz w:val="28"/>
          <w:szCs w:val="28"/>
        </w:rPr>
        <w:t xml:space="preserve"> Житомирської області. </w:t>
      </w:r>
      <w:r w:rsidRPr="00CE522F">
        <w:rPr>
          <w:rFonts w:ascii="Times New Roman" w:hAnsi="Times New Roman" w:cs="Times New Roman"/>
          <w:sz w:val="28"/>
          <w:szCs w:val="28"/>
        </w:rPr>
        <w:t>Загальна сума коштів, яка була спрямована на зазначені ремонти складає</w:t>
      </w:r>
      <w:r>
        <w:rPr>
          <w:rFonts w:ascii="Times New Roman" w:hAnsi="Times New Roman" w:cs="Times New Roman"/>
          <w:sz w:val="28"/>
          <w:szCs w:val="28"/>
        </w:rPr>
        <w:t xml:space="preserve"> майже 2,0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0299" w:rsidRDefault="00D71B45" w:rsidP="005C02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CE522F">
        <w:rPr>
          <w:rFonts w:ascii="Times New Roman" w:hAnsi="Times New Roman" w:cs="Times New Roman"/>
          <w:sz w:val="28"/>
          <w:szCs w:val="28"/>
        </w:rPr>
        <w:t xml:space="preserve">капітальний ремонт </w:t>
      </w:r>
      <w:proofErr w:type="spellStart"/>
      <w:r w:rsidRPr="00CE522F">
        <w:rPr>
          <w:rFonts w:ascii="Times New Roman" w:hAnsi="Times New Roman" w:cs="Times New Roman"/>
          <w:sz w:val="28"/>
          <w:szCs w:val="28"/>
        </w:rPr>
        <w:t>вул.Героїв</w:t>
      </w:r>
      <w:proofErr w:type="spellEnd"/>
      <w:r w:rsidRPr="00CE522F">
        <w:rPr>
          <w:rFonts w:ascii="Times New Roman" w:hAnsi="Times New Roman" w:cs="Times New Roman"/>
          <w:sz w:val="28"/>
          <w:szCs w:val="28"/>
        </w:rPr>
        <w:t xml:space="preserve"> Небесної Сотні (від </w:t>
      </w:r>
      <w:proofErr w:type="spellStart"/>
      <w:r w:rsidRPr="00CE522F">
        <w:rPr>
          <w:rFonts w:ascii="Times New Roman" w:hAnsi="Times New Roman" w:cs="Times New Roman"/>
          <w:sz w:val="28"/>
          <w:szCs w:val="28"/>
        </w:rPr>
        <w:t>вул.Київська</w:t>
      </w:r>
      <w:proofErr w:type="spellEnd"/>
      <w:r w:rsidRPr="00CE522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E522F">
        <w:rPr>
          <w:rFonts w:ascii="Times New Roman" w:hAnsi="Times New Roman" w:cs="Times New Roman"/>
          <w:sz w:val="28"/>
          <w:szCs w:val="28"/>
        </w:rPr>
        <w:t>вул.Семінарська</w:t>
      </w:r>
      <w:proofErr w:type="spellEnd"/>
      <w:r w:rsidRPr="00CE522F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CE522F">
        <w:rPr>
          <w:rFonts w:ascii="Times New Roman" w:hAnsi="Times New Roman" w:cs="Times New Roman"/>
          <w:sz w:val="28"/>
          <w:szCs w:val="28"/>
        </w:rPr>
        <w:t>м.Коростишів</w:t>
      </w:r>
      <w:proofErr w:type="spellEnd"/>
      <w:r w:rsidRPr="00CE522F">
        <w:rPr>
          <w:rFonts w:ascii="Times New Roman" w:hAnsi="Times New Roman" w:cs="Times New Roman"/>
          <w:sz w:val="28"/>
          <w:szCs w:val="28"/>
        </w:rPr>
        <w:t xml:space="preserve"> Житомирської області, сума коштів, спрямована на ремонт даного об’єкту  становить 6,5 </w:t>
      </w:r>
      <w:proofErr w:type="spellStart"/>
      <w:r w:rsidRPr="00CE522F">
        <w:rPr>
          <w:rFonts w:ascii="Times New Roman" w:hAnsi="Times New Roman" w:cs="Times New Roman"/>
          <w:sz w:val="28"/>
          <w:szCs w:val="28"/>
        </w:rPr>
        <w:t>млн.грн</w:t>
      </w:r>
      <w:proofErr w:type="spellEnd"/>
      <w:r w:rsidRPr="00CE52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B45" w:rsidRPr="005C0299" w:rsidRDefault="00D71B45" w:rsidP="005C02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поточні ремонти </w:t>
      </w:r>
      <w:r w:rsidRPr="00CE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вулиць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міста так і </w:t>
      </w:r>
      <w:r w:rsidRPr="00CE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селах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було спрямовано </w:t>
      </w:r>
      <w:r w:rsidRPr="005C0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5681 </w:t>
      </w:r>
      <w:proofErr w:type="spellStart"/>
      <w:r w:rsidRPr="005C02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5C0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1B45" w:rsidRDefault="00D71B45" w:rsidP="00D71B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B45" w:rsidRDefault="00D71B45" w:rsidP="00D71B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8F4">
        <w:rPr>
          <w:rFonts w:ascii="Times New Roman" w:hAnsi="Times New Roman" w:cs="Times New Roman"/>
          <w:b/>
          <w:sz w:val="28"/>
          <w:szCs w:val="28"/>
        </w:rPr>
        <w:t>ОСВІТА</w:t>
      </w:r>
    </w:p>
    <w:p w:rsidR="00D71B45" w:rsidRPr="00F878F4" w:rsidRDefault="00D71B45" w:rsidP="005C029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F878F4">
        <w:rPr>
          <w:rFonts w:ascii="Times New Roman" w:hAnsi="Times New Roman"/>
          <w:sz w:val="28"/>
          <w:szCs w:val="28"/>
        </w:rPr>
        <w:t>роживає</w:t>
      </w:r>
      <w:proofErr w:type="spellEnd"/>
      <w:r w:rsidRPr="00F878F4">
        <w:rPr>
          <w:rFonts w:ascii="Times New Roman" w:hAnsi="Times New Roman"/>
          <w:sz w:val="28"/>
          <w:szCs w:val="28"/>
        </w:rPr>
        <w:t xml:space="preserve">  862</w:t>
      </w:r>
      <w:proofErr w:type="gramEnd"/>
      <w:r w:rsidRPr="00F878F4">
        <w:rPr>
          <w:rFonts w:ascii="Times New Roman" w:hAnsi="Times New Roman"/>
          <w:sz w:val="28"/>
          <w:szCs w:val="28"/>
        </w:rPr>
        <w:t xml:space="preserve"> д</w:t>
      </w:r>
      <w:r w:rsidR="005C0299">
        <w:rPr>
          <w:rFonts w:ascii="Times New Roman" w:hAnsi="Times New Roman"/>
          <w:sz w:val="28"/>
          <w:szCs w:val="28"/>
        </w:rPr>
        <w:t>итини</w:t>
      </w:r>
      <w:r w:rsidRPr="00F878F4">
        <w:rPr>
          <w:rFonts w:ascii="Times New Roman" w:hAnsi="Times New Roman"/>
          <w:sz w:val="28"/>
          <w:szCs w:val="28"/>
        </w:rPr>
        <w:t xml:space="preserve"> віком від 3 до 6 років. Відвідують заклади дошкільної освіти  747 дітей 3-6 років, що становить 86,0% від загальної кількості, різними фор</w:t>
      </w:r>
      <w:r w:rsidR="005C0299">
        <w:rPr>
          <w:rFonts w:ascii="Times New Roman" w:hAnsi="Times New Roman"/>
          <w:sz w:val="28"/>
          <w:szCs w:val="28"/>
        </w:rPr>
        <w:t>мами дошкільної освіти охоплено</w:t>
      </w:r>
      <w:r w:rsidRPr="00F878F4">
        <w:rPr>
          <w:rFonts w:ascii="Times New Roman" w:hAnsi="Times New Roman"/>
          <w:sz w:val="28"/>
          <w:szCs w:val="28"/>
        </w:rPr>
        <w:t xml:space="preserve"> 818 дітей 3-6-ти річного віку, що становить 94  %.  Охоплення дітей 5-тирічного віку 100%.  </w:t>
      </w:r>
    </w:p>
    <w:p w:rsidR="00D71B45" w:rsidRPr="00F878F4" w:rsidRDefault="00D71B45" w:rsidP="005C02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878F4">
        <w:rPr>
          <w:rFonts w:ascii="Times New Roman" w:hAnsi="Times New Roman"/>
          <w:sz w:val="28"/>
          <w:szCs w:val="28"/>
        </w:rPr>
        <w:t xml:space="preserve"> </w:t>
      </w:r>
      <w:r w:rsidRPr="00F878F4">
        <w:rPr>
          <w:rFonts w:ascii="Times New Roman" w:hAnsi="Times New Roman"/>
          <w:color w:val="000000"/>
          <w:sz w:val="28"/>
          <w:szCs w:val="28"/>
        </w:rPr>
        <w:t xml:space="preserve">Інклюзивні групи </w:t>
      </w:r>
      <w:r w:rsidRPr="00F878F4">
        <w:rPr>
          <w:rFonts w:ascii="Times New Roman" w:hAnsi="Times New Roman"/>
          <w:sz w:val="28"/>
          <w:szCs w:val="28"/>
        </w:rPr>
        <w:t xml:space="preserve">відкрито у всіх дошкільних закладах міста  та  Квітневому ЗДО,  у яких виховується 45 дітей. </w:t>
      </w:r>
    </w:p>
    <w:p w:rsidR="00D71B45" w:rsidRPr="00F878F4" w:rsidRDefault="00D71B45" w:rsidP="005C029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878F4">
        <w:rPr>
          <w:rFonts w:ascii="Times New Roman" w:hAnsi="Times New Roman"/>
          <w:sz w:val="28"/>
          <w:szCs w:val="28"/>
        </w:rPr>
        <w:t xml:space="preserve">  У закладах загальної середньої освіти навчається 3857 дітей, з них 349 першокласників.</w:t>
      </w:r>
    </w:p>
    <w:p w:rsidR="00D71B45" w:rsidRPr="00F878F4" w:rsidRDefault="00D71B45" w:rsidP="005C02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878F4">
        <w:rPr>
          <w:rFonts w:ascii="Times New Roman" w:hAnsi="Times New Roman"/>
          <w:sz w:val="28"/>
          <w:szCs w:val="28"/>
        </w:rPr>
        <w:t xml:space="preserve">     Забезпечується право на освіту дітей з особливими освітніми потребами. У 5-х школах  міста, </w:t>
      </w:r>
      <w:proofErr w:type="spellStart"/>
      <w:r w:rsidRPr="00F878F4">
        <w:rPr>
          <w:rFonts w:ascii="Times New Roman" w:hAnsi="Times New Roman"/>
          <w:sz w:val="28"/>
          <w:szCs w:val="28"/>
        </w:rPr>
        <w:t>Більковецькому</w:t>
      </w:r>
      <w:proofErr w:type="spellEnd"/>
      <w:r w:rsidRPr="00F878F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878F4">
        <w:rPr>
          <w:rFonts w:ascii="Times New Roman" w:hAnsi="Times New Roman"/>
          <w:sz w:val="28"/>
          <w:szCs w:val="28"/>
        </w:rPr>
        <w:t>Щигліївському</w:t>
      </w:r>
      <w:proofErr w:type="spellEnd"/>
      <w:r w:rsidRPr="00F878F4">
        <w:rPr>
          <w:rFonts w:ascii="Times New Roman" w:hAnsi="Times New Roman"/>
          <w:sz w:val="28"/>
          <w:szCs w:val="28"/>
        </w:rPr>
        <w:t xml:space="preserve">  ліцеях здобувають освіту 46 дітей з особливими освітніми потребами. </w:t>
      </w:r>
    </w:p>
    <w:p w:rsidR="00D71B45" w:rsidRPr="00F878F4" w:rsidRDefault="00D71B45" w:rsidP="005C029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878F4">
        <w:rPr>
          <w:rFonts w:ascii="Times New Roman" w:hAnsi="Times New Roman"/>
          <w:sz w:val="28"/>
          <w:szCs w:val="28"/>
        </w:rPr>
        <w:t xml:space="preserve"> Організовано регулярне перевезення 212 дітей до місця навчання та педагогів до місця роботи 5  шкільними автобусами та 1мікроавтобусом.  </w:t>
      </w:r>
    </w:p>
    <w:p w:rsidR="00D71B45" w:rsidRPr="00F878F4" w:rsidRDefault="00D71B45" w:rsidP="005C029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878F4">
        <w:rPr>
          <w:rFonts w:ascii="Times New Roman" w:hAnsi="Times New Roman"/>
          <w:sz w:val="28"/>
          <w:szCs w:val="28"/>
        </w:rPr>
        <w:t xml:space="preserve"> У рамках підтримки від міжнародних партнер</w:t>
      </w:r>
      <w:r w:rsidR="005C0299">
        <w:rPr>
          <w:rFonts w:ascii="Times New Roman" w:hAnsi="Times New Roman"/>
          <w:sz w:val="28"/>
          <w:szCs w:val="28"/>
        </w:rPr>
        <w:t xml:space="preserve">ів – Фінляндської Республіки </w:t>
      </w:r>
      <w:r w:rsidRPr="00F878F4">
        <w:rPr>
          <w:rFonts w:ascii="Times New Roman" w:hAnsi="Times New Roman"/>
          <w:sz w:val="28"/>
          <w:szCs w:val="28"/>
        </w:rPr>
        <w:t>отримали автобус, який забезпечує перевезення школярів до закладів освіти міста.</w:t>
      </w:r>
    </w:p>
    <w:p w:rsidR="00D71B45" w:rsidRPr="001A3569" w:rsidRDefault="00D71B45" w:rsidP="005C02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78F4">
        <w:rPr>
          <w:rFonts w:ascii="Times New Roman" w:hAnsi="Times New Roman"/>
          <w:sz w:val="28"/>
          <w:szCs w:val="28"/>
          <w:lang w:eastAsia="uk-UA"/>
        </w:rPr>
        <w:t xml:space="preserve">Організовано харчування для дітей, у тому числі пільгових категорій самостійно закладами та через </w:t>
      </w:r>
      <w:proofErr w:type="spellStart"/>
      <w:r w:rsidRPr="00F878F4">
        <w:rPr>
          <w:rFonts w:ascii="Times New Roman" w:hAnsi="Times New Roman"/>
          <w:sz w:val="28"/>
          <w:szCs w:val="28"/>
          <w:lang w:eastAsia="uk-UA"/>
        </w:rPr>
        <w:t>аутсорсинг</w:t>
      </w:r>
      <w:proofErr w:type="spellEnd"/>
      <w:r w:rsidRPr="00F878F4">
        <w:rPr>
          <w:rFonts w:ascii="Times New Roman" w:hAnsi="Times New Roman"/>
          <w:sz w:val="28"/>
          <w:szCs w:val="28"/>
          <w:lang w:eastAsia="uk-UA"/>
        </w:rPr>
        <w:t xml:space="preserve"> (4 заклади міста). </w:t>
      </w:r>
      <w:r w:rsidRPr="00F8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Користується гарячим харчуванням у школах 3703 дитини, з них безоплатним – 586.</w:t>
      </w:r>
    </w:p>
    <w:p w:rsidR="00D71B45" w:rsidRPr="00F878F4" w:rsidRDefault="005C0299" w:rsidP="005C0299">
      <w:pPr>
        <w:spacing w:after="0"/>
        <w:ind w:firstLine="567"/>
        <w:jc w:val="both"/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Fonts w:eastAsia="Calibri"/>
          <w:sz w:val="28"/>
          <w:szCs w:val="28"/>
        </w:rPr>
        <w:t xml:space="preserve"> 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Заклади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проводили 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значну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роботу </w:t>
      </w:r>
      <w:proofErr w:type="spellStart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щодо</w:t>
      </w:r>
      <w:proofErr w:type="spellEnd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організації</w:t>
      </w:r>
      <w:proofErr w:type="spellEnd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змістовного</w:t>
      </w:r>
      <w:proofErr w:type="spellEnd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дозвілля</w:t>
      </w:r>
      <w:proofErr w:type="spellEnd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школярів</w:t>
      </w:r>
      <w:proofErr w:type="spellEnd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у </w:t>
      </w:r>
      <w:proofErr w:type="spellStart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літній</w:t>
      </w:r>
      <w:proofErr w:type="spellEnd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період</w:t>
      </w:r>
      <w:proofErr w:type="spellEnd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proofErr w:type="spellStart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Функціонували</w:t>
      </w:r>
      <w:proofErr w:type="spellEnd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пришкільні</w:t>
      </w:r>
      <w:proofErr w:type="spellEnd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табори</w:t>
      </w:r>
      <w:proofErr w:type="spellEnd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табори</w:t>
      </w:r>
      <w:proofErr w:type="spellEnd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proofErr w:type="spellStart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базі</w:t>
      </w:r>
      <w:proofErr w:type="spellEnd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позашкільних</w:t>
      </w:r>
      <w:proofErr w:type="spellEnd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закладів</w:t>
      </w:r>
      <w:proofErr w:type="spellEnd"/>
      <w:r w:rsidR="00D71B45"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</w:rPr>
        <w:t>. У</w:t>
      </w:r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рамках 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табору проходило спортивно-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мистецьке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свято за 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всеукраїнським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проєктом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«Будь 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активним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заради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миру».</w:t>
      </w:r>
    </w:p>
    <w:p w:rsidR="00D71B45" w:rsidRPr="00F878F4" w:rsidRDefault="00D71B45" w:rsidP="005C0299">
      <w:pPr>
        <w:spacing w:after="0"/>
        <w:ind w:firstLine="567"/>
        <w:jc w:val="both"/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proofErr w:type="spellStart"/>
      <w:r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Працювали</w:t>
      </w:r>
      <w:proofErr w:type="spellEnd"/>
      <w:r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мовні</w:t>
      </w:r>
      <w:proofErr w:type="spellEnd"/>
      <w:r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табори</w:t>
      </w:r>
      <w:proofErr w:type="spellEnd"/>
      <w:r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proofErr w:type="spellStart"/>
      <w:r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Всього</w:t>
      </w:r>
      <w:proofErr w:type="spellEnd"/>
      <w:r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охоплено</w:t>
      </w:r>
      <w:proofErr w:type="spellEnd"/>
      <w:r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відпочинковим</w:t>
      </w:r>
      <w:proofErr w:type="spellEnd"/>
      <w:r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періодом</w:t>
      </w:r>
      <w:proofErr w:type="spellEnd"/>
      <w:r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1398 </w:t>
      </w:r>
      <w:proofErr w:type="spellStart"/>
      <w:r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дітей</w:t>
      </w:r>
      <w:proofErr w:type="spellEnd"/>
      <w:r w:rsidRPr="00F878F4">
        <w:rPr>
          <w:rFonts w:ascii="Times New Roman" w:hAnsi="Times New Roman"/>
          <w:color w:val="1E1C11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D71B45" w:rsidRDefault="00D71B45" w:rsidP="005C02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878F4">
        <w:rPr>
          <w:rFonts w:ascii="Times New Roman" w:hAnsi="Times New Roman"/>
          <w:sz w:val="28"/>
          <w:szCs w:val="28"/>
          <w:lang w:val="ru-RU"/>
        </w:rPr>
        <w:t>Вагому</w:t>
      </w:r>
      <w:proofErr w:type="spellEnd"/>
      <w:r w:rsidRPr="00F878F4">
        <w:rPr>
          <w:rFonts w:ascii="Times New Roman" w:hAnsi="Times New Roman"/>
          <w:sz w:val="28"/>
          <w:szCs w:val="28"/>
          <w:lang w:val="ru-RU"/>
        </w:rPr>
        <w:t xml:space="preserve"> роль у </w:t>
      </w:r>
      <w:proofErr w:type="spellStart"/>
      <w:r w:rsidRPr="00F878F4">
        <w:rPr>
          <w:rFonts w:ascii="Times New Roman" w:hAnsi="Times New Roman"/>
          <w:sz w:val="28"/>
          <w:szCs w:val="28"/>
          <w:lang w:val="ru-RU"/>
        </w:rPr>
        <w:t>реалізації</w:t>
      </w:r>
      <w:proofErr w:type="spellEnd"/>
      <w:r w:rsidRPr="00F878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78F4">
        <w:rPr>
          <w:rFonts w:ascii="Times New Roman" w:hAnsi="Times New Roman"/>
          <w:sz w:val="28"/>
          <w:szCs w:val="28"/>
          <w:lang w:val="ru-RU"/>
        </w:rPr>
        <w:t>дітьми</w:t>
      </w:r>
      <w:proofErr w:type="spellEnd"/>
      <w:r w:rsidRPr="00F878F4">
        <w:rPr>
          <w:rFonts w:ascii="Times New Roman" w:hAnsi="Times New Roman"/>
          <w:sz w:val="28"/>
          <w:szCs w:val="28"/>
          <w:lang w:val="ru-RU"/>
        </w:rPr>
        <w:t xml:space="preserve"> та педагогами </w:t>
      </w:r>
      <w:proofErr w:type="spellStart"/>
      <w:r w:rsidRPr="00F878F4">
        <w:rPr>
          <w:rFonts w:ascii="Times New Roman" w:hAnsi="Times New Roman"/>
          <w:sz w:val="28"/>
          <w:szCs w:val="28"/>
          <w:lang w:val="ru-RU"/>
        </w:rPr>
        <w:t>своїх</w:t>
      </w:r>
      <w:proofErr w:type="spellEnd"/>
      <w:r w:rsidRPr="00F878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78F4">
        <w:rPr>
          <w:rFonts w:ascii="Times New Roman" w:hAnsi="Times New Roman"/>
          <w:sz w:val="28"/>
          <w:szCs w:val="28"/>
          <w:lang w:val="ru-RU"/>
        </w:rPr>
        <w:t>здібностей</w:t>
      </w:r>
      <w:proofErr w:type="spellEnd"/>
      <w:r w:rsidRPr="00F878F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878F4">
        <w:rPr>
          <w:rFonts w:ascii="Times New Roman" w:hAnsi="Times New Roman"/>
          <w:sz w:val="28"/>
          <w:szCs w:val="28"/>
          <w:lang w:val="ru-RU"/>
        </w:rPr>
        <w:t>талантів</w:t>
      </w:r>
      <w:proofErr w:type="spellEnd"/>
      <w:r w:rsidRPr="00F878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78F4">
        <w:rPr>
          <w:rFonts w:ascii="Times New Roman" w:hAnsi="Times New Roman"/>
          <w:sz w:val="28"/>
          <w:szCs w:val="28"/>
          <w:lang w:val="ru-RU"/>
        </w:rPr>
        <w:t>відіграє</w:t>
      </w:r>
      <w:proofErr w:type="spellEnd"/>
      <w:r w:rsidRPr="00F878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78F4"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 w:rsidRPr="00F878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78F4">
        <w:rPr>
          <w:rFonts w:ascii="Times New Roman" w:hAnsi="Times New Roman"/>
          <w:sz w:val="28"/>
          <w:szCs w:val="28"/>
          <w:lang w:val="ru-RU"/>
        </w:rPr>
        <w:t>безпечного</w:t>
      </w:r>
      <w:proofErr w:type="spellEnd"/>
      <w:r w:rsidRPr="00F878F4">
        <w:rPr>
          <w:rFonts w:ascii="Times New Roman" w:hAnsi="Times New Roman"/>
          <w:b/>
          <w:sz w:val="28"/>
          <w:szCs w:val="28"/>
          <w:lang w:val="ru-RU"/>
        </w:rPr>
        <w:t>,</w:t>
      </w:r>
      <w:r w:rsidRPr="00F878F4">
        <w:rPr>
          <w:rFonts w:ascii="Times New Roman" w:hAnsi="Times New Roman"/>
          <w:sz w:val="28"/>
          <w:szCs w:val="28"/>
          <w:lang w:val="ru-RU"/>
        </w:rPr>
        <w:t xml:space="preserve"> комфортного </w:t>
      </w:r>
      <w:proofErr w:type="spellStart"/>
      <w:r w:rsidRPr="00F878F4">
        <w:rPr>
          <w:rFonts w:ascii="Times New Roman" w:hAnsi="Times New Roman"/>
          <w:sz w:val="28"/>
          <w:szCs w:val="28"/>
          <w:lang w:val="ru-RU"/>
        </w:rPr>
        <w:t>освітнього</w:t>
      </w:r>
      <w:proofErr w:type="spellEnd"/>
      <w:r w:rsidRPr="00F878F4">
        <w:rPr>
          <w:rFonts w:ascii="Times New Roman" w:hAnsi="Times New Roman"/>
          <w:sz w:val="28"/>
          <w:szCs w:val="28"/>
          <w:lang w:val="ru-RU"/>
        </w:rPr>
        <w:t xml:space="preserve"> простору, </w:t>
      </w:r>
      <w:proofErr w:type="spellStart"/>
      <w:r w:rsidRPr="00F878F4">
        <w:rPr>
          <w:rFonts w:ascii="Times New Roman" w:hAnsi="Times New Roman"/>
          <w:sz w:val="28"/>
          <w:szCs w:val="28"/>
          <w:lang w:val="ru-RU"/>
        </w:rPr>
        <w:t>сучасних</w:t>
      </w:r>
      <w:proofErr w:type="spellEnd"/>
      <w:r w:rsidRPr="00F878F4">
        <w:rPr>
          <w:rFonts w:ascii="Times New Roman" w:hAnsi="Times New Roman"/>
          <w:sz w:val="28"/>
          <w:szCs w:val="28"/>
          <w:lang w:val="ru-RU"/>
        </w:rPr>
        <w:t xml:space="preserve"> умов </w:t>
      </w:r>
      <w:proofErr w:type="gramStart"/>
      <w:r w:rsidRPr="00F878F4">
        <w:rPr>
          <w:rFonts w:ascii="Times New Roman" w:hAnsi="Times New Roman"/>
          <w:sz w:val="28"/>
          <w:szCs w:val="28"/>
          <w:lang w:val="ru-RU"/>
        </w:rPr>
        <w:t>у закладах</w:t>
      </w:r>
      <w:proofErr w:type="gramEnd"/>
      <w:r w:rsidRPr="00F878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878F4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F878F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71B45" w:rsidRPr="00F878F4" w:rsidRDefault="005C0299" w:rsidP="005C02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Упродовж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2023 року 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було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зроблено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ряд 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, як за 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кошти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бюджету, так і 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позабюджетні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орієнтовно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бюджету 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виділено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 –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D71B45" w:rsidRPr="00F878F4">
        <w:rPr>
          <w:rFonts w:ascii="Times New Roman" w:hAnsi="Times New Roman"/>
          <w:sz w:val="28"/>
          <w:szCs w:val="28"/>
          <w:lang w:val="ru-RU"/>
        </w:rPr>
        <w:t xml:space="preserve">5 млн. </w:t>
      </w:r>
      <w:proofErr w:type="spellStart"/>
      <w:r w:rsidR="00D71B45" w:rsidRPr="00F878F4">
        <w:rPr>
          <w:rFonts w:ascii="Times New Roman" w:hAnsi="Times New Roman"/>
          <w:sz w:val="28"/>
          <w:szCs w:val="28"/>
          <w:lang w:val="ru-RU"/>
        </w:rPr>
        <w:t>грн</w:t>
      </w:r>
      <w:proofErr w:type="spellEnd"/>
      <w:r w:rsidR="00D71B45" w:rsidRPr="00F878F4">
        <w:rPr>
          <w:rFonts w:ascii="Times New Roman" w:hAnsi="Times New Roman"/>
          <w:sz w:val="28"/>
          <w:szCs w:val="28"/>
          <w:lang w:val="ru-RU"/>
        </w:rPr>
        <w:t>).</w:t>
      </w:r>
    </w:p>
    <w:p w:rsidR="00D71B45" w:rsidRPr="00F878F4" w:rsidRDefault="00BF1784" w:rsidP="00BF17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т</w:t>
      </w:r>
      <w:proofErr w:type="spellStart"/>
      <w:r w:rsidR="00D71B45"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="00D71B45"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цьому році надано гуманітарну допомогу ГО «ЮНІСЕФ – модульну котельню для </w:t>
      </w:r>
      <w:proofErr w:type="spellStart"/>
      <w:r w:rsidR="00D71B45"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Щигліївського</w:t>
      </w:r>
      <w:proofErr w:type="spellEnd"/>
      <w:r w:rsidR="00D71B45"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(орієнтованою вартістю 2 млн грн), з місцевого бюджету на встановлення модульної котельні спрямовано 730 тис. грн;</w:t>
      </w:r>
    </w:p>
    <w:p w:rsidR="00D71B45" w:rsidRPr="00F878F4" w:rsidRDefault="00D71B45" w:rsidP="00BF1784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зроблено поточний ремонт укриття </w:t>
      </w:r>
      <w:proofErr w:type="spellStart"/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Стрижівського</w:t>
      </w:r>
      <w:proofErr w:type="spellEnd"/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( 150 тис. грн) та </w:t>
      </w:r>
      <w:proofErr w:type="spellStart"/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Вільнянського</w:t>
      </w:r>
      <w:proofErr w:type="spellEnd"/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 (200 тис. грн);</w:t>
      </w:r>
    </w:p>
    <w:p w:rsidR="00D71B45" w:rsidRPr="00F878F4" w:rsidRDefault="00D71B45" w:rsidP="00D71B45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системи водопостачання </w:t>
      </w:r>
      <w:proofErr w:type="spellStart"/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Вільнянського</w:t>
      </w:r>
      <w:proofErr w:type="spellEnd"/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– 95 тис. грн;</w:t>
      </w:r>
    </w:p>
    <w:p w:rsidR="00D71B45" w:rsidRPr="00F878F4" w:rsidRDefault="00D71B45" w:rsidP="00D71B45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даху приміщення початкових класів </w:t>
      </w:r>
      <w:proofErr w:type="spellStart"/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Більковецького</w:t>
      </w:r>
      <w:proofErr w:type="spellEnd"/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 (300 тис. грн)</w:t>
      </w:r>
    </w:p>
    <w:p w:rsidR="00D71B45" w:rsidRPr="00F878F4" w:rsidRDefault="00D71B45" w:rsidP="00D71B45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облаштування найпростішого укриття у ліцеї №1 Коростишівської міської ради ( початкова школа) – 265, 5 тис. грн;</w:t>
      </w:r>
    </w:p>
    <w:p w:rsidR="00D71B45" w:rsidRPr="00F878F4" w:rsidRDefault="00D71B45" w:rsidP="00D71B45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котельні ліцею №1 Коростишівської міської ради – 98440 грн;</w:t>
      </w:r>
    </w:p>
    <w:p w:rsidR="00D71B45" w:rsidRPr="00F878F4" w:rsidRDefault="00D71B45" w:rsidP="00D71B45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поточний ремонт укриття в ліцеї №2 </w:t>
      </w:r>
      <w:proofErr w:type="spellStart"/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ім.Л.Х.Дарбіняна</w:t>
      </w:r>
      <w:proofErr w:type="spellEnd"/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192 тис. грн;</w:t>
      </w:r>
    </w:p>
    <w:p w:rsidR="00D71B45" w:rsidRPr="00F878F4" w:rsidRDefault="00D71B45" w:rsidP="00D71B45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поточний ремонт укриття в ліцеї №3  - 123800 грн;</w:t>
      </w:r>
    </w:p>
    <w:p w:rsidR="00D71B45" w:rsidRPr="00BF1784" w:rsidRDefault="00D71B45" w:rsidP="00D71B45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заміна вікон в їдальні ліце</w:t>
      </w:r>
      <w:r w:rsidR="00BF178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 імені </w:t>
      </w:r>
      <w:proofErr w:type="spellStart"/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Т.Г.Шевченка</w:t>
      </w:r>
      <w:proofErr w:type="spellEnd"/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162</w:t>
      </w:r>
      <w:r w:rsidR="00BF17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</w:t>
      </w: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грн;</w:t>
      </w:r>
    </w:p>
    <w:p w:rsidR="00D71B45" w:rsidRPr="00BF1784" w:rsidRDefault="00D71B45" w:rsidP="00D71B45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монтаж системи пожежної сигналізації в ліцеї №9 </w:t>
      </w:r>
      <w:proofErr w:type="spellStart"/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ім.Олега</w:t>
      </w:r>
      <w:proofErr w:type="spellEnd"/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Ольжича</w:t>
      </w:r>
      <w:r w:rsidR="00BF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- 197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</w:t>
      </w: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грн;</w:t>
      </w:r>
    </w:p>
    <w:p w:rsidR="00D71B45" w:rsidRPr="00F878F4" w:rsidRDefault="00D71B45" w:rsidP="00D71B45">
      <w:pPr>
        <w:numPr>
          <w:ilvl w:val="0"/>
          <w:numId w:val="4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поточний ремонт укриття в ЗДО №8 Коростишівської міської ради – </w:t>
      </w:r>
      <w:r w:rsidR="00BF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130 тис. грн;</w:t>
      </w:r>
    </w:p>
    <w:p w:rsidR="00D71B45" w:rsidRPr="00F878F4" w:rsidRDefault="00D71B45" w:rsidP="00D71B45">
      <w:pPr>
        <w:numPr>
          <w:ilvl w:val="0"/>
          <w:numId w:val="4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поточний ремонт системи опалення у Коростишівсь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ЗДО №7 – </w:t>
      </w:r>
      <w:r w:rsidR="00BF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 тис. грн. </w:t>
      </w:r>
      <w:r w:rsidRPr="00F87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D71B45" w:rsidRDefault="00D71B45" w:rsidP="00D71B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B45" w:rsidRPr="00E44110" w:rsidRDefault="00D71B45" w:rsidP="00D71B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110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D71B45" w:rsidRPr="005F482B" w:rsidRDefault="00D71B45" w:rsidP="00D71B45">
      <w:pPr>
        <w:tabs>
          <w:tab w:val="left" w:pos="94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ережа закладів культури станом на 01.01.202</w:t>
      </w:r>
      <w:r w:rsidR="000B31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нараховує 15 клубних закладів (з них 14 у селі), 6 бібліотек (з них 4 сільських), 1</w:t>
      </w:r>
      <w:r w:rsidRPr="005F4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народний історичний</w:t>
      </w:r>
      <w:r w:rsidRPr="005F4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музей, 2 школи естетичного виховання. </w:t>
      </w:r>
    </w:p>
    <w:p w:rsidR="00D71B45" w:rsidRPr="005F482B" w:rsidRDefault="00D71B45" w:rsidP="000B316A">
      <w:pPr>
        <w:tabs>
          <w:tab w:val="left" w:pos="567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202</w:t>
      </w:r>
      <w:r w:rsidRPr="005F48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на галузь культури було виділено </w:t>
      </w:r>
      <w:r w:rsidRPr="005F48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19556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,7 тис.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2023 рік було 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користано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D71B45" w:rsidRPr="005F482B" w:rsidRDefault="00D71B45" w:rsidP="000B316A">
      <w:pPr>
        <w:tabs>
          <w:tab w:val="left" w:pos="945"/>
        </w:tabs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заробітна плата з нарахуванням – 17090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 тис.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грн.;</w:t>
      </w:r>
    </w:p>
    <w:p w:rsidR="00D71B45" w:rsidRPr="005F482B" w:rsidRDefault="00D71B45" w:rsidP="000B316A">
      <w:pPr>
        <w:tabs>
          <w:tab w:val="left" w:pos="945"/>
        </w:tabs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енергоносії – 1809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грн.;</w:t>
      </w:r>
    </w:p>
    <w:p w:rsidR="00D71B45" w:rsidRPr="005F482B" w:rsidRDefault="00D71B45" w:rsidP="000B316A">
      <w:pPr>
        <w:tabs>
          <w:tab w:val="left" w:pos="945"/>
        </w:tabs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придбання матеріалів – 190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D71B45" w:rsidRPr="005F482B" w:rsidRDefault="00D71B45" w:rsidP="000B316A">
      <w:pPr>
        <w:tabs>
          <w:tab w:val="left" w:pos="945"/>
        </w:tabs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послуг (крім комунальних) – 465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D71B45" w:rsidRPr="005F482B" w:rsidRDefault="00D71B45" w:rsidP="000B316A">
      <w:pPr>
        <w:tabs>
          <w:tab w:val="left" w:pos="945"/>
        </w:tabs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Надійшло коштів отриманих як плата за послуги – </w:t>
      </w:r>
      <w:r w:rsidRPr="005F48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529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</w:t>
      </w:r>
      <w:r w:rsidRPr="005F48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грн.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1B45" w:rsidRPr="005F482B" w:rsidRDefault="00D71B45" w:rsidP="000B316A">
      <w:pPr>
        <w:tabs>
          <w:tab w:val="left" w:pos="945"/>
        </w:tabs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F48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 </w:t>
      </w:r>
      <w:proofErr w:type="spellStart"/>
      <w:r w:rsidRPr="005F48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оренди</w:t>
      </w:r>
      <w:proofErr w:type="spellEnd"/>
      <w:r w:rsidRPr="005F48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майна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D71B45" w:rsidRPr="005F482B" w:rsidRDefault="00D71B45" w:rsidP="000B316A">
      <w:pPr>
        <w:tabs>
          <w:tab w:val="left" w:pos="945"/>
        </w:tabs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 платних послуг – 458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грн.;</w:t>
      </w:r>
    </w:p>
    <w:p w:rsidR="00D71B45" w:rsidRPr="005F482B" w:rsidRDefault="00D71B45" w:rsidP="000B316A">
      <w:pPr>
        <w:tabs>
          <w:tab w:val="left" w:pos="945"/>
        </w:tabs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 реалізації майна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5F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D71B45" w:rsidRPr="001419AB" w:rsidRDefault="00D71B45" w:rsidP="000B316A">
      <w:pPr>
        <w:tabs>
          <w:tab w:val="left" w:pos="945"/>
        </w:tabs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проведено поточний ремонт протирадіаційного укриття  за адресою с. Квітневе, вул. Партизанська буд.42 – 70,0 </w:t>
      </w:r>
      <w:proofErr w:type="spellStart"/>
      <w:r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B45" w:rsidRPr="001419AB" w:rsidRDefault="000B316A" w:rsidP="000B316A">
      <w:pPr>
        <w:tabs>
          <w:tab w:val="left" w:pos="945"/>
        </w:tabs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B45"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поточний ремонт покрівлі, приміщення Будинку культури </w:t>
      </w:r>
      <w:proofErr w:type="spellStart"/>
      <w:r w:rsidR="00D71B45"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Більковецького</w:t>
      </w:r>
      <w:proofErr w:type="spellEnd"/>
      <w:r w:rsidR="00D71B45"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старостинського  округу за адресою с</w:t>
      </w:r>
      <w:r w:rsidR="006F6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B45"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B45"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Більківці</w:t>
      </w:r>
      <w:proofErr w:type="spellEnd"/>
      <w:r w:rsidR="00D71B45"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71B45"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Центральна</w:t>
      </w:r>
      <w:r w:rsidR="006F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1B45"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(усунення аварійної ситуації) 58,7 </w:t>
      </w:r>
      <w:proofErr w:type="spellStart"/>
      <w:r w:rsidR="00D71B45"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D71B45"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B45" w:rsidRDefault="00D71B45" w:rsidP="000B316A">
      <w:pPr>
        <w:tabs>
          <w:tab w:val="left" w:pos="945"/>
        </w:tabs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придбано для </w:t>
      </w:r>
      <w:proofErr w:type="spellStart"/>
      <w:r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Стрижівського</w:t>
      </w:r>
      <w:proofErr w:type="spellEnd"/>
      <w:r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Будинку культури насос циркуляційний </w:t>
      </w:r>
      <w:r w:rsidR="000B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тис.</w:t>
      </w:r>
      <w:r w:rsidRPr="0014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</w:p>
    <w:p w:rsidR="00D71B45" w:rsidRPr="001419AB" w:rsidRDefault="00D71B45" w:rsidP="00D71B45">
      <w:pPr>
        <w:tabs>
          <w:tab w:val="left" w:pos="94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71B45" w:rsidRPr="00F878F4" w:rsidRDefault="00D71B45" w:rsidP="00D71B45">
      <w:pPr>
        <w:rPr>
          <w:rFonts w:ascii="Times New Roman" w:hAnsi="Times New Roman" w:cs="Times New Roman"/>
          <w:sz w:val="28"/>
          <w:szCs w:val="28"/>
        </w:rPr>
      </w:pPr>
    </w:p>
    <w:p w:rsidR="00F446FD" w:rsidRPr="005C745F" w:rsidRDefault="00F446FD" w:rsidP="0098288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446FD" w:rsidRPr="005C745F" w:rsidSect="00C80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60323"/>
    <w:multiLevelType w:val="hybridMultilevel"/>
    <w:tmpl w:val="488CAFFC"/>
    <w:lvl w:ilvl="0" w:tplc="5AB2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80BB1"/>
    <w:multiLevelType w:val="hybridMultilevel"/>
    <w:tmpl w:val="01487168"/>
    <w:lvl w:ilvl="0" w:tplc="994CA3F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4AC4838"/>
    <w:multiLevelType w:val="hybridMultilevel"/>
    <w:tmpl w:val="A17CA728"/>
    <w:lvl w:ilvl="0" w:tplc="79A2D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142E5"/>
    <w:multiLevelType w:val="hybridMultilevel"/>
    <w:tmpl w:val="821C046E"/>
    <w:lvl w:ilvl="0" w:tplc="E8D6F89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C219A6"/>
    <w:multiLevelType w:val="hybridMultilevel"/>
    <w:tmpl w:val="6ABE517E"/>
    <w:lvl w:ilvl="0" w:tplc="702EF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18"/>
    <w:rsid w:val="00002B09"/>
    <w:rsid w:val="000248F4"/>
    <w:rsid w:val="000654C9"/>
    <w:rsid w:val="0006650E"/>
    <w:rsid w:val="00085FEE"/>
    <w:rsid w:val="00096469"/>
    <w:rsid w:val="000A6460"/>
    <w:rsid w:val="000B316A"/>
    <w:rsid w:val="000E2936"/>
    <w:rsid w:val="000E51AD"/>
    <w:rsid w:val="000F7A45"/>
    <w:rsid w:val="001031CA"/>
    <w:rsid w:val="0011546C"/>
    <w:rsid w:val="00136E81"/>
    <w:rsid w:val="00163C45"/>
    <w:rsid w:val="001C74BA"/>
    <w:rsid w:val="001C7913"/>
    <w:rsid w:val="00222A14"/>
    <w:rsid w:val="00236261"/>
    <w:rsid w:val="0029413A"/>
    <w:rsid w:val="00346881"/>
    <w:rsid w:val="00352ED8"/>
    <w:rsid w:val="0037022F"/>
    <w:rsid w:val="00372BA8"/>
    <w:rsid w:val="00386231"/>
    <w:rsid w:val="00393C28"/>
    <w:rsid w:val="003A7C7D"/>
    <w:rsid w:val="003C38D1"/>
    <w:rsid w:val="003D4F79"/>
    <w:rsid w:val="003E707E"/>
    <w:rsid w:val="003F04D6"/>
    <w:rsid w:val="0040633E"/>
    <w:rsid w:val="00444212"/>
    <w:rsid w:val="00454971"/>
    <w:rsid w:val="004811AF"/>
    <w:rsid w:val="00481A8B"/>
    <w:rsid w:val="00484FF8"/>
    <w:rsid w:val="004A2FA5"/>
    <w:rsid w:val="004D3218"/>
    <w:rsid w:val="004D55AC"/>
    <w:rsid w:val="004E4653"/>
    <w:rsid w:val="004F66A4"/>
    <w:rsid w:val="005002FD"/>
    <w:rsid w:val="005114C2"/>
    <w:rsid w:val="00532558"/>
    <w:rsid w:val="00535FF6"/>
    <w:rsid w:val="0055278F"/>
    <w:rsid w:val="00554144"/>
    <w:rsid w:val="00560A20"/>
    <w:rsid w:val="00567522"/>
    <w:rsid w:val="00577E53"/>
    <w:rsid w:val="005841B7"/>
    <w:rsid w:val="00585D3C"/>
    <w:rsid w:val="005A3720"/>
    <w:rsid w:val="005C0299"/>
    <w:rsid w:val="005C24B3"/>
    <w:rsid w:val="005C745F"/>
    <w:rsid w:val="005F7228"/>
    <w:rsid w:val="00644975"/>
    <w:rsid w:val="0068534C"/>
    <w:rsid w:val="006D3D18"/>
    <w:rsid w:val="006D52CB"/>
    <w:rsid w:val="006F6974"/>
    <w:rsid w:val="007413F0"/>
    <w:rsid w:val="00761452"/>
    <w:rsid w:val="00787932"/>
    <w:rsid w:val="00797C6C"/>
    <w:rsid w:val="00801624"/>
    <w:rsid w:val="00861403"/>
    <w:rsid w:val="00863095"/>
    <w:rsid w:val="00865660"/>
    <w:rsid w:val="008711B9"/>
    <w:rsid w:val="00873835"/>
    <w:rsid w:val="008A1046"/>
    <w:rsid w:val="008D3801"/>
    <w:rsid w:val="008F5DA0"/>
    <w:rsid w:val="009211BC"/>
    <w:rsid w:val="009278E9"/>
    <w:rsid w:val="009507AF"/>
    <w:rsid w:val="0095772C"/>
    <w:rsid w:val="0098288B"/>
    <w:rsid w:val="0099603B"/>
    <w:rsid w:val="009A57D6"/>
    <w:rsid w:val="009A5B1E"/>
    <w:rsid w:val="009D12D4"/>
    <w:rsid w:val="009D335F"/>
    <w:rsid w:val="009D4526"/>
    <w:rsid w:val="00A07C98"/>
    <w:rsid w:val="00A24C34"/>
    <w:rsid w:val="00A35DA7"/>
    <w:rsid w:val="00A4374E"/>
    <w:rsid w:val="00A52A4C"/>
    <w:rsid w:val="00A53E95"/>
    <w:rsid w:val="00A57E24"/>
    <w:rsid w:val="00A7024A"/>
    <w:rsid w:val="00A940C6"/>
    <w:rsid w:val="00AA21CA"/>
    <w:rsid w:val="00B03522"/>
    <w:rsid w:val="00B2242B"/>
    <w:rsid w:val="00B67D03"/>
    <w:rsid w:val="00BD57A2"/>
    <w:rsid w:val="00BE1A44"/>
    <w:rsid w:val="00BE3D52"/>
    <w:rsid w:val="00BF1784"/>
    <w:rsid w:val="00C008C6"/>
    <w:rsid w:val="00C20205"/>
    <w:rsid w:val="00C240C6"/>
    <w:rsid w:val="00C33C00"/>
    <w:rsid w:val="00C52243"/>
    <w:rsid w:val="00C5630E"/>
    <w:rsid w:val="00C80613"/>
    <w:rsid w:val="00CD08D6"/>
    <w:rsid w:val="00D1185B"/>
    <w:rsid w:val="00D562B5"/>
    <w:rsid w:val="00D610EF"/>
    <w:rsid w:val="00D71B45"/>
    <w:rsid w:val="00D87F78"/>
    <w:rsid w:val="00DD2B45"/>
    <w:rsid w:val="00DF0893"/>
    <w:rsid w:val="00E458FE"/>
    <w:rsid w:val="00E51DB9"/>
    <w:rsid w:val="00E540AE"/>
    <w:rsid w:val="00E65038"/>
    <w:rsid w:val="00E9467C"/>
    <w:rsid w:val="00EA569D"/>
    <w:rsid w:val="00EB23EE"/>
    <w:rsid w:val="00F02977"/>
    <w:rsid w:val="00F446FD"/>
    <w:rsid w:val="00F621D6"/>
    <w:rsid w:val="00F80BEC"/>
    <w:rsid w:val="00F822F8"/>
    <w:rsid w:val="00F93455"/>
    <w:rsid w:val="00F93ECA"/>
    <w:rsid w:val="00FB6669"/>
    <w:rsid w:val="00FC049B"/>
    <w:rsid w:val="00FC1BF9"/>
    <w:rsid w:val="00FC2264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BC06-DFE5-4D13-A870-8CFA6D2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24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58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43B6-74CB-4F73-A35F-DFC0214D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notebook66</dc:creator>
  <cp:keywords/>
  <dc:description/>
  <cp:lastModifiedBy>Zilinska</cp:lastModifiedBy>
  <cp:revision>2</cp:revision>
  <cp:lastPrinted>2024-01-17T06:33:00Z</cp:lastPrinted>
  <dcterms:created xsi:type="dcterms:W3CDTF">2024-02-13T12:35:00Z</dcterms:created>
  <dcterms:modified xsi:type="dcterms:W3CDTF">2024-02-13T12:35:00Z</dcterms:modified>
</cp:coreProperties>
</file>