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9C" w:rsidRPr="00D2439C" w:rsidRDefault="00D2439C" w:rsidP="00D2439C">
      <w:pPr>
        <w:spacing w:after="0" w:line="240" w:lineRule="auto"/>
        <w:jc w:val="center"/>
        <w:rPr>
          <w:rFonts w:ascii="Arial" w:hAnsi="Arial" w:cs="Arial"/>
          <w:sz w:val="28"/>
          <w:szCs w:val="28"/>
          <w:lang w:val="ru-RU"/>
        </w:rPr>
      </w:pPr>
      <w:r>
        <w:rPr>
          <w:rFonts w:ascii="Arial" w:hAnsi="Arial" w:cs="Arial"/>
          <w:noProof/>
          <w:sz w:val="28"/>
          <w:szCs w:val="28"/>
          <w:lang w:eastAsia="uk-UA"/>
        </w:rPr>
        <w:drawing>
          <wp:inline distT="0" distB="0" distL="0" distR="0">
            <wp:extent cx="581025" cy="6953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D2439C" w:rsidRPr="00D2439C" w:rsidRDefault="00D2439C" w:rsidP="00D2439C">
      <w:pPr>
        <w:spacing w:after="0" w:line="240" w:lineRule="auto"/>
        <w:jc w:val="center"/>
        <w:rPr>
          <w:rFonts w:ascii="Times New Roman" w:hAnsi="Times New Roman"/>
          <w:sz w:val="28"/>
          <w:szCs w:val="28"/>
          <w:lang w:val="ru-RU"/>
        </w:rPr>
      </w:pPr>
      <w:r w:rsidRPr="00D2439C">
        <w:rPr>
          <w:rFonts w:ascii="Times New Roman" w:hAnsi="Times New Roman"/>
          <w:sz w:val="28"/>
          <w:szCs w:val="28"/>
          <w:lang w:val="ru-RU"/>
        </w:rPr>
        <w:t>Україна</w:t>
      </w:r>
    </w:p>
    <w:p w:rsidR="00D2439C" w:rsidRPr="00D2439C" w:rsidRDefault="00D2439C" w:rsidP="00D2439C">
      <w:pPr>
        <w:spacing w:after="0" w:line="240" w:lineRule="auto"/>
        <w:jc w:val="center"/>
        <w:rPr>
          <w:rFonts w:ascii="Times New Roman" w:hAnsi="Times New Roman"/>
          <w:b/>
          <w:bCs/>
          <w:sz w:val="28"/>
          <w:szCs w:val="28"/>
          <w:lang/>
        </w:rPr>
      </w:pPr>
      <w:r w:rsidRPr="00D2439C">
        <w:rPr>
          <w:rFonts w:ascii="Times New Roman" w:hAnsi="Times New Roman"/>
          <w:b/>
          <w:bCs/>
          <w:sz w:val="28"/>
          <w:szCs w:val="28"/>
          <w:lang/>
        </w:rPr>
        <w:t>КОРОСТИШІВСЬКА МІСЬКА РАДА</w:t>
      </w:r>
    </w:p>
    <w:p w:rsidR="00D2439C" w:rsidRPr="00D2439C" w:rsidRDefault="00D2439C" w:rsidP="00D2439C">
      <w:pPr>
        <w:spacing w:after="0" w:line="240" w:lineRule="auto"/>
        <w:jc w:val="center"/>
        <w:rPr>
          <w:rFonts w:ascii="Times New Roman" w:hAnsi="Times New Roman"/>
          <w:b/>
          <w:bCs/>
          <w:sz w:val="28"/>
          <w:szCs w:val="28"/>
          <w:lang/>
        </w:rPr>
      </w:pPr>
      <w:r w:rsidRPr="00D2439C">
        <w:rPr>
          <w:rFonts w:ascii="Times New Roman" w:hAnsi="Times New Roman"/>
          <w:b/>
          <w:bCs/>
          <w:sz w:val="28"/>
          <w:szCs w:val="28"/>
          <w:lang/>
        </w:rPr>
        <w:t>КОРОСТИШІВСЬКОГО РАЙОНУ ЖИТОМИРСЬКОЇ ОБЛАСТІ</w:t>
      </w:r>
    </w:p>
    <w:p w:rsidR="00D2439C" w:rsidRPr="00D2439C" w:rsidRDefault="00D2439C" w:rsidP="00D2439C">
      <w:pPr>
        <w:spacing w:after="0" w:line="240" w:lineRule="auto"/>
        <w:jc w:val="center"/>
        <w:rPr>
          <w:rFonts w:ascii="Times New Roman" w:hAnsi="Times New Roman"/>
          <w:b/>
          <w:bCs/>
          <w:sz w:val="28"/>
          <w:szCs w:val="28"/>
          <w:lang/>
        </w:rPr>
      </w:pPr>
      <w:r w:rsidRPr="00D2439C">
        <w:rPr>
          <w:rFonts w:ascii="Times New Roman" w:hAnsi="Times New Roman"/>
          <w:b/>
          <w:bCs/>
          <w:sz w:val="28"/>
          <w:szCs w:val="28"/>
          <w:lang/>
        </w:rPr>
        <w:t>ВИКОНАВЧИЙ КОМІТЕТ</w:t>
      </w:r>
    </w:p>
    <w:p w:rsidR="00D2439C" w:rsidRPr="00D2439C" w:rsidRDefault="00D2439C" w:rsidP="00D2439C">
      <w:pPr>
        <w:spacing w:after="0" w:line="240" w:lineRule="auto"/>
        <w:jc w:val="center"/>
        <w:rPr>
          <w:rFonts w:ascii="Times New Roman" w:hAnsi="Times New Roman"/>
          <w:b/>
        </w:rPr>
      </w:pPr>
      <w:r w:rsidRPr="00D2439C">
        <w:rPr>
          <w:rFonts w:ascii="Times New Roman" w:hAnsi="Times New Roman"/>
          <w:b/>
        </w:rPr>
        <w:t>м.Коростишів</w:t>
      </w:r>
    </w:p>
    <w:p w:rsidR="00D2439C" w:rsidRPr="00D2439C" w:rsidRDefault="00D2439C" w:rsidP="00D2439C">
      <w:pPr>
        <w:spacing w:after="0" w:line="240" w:lineRule="auto"/>
        <w:jc w:val="center"/>
        <w:rPr>
          <w:rFonts w:ascii="Times New Roman" w:hAnsi="Times New Roman"/>
          <w:sz w:val="28"/>
          <w:szCs w:val="28"/>
        </w:rPr>
      </w:pPr>
    </w:p>
    <w:p w:rsidR="00D2439C" w:rsidRPr="00D2439C" w:rsidRDefault="00D2439C" w:rsidP="00D2439C">
      <w:pPr>
        <w:spacing w:after="0" w:line="240" w:lineRule="auto"/>
        <w:jc w:val="center"/>
        <w:rPr>
          <w:rFonts w:ascii="Times New Roman" w:hAnsi="Times New Roman"/>
          <w:b/>
          <w:sz w:val="32"/>
          <w:szCs w:val="32"/>
        </w:rPr>
      </w:pPr>
      <w:r w:rsidRPr="00D2439C">
        <w:rPr>
          <w:rFonts w:ascii="Times New Roman" w:hAnsi="Times New Roman"/>
          <w:b/>
          <w:sz w:val="32"/>
          <w:szCs w:val="32"/>
        </w:rPr>
        <w:t>Р І Ш Е Н Н Я</w:t>
      </w:r>
    </w:p>
    <w:p w:rsidR="00D2439C" w:rsidRPr="00D2439C" w:rsidRDefault="00D2439C" w:rsidP="00D2439C">
      <w:pPr>
        <w:spacing w:after="0" w:line="240" w:lineRule="auto"/>
        <w:jc w:val="center"/>
        <w:rPr>
          <w:rFonts w:ascii="Times New Roman" w:hAnsi="Times New Roman"/>
          <w:b/>
          <w:sz w:val="28"/>
          <w:szCs w:val="28"/>
          <w:lang w:val="ru-RU"/>
        </w:rPr>
      </w:pPr>
    </w:p>
    <w:p w:rsidR="00D2439C" w:rsidRPr="00D2439C" w:rsidRDefault="00D2439C" w:rsidP="00D2439C">
      <w:pPr>
        <w:spacing w:after="0" w:line="240" w:lineRule="auto"/>
        <w:jc w:val="both"/>
        <w:rPr>
          <w:rFonts w:ascii="Times New Roman" w:hAnsi="Times New Roman"/>
          <w:b/>
          <w:sz w:val="28"/>
          <w:szCs w:val="28"/>
          <w:lang w:val="ru-RU"/>
        </w:rPr>
      </w:pPr>
      <w:r w:rsidRPr="00D2439C">
        <w:rPr>
          <w:rFonts w:ascii="Times New Roman" w:hAnsi="Times New Roman"/>
          <w:b/>
          <w:sz w:val="28"/>
          <w:szCs w:val="28"/>
          <w:lang w:val="ru-RU"/>
        </w:rPr>
        <w:t>___________________</w:t>
      </w:r>
      <w:r w:rsidRPr="00D2439C">
        <w:rPr>
          <w:rFonts w:ascii="Times New Roman" w:hAnsi="Times New Roman"/>
          <w:b/>
          <w:sz w:val="28"/>
          <w:szCs w:val="28"/>
          <w:lang w:val="ru-RU"/>
        </w:rPr>
        <w:tab/>
      </w:r>
      <w:r w:rsidRPr="00D2439C">
        <w:rPr>
          <w:rFonts w:ascii="Times New Roman" w:hAnsi="Times New Roman"/>
          <w:b/>
          <w:sz w:val="28"/>
          <w:szCs w:val="28"/>
          <w:lang w:val="ru-RU"/>
        </w:rPr>
        <w:tab/>
      </w:r>
      <w:r w:rsidRPr="00D2439C">
        <w:rPr>
          <w:rFonts w:ascii="Times New Roman" w:hAnsi="Times New Roman"/>
          <w:b/>
          <w:sz w:val="28"/>
          <w:szCs w:val="28"/>
          <w:lang w:val="ru-RU"/>
        </w:rPr>
        <w:tab/>
      </w:r>
      <w:r w:rsidRPr="00D2439C">
        <w:rPr>
          <w:rFonts w:ascii="Times New Roman" w:hAnsi="Times New Roman"/>
          <w:b/>
          <w:sz w:val="28"/>
          <w:szCs w:val="28"/>
          <w:lang w:val="ru-RU"/>
        </w:rPr>
        <w:tab/>
      </w:r>
      <w:r w:rsidRPr="00D2439C">
        <w:rPr>
          <w:rFonts w:ascii="Times New Roman" w:hAnsi="Times New Roman"/>
          <w:b/>
          <w:sz w:val="28"/>
          <w:szCs w:val="28"/>
          <w:lang w:val="ru-RU"/>
        </w:rPr>
        <w:tab/>
      </w:r>
      <w:r w:rsidRPr="00D2439C">
        <w:rPr>
          <w:rFonts w:ascii="Times New Roman" w:hAnsi="Times New Roman"/>
          <w:b/>
          <w:sz w:val="28"/>
          <w:szCs w:val="28"/>
          <w:lang w:val="ru-RU"/>
        </w:rPr>
        <w:tab/>
      </w:r>
      <w:r w:rsidRPr="00D2439C">
        <w:rPr>
          <w:rFonts w:ascii="Times New Roman" w:hAnsi="Times New Roman"/>
          <w:b/>
          <w:sz w:val="28"/>
          <w:szCs w:val="28"/>
          <w:lang w:val="ru-RU"/>
        </w:rPr>
        <w:tab/>
        <w:t>№__________</w:t>
      </w:r>
    </w:p>
    <w:p w:rsidR="00D2439C" w:rsidRPr="00D2439C" w:rsidRDefault="00D2439C" w:rsidP="00D2439C">
      <w:pPr>
        <w:spacing w:after="0" w:line="240" w:lineRule="auto"/>
        <w:jc w:val="both"/>
        <w:rPr>
          <w:rFonts w:ascii="Times New Roman" w:hAnsi="Times New Roman"/>
          <w:b/>
          <w:sz w:val="28"/>
          <w:szCs w:val="28"/>
          <w:lang w:val="ru-RU"/>
        </w:rPr>
      </w:pPr>
    </w:p>
    <w:p w:rsidR="00D2439C" w:rsidRPr="00D2439C" w:rsidRDefault="00D2439C" w:rsidP="00D2439C">
      <w:pPr>
        <w:spacing w:after="0" w:line="240" w:lineRule="auto"/>
        <w:jc w:val="both"/>
        <w:rPr>
          <w:rFonts w:ascii="Times New Roman" w:hAnsi="Times New Roman"/>
          <w:sz w:val="24"/>
          <w:szCs w:val="24"/>
          <w:lang w:eastAsia="zh-CN"/>
        </w:rPr>
      </w:pPr>
      <w:r w:rsidRPr="00D2439C">
        <w:rPr>
          <w:rFonts w:ascii="Times New Roman" w:hAnsi="Times New Roman"/>
          <w:sz w:val="24"/>
          <w:szCs w:val="24"/>
          <w:lang w:eastAsia="zh-CN"/>
        </w:rPr>
        <w:t>Про затвердження  Порядку визначення обсягів</w:t>
      </w:r>
    </w:p>
    <w:p w:rsidR="00D2439C" w:rsidRPr="00D2439C" w:rsidRDefault="00D2439C" w:rsidP="00D2439C">
      <w:pPr>
        <w:spacing w:after="0" w:line="240" w:lineRule="auto"/>
        <w:jc w:val="both"/>
        <w:rPr>
          <w:rFonts w:ascii="Times New Roman" w:hAnsi="Times New Roman"/>
          <w:sz w:val="24"/>
          <w:szCs w:val="24"/>
          <w:lang w:eastAsia="zh-CN"/>
        </w:rPr>
      </w:pPr>
      <w:r w:rsidRPr="00D2439C">
        <w:rPr>
          <w:rFonts w:ascii="Times New Roman" w:hAnsi="Times New Roman"/>
          <w:sz w:val="24"/>
          <w:szCs w:val="24"/>
          <w:lang w:eastAsia="zh-CN"/>
        </w:rPr>
        <w:t xml:space="preserve">пайової участі власників тимчасових споруд </w:t>
      </w:r>
    </w:p>
    <w:p w:rsidR="00D2439C" w:rsidRPr="00D2439C" w:rsidRDefault="00D2439C" w:rsidP="00D2439C">
      <w:pPr>
        <w:spacing w:after="0" w:line="240" w:lineRule="auto"/>
        <w:jc w:val="both"/>
        <w:rPr>
          <w:rFonts w:ascii="Times New Roman" w:hAnsi="Times New Roman"/>
          <w:sz w:val="24"/>
          <w:szCs w:val="24"/>
          <w:lang w:eastAsia="zh-CN"/>
        </w:rPr>
      </w:pPr>
      <w:r w:rsidRPr="00D2439C">
        <w:rPr>
          <w:rFonts w:ascii="Times New Roman" w:hAnsi="Times New Roman"/>
          <w:sz w:val="24"/>
          <w:szCs w:val="24"/>
          <w:lang w:eastAsia="zh-CN"/>
        </w:rPr>
        <w:t>торговельного, побутового, соціального чи іншого</w:t>
      </w:r>
    </w:p>
    <w:p w:rsidR="00D2439C" w:rsidRPr="00D2439C" w:rsidRDefault="00D2439C" w:rsidP="00D2439C">
      <w:pPr>
        <w:spacing w:after="0" w:line="240" w:lineRule="auto"/>
        <w:jc w:val="both"/>
        <w:rPr>
          <w:rFonts w:ascii="Times New Roman" w:hAnsi="Times New Roman"/>
          <w:sz w:val="24"/>
          <w:szCs w:val="24"/>
          <w:lang w:eastAsia="zh-CN"/>
        </w:rPr>
      </w:pPr>
      <w:r w:rsidRPr="00D2439C">
        <w:rPr>
          <w:rFonts w:ascii="Times New Roman" w:hAnsi="Times New Roman"/>
          <w:sz w:val="24"/>
          <w:szCs w:val="24"/>
          <w:lang w:eastAsia="zh-CN"/>
        </w:rPr>
        <w:t xml:space="preserve">призначення в утриманні об’єктів благоустрою на </w:t>
      </w:r>
    </w:p>
    <w:p w:rsidR="00D2439C" w:rsidRPr="00D2439C" w:rsidRDefault="00D2439C" w:rsidP="00D2439C">
      <w:pPr>
        <w:spacing w:after="0" w:line="240" w:lineRule="auto"/>
        <w:jc w:val="both"/>
        <w:rPr>
          <w:rFonts w:ascii="Times New Roman" w:hAnsi="Times New Roman"/>
          <w:sz w:val="24"/>
          <w:szCs w:val="24"/>
          <w:lang w:eastAsia="zh-CN"/>
        </w:rPr>
      </w:pPr>
      <w:r w:rsidRPr="00D2439C">
        <w:rPr>
          <w:rFonts w:ascii="Times New Roman" w:hAnsi="Times New Roman"/>
          <w:sz w:val="24"/>
          <w:szCs w:val="24"/>
          <w:lang w:eastAsia="zh-CN"/>
        </w:rPr>
        <w:t xml:space="preserve">території Коростишівської міської ради в новій редакції </w:t>
      </w:r>
    </w:p>
    <w:p w:rsidR="00D2439C" w:rsidRPr="00D2439C" w:rsidRDefault="00D2439C" w:rsidP="00D2439C">
      <w:pPr>
        <w:spacing w:after="0" w:line="240" w:lineRule="auto"/>
        <w:jc w:val="both"/>
        <w:rPr>
          <w:rFonts w:ascii="Times New Roman" w:hAnsi="Times New Roman"/>
          <w:sz w:val="24"/>
          <w:szCs w:val="24"/>
          <w:lang w:eastAsia="zh-CN"/>
        </w:rPr>
      </w:pPr>
    </w:p>
    <w:p w:rsidR="00D2439C" w:rsidRPr="00D2439C" w:rsidRDefault="00D2439C" w:rsidP="00D2439C">
      <w:pPr>
        <w:spacing w:after="0" w:line="240" w:lineRule="auto"/>
        <w:rPr>
          <w:rFonts w:ascii="Times New Roman" w:hAnsi="Times New Roman"/>
          <w:sz w:val="24"/>
          <w:szCs w:val="24"/>
        </w:rPr>
      </w:pPr>
    </w:p>
    <w:p w:rsidR="00D2439C" w:rsidRPr="00D2439C" w:rsidRDefault="00D2439C" w:rsidP="00D2439C">
      <w:pPr>
        <w:spacing w:after="0" w:line="240" w:lineRule="auto"/>
        <w:ind w:firstLine="709"/>
        <w:jc w:val="both"/>
        <w:rPr>
          <w:rFonts w:ascii="Times New Roman" w:hAnsi="Times New Roman"/>
          <w:sz w:val="24"/>
          <w:szCs w:val="24"/>
        </w:rPr>
      </w:pPr>
      <w:r w:rsidRPr="00D2439C">
        <w:rPr>
          <w:rFonts w:ascii="Times New Roman" w:hAnsi="Times New Roman"/>
          <w:sz w:val="24"/>
          <w:szCs w:val="24"/>
        </w:rPr>
        <w:t xml:space="preserve">Керуючись пп.7 п. а) ст. 27, пп. 7 п. а) ст. 30 Закону України «Про місцеве самоврядування в Україні», пп. 8, 9 п. 2 ст. 10 Закону України «Про благоустрій населених пунктів» виконавчий комітет Коростишівської міської ради </w:t>
      </w:r>
    </w:p>
    <w:p w:rsidR="00D2439C" w:rsidRPr="00D2439C" w:rsidRDefault="00D2439C" w:rsidP="00D2439C">
      <w:pPr>
        <w:spacing w:after="0" w:line="240" w:lineRule="auto"/>
        <w:rPr>
          <w:rFonts w:ascii="Times New Roman" w:hAnsi="Times New Roman"/>
          <w:sz w:val="24"/>
          <w:szCs w:val="24"/>
        </w:rPr>
      </w:pPr>
      <w:r w:rsidRPr="00D2439C">
        <w:rPr>
          <w:rFonts w:ascii="Times New Roman" w:hAnsi="Times New Roman"/>
          <w:b/>
          <w:sz w:val="24"/>
          <w:szCs w:val="24"/>
        </w:rPr>
        <w:t xml:space="preserve"> </w:t>
      </w:r>
    </w:p>
    <w:p w:rsidR="00D2439C" w:rsidRPr="00D2439C" w:rsidRDefault="00D2439C" w:rsidP="00D2439C">
      <w:pPr>
        <w:tabs>
          <w:tab w:val="left" w:pos="1440"/>
        </w:tabs>
        <w:spacing w:after="0" w:line="240" w:lineRule="auto"/>
        <w:ind w:hanging="405"/>
        <w:jc w:val="both"/>
        <w:rPr>
          <w:rFonts w:ascii="Times New Roman" w:hAnsi="Times New Roman"/>
          <w:sz w:val="24"/>
          <w:szCs w:val="24"/>
        </w:rPr>
      </w:pPr>
      <w:r w:rsidRPr="00D2439C">
        <w:rPr>
          <w:rFonts w:ascii="Times New Roman" w:hAnsi="Times New Roman"/>
          <w:sz w:val="24"/>
          <w:szCs w:val="24"/>
        </w:rPr>
        <w:t xml:space="preserve">       ВИРІШИВ:</w:t>
      </w:r>
    </w:p>
    <w:p w:rsidR="00D2439C" w:rsidRPr="00D2439C" w:rsidRDefault="00D2439C" w:rsidP="00D2439C">
      <w:pPr>
        <w:tabs>
          <w:tab w:val="left" w:pos="993"/>
        </w:tabs>
        <w:spacing w:after="0" w:line="240" w:lineRule="auto"/>
        <w:ind w:hanging="405"/>
        <w:jc w:val="both"/>
        <w:rPr>
          <w:rFonts w:ascii="Times New Roman" w:hAnsi="Times New Roman"/>
          <w:sz w:val="24"/>
          <w:szCs w:val="24"/>
        </w:rPr>
      </w:pPr>
    </w:p>
    <w:p w:rsidR="00D2439C" w:rsidRPr="00D2439C" w:rsidRDefault="00D2439C" w:rsidP="00D2439C">
      <w:pPr>
        <w:spacing w:after="0" w:line="240" w:lineRule="auto"/>
        <w:ind w:firstLine="567"/>
        <w:jc w:val="both"/>
        <w:rPr>
          <w:rFonts w:ascii="Times New Roman" w:hAnsi="Times New Roman"/>
          <w:sz w:val="24"/>
          <w:szCs w:val="24"/>
        </w:rPr>
      </w:pPr>
      <w:r w:rsidRPr="00D2439C">
        <w:rPr>
          <w:rFonts w:ascii="Times New Roman" w:hAnsi="Times New Roman"/>
          <w:sz w:val="24"/>
          <w:szCs w:val="24"/>
          <w:lang w:eastAsia="zh-CN"/>
        </w:rPr>
        <w:t>1. Затвердити Порядок визначення обсягів пайової участі власників тимчасових споруд торговельного, побутового, соціального чи іншого призначення в утриманні об’єктів благоустрою на території Коростишівської міської ради в новій редакції</w:t>
      </w:r>
      <w:r w:rsidRPr="00D2439C">
        <w:rPr>
          <w:rFonts w:ascii="Times New Roman" w:hAnsi="Times New Roman"/>
          <w:sz w:val="24"/>
          <w:szCs w:val="24"/>
        </w:rPr>
        <w:t>, що додається.</w:t>
      </w:r>
    </w:p>
    <w:p w:rsidR="00D2439C" w:rsidRPr="00D2439C" w:rsidRDefault="00D2439C" w:rsidP="00D2439C">
      <w:pPr>
        <w:spacing w:after="0" w:line="240" w:lineRule="auto"/>
        <w:ind w:firstLine="567"/>
        <w:jc w:val="both"/>
        <w:rPr>
          <w:rFonts w:ascii="Times New Roman" w:hAnsi="Times New Roman"/>
          <w:sz w:val="24"/>
          <w:szCs w:val="24"/>
        </w:rPr>
      </w:pPr>
      <w:r w:rsidRPr="00D2439C">
        <w:rPr>
          <w:rFonts w:ascii="Times New Roman" w:hAnsi="Times New Roman"/>
          <w:sz w:val="24"/>
          <w:szCs w:val="24"/>
        </w:rPr>
        <w:t xml:space="preserve">2. Визнати таким, що втратив чинність п.1 рішення виконавчого комітету Коростишівської міської ради від 26.06.2018 № 118 «Про затвердження Порядку </w:t>
      </w:r>
      <w:r w:rsidRPr="00D2439C">
        <w:rPr>
          <w:rFonts w:ascii="Times New Roman" w:hAnsi="Times New Roman"/>
          <w:sz w:val="24"/>
          <w:szCs w:val="24"/>
          <w:lang w:eastAsia="zh-CN"/>
        </w:rPr>
        <w:t>визначення обсягів пайової участі власників тимчасових споруд торговельного, побутового, соціального чи іншого призначення в утриманні об’єктів благоустрою на території Коростишівської міської ради в новій редакції</w:t>
      </w:r>
      <w:r w:rsidRPr="00D2439C">
        <w:rPr>
          <w:rFonts w:ascii="Times New Roman" w:hAnsi="Times New Roman"/>
          <w:sz w:val="24"/>
          <w:szCs w:val="24"/>
        </w:rPr>
        <w:t>».</w:t>
      </w:r>
    </w:p>
    <w:p w:rsidR="00D2439C" w:rsidRPr="00D2439C" w:rsidRDefault="00D2439C" w:rsidP="00D2439C">
      <w:pPr>
        <w:tabs>
          <w:tab w:val="left" w:pos="851"/>
        </w:tabs>
        <w:spacing w:after="0" w:line="240" w:lineRule="auto"/>
        <w:ind w:firstLine="567"/>
        <w:jc w:val="both"/>
        <w:rPr>
          <w:rFonts w:ascii="Times New Roman" w:hAnsi="Times New Roman"/>
          <w:sz w:val="24"/>
          <w:szCs w:val="24"/>
          <w:lang w:eastAsia="zh-CN"/>
        </w:rPr>
      </w:pPr>
      <w:r w:rsidRPr="00D2439C">
        <w:rPr>
          <w:rFonts w:ascii="Times New Roman" w:hAnsi="Times New Roman"/>
          <w:sz w:val="24"/>
          <w:szCs w:val="24"/>
          <w:lang w:eastAsia="zh-CN"/>
        </w:rPr>
        <w:t xml:space="preserve">3. Контроль за виконанням цього рішення покласти на </w:t>
      </w:r>
      <w:r w:rsidRPr="00D2439C">
        <w:rPr>
          <w:rFonts w:ascii="Times New Roman" w:hAnsi="Times New Roman"/>
          <w:sz w:val="24"/>
          <w:szCs w:val="24"/>
        </w:rPr>
        <w:t xml:space="preserve">заступника міського голови відповідно до розподілу обов’язків. </w:t>
      </w:r>
    </w:p>
    <w:p w:rsidR="00D2439C" w:rsidRPr="00D2439C" w:rsidRDefault="00D2439C" w:rsidP="00D2439C">
      <w:pPr>
        <w:spacing w:after="0" w:line="240" w:lineRule="auto"/>
        <w:ind w:firstLine="567"/>
        <w:jc w:val="both"/>
        <w:rPr>
          <w:rFonts w:ascii="Times New Roman" w:hAnsi="Times New Roman"/>
          <w:sz w:val="24"/>
          <w:szCs w:val="24"/>
          <w:lang w:eastAsia="zh-CN"/>
        </w:rPr>
      </w:pPr>
    </w:p>
    <w:p w:rsidR="00D2439C" w:rsidRPr="00D2439C" w:rsidRDefault="00D2439C" w:rsidP="00D2439C">
      <w:pPr>
        <w:spacing w:after="0" w:line="240" w:lineRule="auto"/>
        <w:jc w:val="both"/>
        <w:rPr>
          <w:rFonts w:ascii="Times New Roman" w:hAnsi="Times New Roman"/>
          <w:sz w:val="28"/>
          <w:szCs w:val="28"/>
          <w:lang w:eastAsia="zh-CN"/>
        </w:rPr>
      </w:pPr>
    </w:p>
    <w:p w:rsidR="00D2439C" w:rsidRPr="00D2439C" w:rsidRDefault="00D2439C" w:rsidP="00D2439C">
      <w:pPr>
        <w:tabs>
          <w:tab w:val="left" w:pos="1440"/>
        </w:tabs>
        <w:spacing w:after="0" w:line="240" w:lineRule="auto"/>
        <w:rPr>
          <w:rFonts w:ascii="Times New Roman" w:hAnsi="Times New Roman"/>
          <w:sz w:val="24"/>
          <w:szCs w:val="24"/>
        </w:rPr>
      </w:pPr>
    </w:p>
    <w:p w:rsidR="00D2439C" w:rsidRPr="00D2439C" w:rsidRDefault="00D2439C" w:rsidP="00D2439C">
      <w:pPr>
        <w:tabs>
          <w:tab w:val="left" w:pos="1440"/>
        </w:tabs>
        <w:spacing w:after="0" w:line="240" w:lineRule="auto"/>
        <w:rPr>
          <w:rFonts w:ascii="Times New Roman" w:hAnsi="Times New Roman"/>
          <w:sz w:val="24"/>
          <w:szCs w:val="24"/>
        </w:rPr>
      </w:pPr>
    </w:p>
    <w:p w:rsidR="00D2439C" w:rsidRPr="00D2439C" w:rsidRDefault="00D2439C" w:rsidP="00D2439C">
      <w:pPr>
        <w:tabs>
          <w:tab w:val="left" w:pos="1440"/>
        </w:tabs>
        <w:spacing w:after="0" w:line="240" w:lineRule="auto"/>
        <w:jc w:val="both"/>
        <w:rPr>
          <w:rFonts w:ascii="Times New Roman" w:hAnsi="Times New Roman"/>
          <w:sz w:val="24"/>
          <w:szCs w:val="24"/>
        </w:rPr>
      </w:pPr>
      <w:r w:rsidRPr="00D2439C">
        <w:rPr>
          <w:rFonts w:ascii="Times New Roman" w:hAnsi="Times New Roman"/>
          <w:sz w:val="24"/>
          <w:szCs w:val="24"/>
        </w:rPr>
        <w:t xml:space="preserve">Міський голова                                                       </w:t>
      </w:r>
      <w:r w:rsidRPr="00D2439C">
        <w:rPr>
          <w:rFonts w:ascii="Times New Roman" w:hAnsi="Times New Roman"/>
          <w:sz w:val="24"/>
          <w:szCs w:val="24"/>
        </w:rPr>
        <w:tab/>
      </w:r>
      <w:r w:rsidRPr="00D2439C">
        <w:rPr>
          <w:rFonts w:ascii="Times New Roman" w:hAnsi="Times New Roman"/>
          <w:sz w:val="24"/>
          <w:szCs w:val="24"/>
        </w:rPr>
        <w:tab/>
        <w:t xml:space="preserve">                                          І.М. Кохан  </w:t>
      </w:r>
    </w:p>
    <w:p w:rsidR="00D2439C" w:rsidRPr="00D2439C" w:rsidRDefault="00D2439C" w:rsidP="00D2439C">
      <w:pPr>
        <w:tabs>
          <w:tab w:val="left" w:pos="1440"/>
        </w:tabs>
        <w:spacing w:after="0" w:line="240" w:lineRule="auto"/>
        <w:jc w:val="both"/>
        <w:rPr>
          <w:rFonts w:ascii="Times New Roman" w:hAnsi="Times New Roman"/>
          <w:sz w:val="24"/>
          <w:szCs w:val="24"/>
        </w:rPr>
      </w:pPr>
    </w:p>
    <w:p w:rsidR="00D2439C" w:rsidRPr="00D2439C" w:rsidRDefault="00D2439C" w:rsidP="00D2439C">
      <w:pPr>
        <w:tabs>
          <w:tab w:val="left" w:pos="1440"/>
        </w:tabs>
        <w:spacing w:after="0" w:line="240" w:lineRule="auto"/>
        <w:jc w:val="both"/>
        <w:rPr>
          <w:rFonts w:ascii="Times New Roman" w:hAnsi="Times New Roman"/>
          <w:sz w:val="24"/>
          <w:szCs w:val="24"/>
        </w:rPr>
      </w:pPr>
    </w:p>
    <w:p w:rsidR="00D2439C" w:rsidRDefault="00D2439C" w:rsidP="00F94D25">
      <w:pPr>
        <w:tabs>
          <w:tab w:val="left" w:pos="7830"/>
        </w:tabs>
        <w:spacing w:after="0" w:line="240" w:lineRule="auto"/>
        <w:ind w:left="4956"/>
        <w:rPr>
          <w:rFonts w:ascii="Times New Roman" w:hAnsi="Times New Roman"/>
          <w:sz w:val="24"/>
          <w:szCs w:val="24"/>
        </w:rPr>
      </w:pPr>
    </w:p>
    <w:p w:rsidR="00D2439C" w:rsidRDefault="00D2439C" w:rsidP="00F94D25">
      <w:pPr>
        <w:tabs>
          <w:tab w:val="left" w:pos="7830"/>
        </w:tabs>
        <w:spacing w:after="0" w:line="240" w:lineRule="auto"/>
        <w:ind w:left="4956"/>
        <w:rPr>
          <w:rFonts w:ascii="Times New Roman" w:hAnsi="Times New Roman"/>
          <w:sz w:val="24"/>
          <w:szCs w:val="24"/>
        </w:rPr>
      </w:pPr>
    </w:p>
    <w:p w:rsidR="00D2439C" w:rsidRDefault="00D2439C" w:rsidP="00F94D25">
      <w:pPr>
        <w:tabs>
          <w:tab w:val="left" w:pos="7830"/>
        </w:tabs>
        <w:spacing w:after="0" w:line="240" w:lineRule="auto"/>
        <w:ind w:left="4956"/>
        <w:rPr>
          <w:rFonts w:ascii="Times New Roman" w:hAnsi="Times New Roman"/>
          <w:sz w:val="24"/>
          <w:szCs w:val="24"/>
        </w:rPr>
      </w:pPr>
    </w:p>
    <w:p w:rsidR="00D2439C" w:rsidRDefault="00D2439C" w:rsidP="00F94D25">
      <w:pPr>
        <w:tabs>
          <w:tab w:val="left" w:pos="7830"/>
        </w:tabs>
        <w:spacing w:after="0" w:line="240" w:lineRule="auto"/>
        <w:ind w:left="4956"/>
        <w:rPr>
          <w:rFonts w:ascii="Times New Roman" w:hAnsi="Times New Roman"/>
          <w:sz w:val="24"/>
          <w:szCs w:val="24"/>
        </w:rPr>
      </w:pPr>
    </w:p>
    <w:p w:rsidR="00D2439C" w:rsidRDefault="00D2439C" w:rsidP="00F94D25">
      <w:pPr>
        <w:tabs>
          <w:tab w:val="left" w:pos="7830"/>
        </w:tabs>
        <w:spacing w:after="0" w:line="240" w:lineRule="auto"/>
        <w:ind w:left="4956"/>
        <w:rPr>
          <w:rFonts w:ascii="Times New Roman" w:hAnsi="Times New Roman"/>
          <w:sz w:val="24"/>
          <w:szCs w:val="24"/>
        </w:rPr>
      </w:pPr>
    </w:p>
    <w:p w:rsidR="00D2439C" w:rsidRDefault="00D2439C" w:rsidP="00F94D25">
      <w:pPr>
        <w:tabs>
          <w:tab w:val="left" w:pos="7830"/>
        </w:tabs>
        <w:spacing w:after="0" w:line="240" w:lineRule="auto"/>
        <w:ind w:left="4956"/>
        <w:rPr>
          <w:rFonts w:ascii="Times New Roman" w:hAnsi="Times New Roman"/>
          <w:sz w:val="24"/>
          <w:szCs w:val="24"/>
        </w:rPr>
      </w:pPr>
    </w:p>
    <w:p w:rsidR="00D2439C" w:rsidRDefault="00D2439C" w:rsidP="00F94D25">
      <w:pPr>
        <w:tabs>
          <w:tab w:val="left" w:pos="7830"/>
        </w:tabs>
        <w:spacing w:after="0" w:line="240" w:lineRule="auto"/>
        <w:ind w:left="4956"/>
        <w:rPr>
          <w:rFonts w:ascii="Times New Roman" w:hAnsi="Times New Roman"/>
          <w:sz w:val="24"/>
          <w:szCs w:val="24"/>
        </w:rPr>
      </w:pPr>
    </w:p>
    <w:p w:rsidR="00D2439C" w:rsidRDefault="00D2439C" w:rsidP="00F94D25">
      <w:pPr>
        <w:tabs>
          <w:tab w:val="left" w:pos="7830"/>
        </w:tabs>
        <w:spacing w:after="0" w:line="240" w:lineRule="auto"/>
        <w:ind w:left="4956"/>
        <w:rPr>
          <w:rFonts w:ascii="Times New Roman" w:hAnsi="Times New Roman"/>
          <w:sz w:val="24"/>
          <w:szCs w:val="24"/>
        </w:rPr>
      </w:pPr>
    </w:p>
    <w:p w:rsidR="00D2439C" w:rsidRDefault="00D2439C" w:rsidP="00F94D25">
      <w:pPr>
        <w:tabs>
          <w:tab w:val="left" w:pos="7830"/>
        </w:tabs>
        <w:spacing w:after="0" w:line="240" w:lineRule="auto"/>
        <w:ind w:left="4956"/>
        <w:rPr>
          <w:rFonts w:ascii="Times New Roman" w:hAnsi="Times New Roman"/>
          <w:sz w:val="24"/>
          <w:szCs w:val="24"/>
        </w:rPr>
      </w:pPr>
    </w:p>
    <w:p w:rsidR="00D2439C" w:rsidRDefault="00D2439C" w:rsidP="00F94D25">
      <w:pPr>
        <w:tabs>
          <w:tab w:val="left" w:pos="7830"/>
        </w:tabs>
        <w:spacing w:after="0" w:line="240" w:lineRule="auto"/>
        <w:ind w:left="4956"/>
        <w:rPr>
          <w:rFonts w:ascii="Times New Roman" w:hAnsi="Times New Roman"/>
          <w:sz w:val="24"/>
          <w:szCs w:val="24"/>
        </w:rPr>
      </w:pPr>
    </w:p>
    <w:p w:rsidR="00F94D25" w:rsidRPr="00F94D25" w:rsidRDefault="00F94D25" w:rsidP="00F94D25">
      <w:pPr>
        <w:tabs>
          <w:tab w:val="left" w:pos="7830"/>
        </w:tabs>
        <w:spacing w:after="0" w:line="240" w:lineRule="auto"/>
        <w:ind w:left="4956"/>
        <w:rPr>
          <w:rFonts w:ascii="Times New Roman" w:hAnsi="Times New Roman"/>
          <w:sz w:val="24"/>
          <w:szCs w:val="24"/>
        </w:rPr>
      </w:pPr>
      <w:r w:rsidRPr="00F94D25">
        <w:rPr>
          <w:rFonts w:ascii="Times New Roman" w:hAnsi="Times New Roman"/>
          <w:sz w:val="24"/>
          <w:szCs w:val="24"/>
        </w:rPr>
        <w:lastRenderedPageBreak/>
        <w:t xml:space="preserve">Затверджено </w:t>
      </w:r>
    </w:p>
    <w:p w:rsidR="00077104" w:rsidRDefault="00F94D25" w:rsidP="00F94D25">
      <w:pPr>
        <w:tabs>
          <w:tab w:val="left" w:pos="7830"/>
        </w:tabs>
        <w:spacing w:after="0" w:line="240" w:lineRule="auto"/>
        <w:ind w:left="4956"/>
        <w:rPr>
          <w:rFonts w:ascii="Times New Roman" w:hAnsi="Times New Roman"/>
          <w:sz w:val="24"/>
          <w:szCs w:val="24"/>
        </w:rPr>
      </w:pPr>
      <w:r w:rsidRPr="00F94D25">
        <w:rPr>
          <w:rFonts w:ascii="Times New Roman" w:hAnsi="Times New Roman"/>
          <w:sz w:val="24"/>
          <w:szCs w:val="24"/>
        </w:rPr>
        <w:t xml:space="preserve">рішенням </w:t>
      </w:r>
      <w:r w:rsidR="00077104">
        <w:rPr>
          <w:rFonts w:ascii="Times New Roman" w:hAnsi="Times New Roman"/>
          <w:sz w:val="24"/>
          <w:szCs w:val="24"/>
        </w:rPr>
        <w:t>виконавчого комітету</w:t>
      </w:r>
    </w:p>
    <w:p w:rsidR="00F94D25" w:rsidRPr="00F94D25" w:rsidRDefault="00077104" w:rsidP="00F94D25">
      <w:pPr>
        <w:tabs>
          <w:tab w:val="left" w:pos="7830"/>
        </w:tabs>
        <w:spacing w:after="0" w:line="240" w:lineRule="auto"/>
        <w:ind w:left="4956"/>
        <w:rPr>
          <w:rFonts w:ascii="Times New Roman" w:hAnsi="Times New Roman"/>
          <w:sz w:val="24"/>
          <w:szCs w:val="24"/>
        </w:rPr>
      </w:pPr>
      <w:r>
        <w:rPr>
          <w:rFonts w:ascii="Times New Roman" w:hAnsi="Times New Roman"/>
          <w:sz w:val="24"/>
          <w:szCs w:val="24"/>
        </w:rPr>
        <w:t xml:space="preserve">Коростишівської </w:t>
      </w:r>
      <w:r w:rsidR="00F94D25" w:rsidRPr="00F94D25">
        <w:rPr>
          <w:rFonts w:ascii="Times New Roman" w:hAnsi="Times New Roman"/>
          <w:sz w:val="24"/>
          <w:szCs w:val="24"/>
        </w:rPr>
        <w:t xml:space="preserve">міської ради </w:t>
      </w:r>
    </w:p>
    <w:p w:rsidR="00875A3F" w:rsidRPr="00D4354F" w:rsidRDefault="00F94D25" w:rsidP="00F94D25">
      <w:pPr>
        <w:tabs>
          <w:tab w:val="left" w:pos="7830"/>
        </w:tabs>
        <w:spacing w:after="0" w:line="240" w:lineRule="auto"/>
        <w:ind w:left="4956"/>
        <w:rPr>
          <w:rFonts w:ascii="Times New Roman" w:hAnsi="Times New Roman"/>
          <w:b/>
          <w:sz w:val="27"/>
          <w:szCs w:val="27"/>
        </w:rPr>
      </w:pPr>
      <w:r w:rsidRPr="00F94D25">
        <w:rPr>
          <w:rFonts w:ascii="Times New Roman" w:hAnsi="Times New Roman"/>
          <w:sz w:val="24"/>
          <w:szCs w:val="24"/>
        </w:rPr>
        <w:t xml:space="preserve">від </w:t>
      </w:r>
      <w:r w:rsidR="00077104">
        <w:rPr>
          <w:rFonts w:ascii="Times New Roman" w:hAnsi="Times New Roman"/>
          <w:sz w:val="24"/>
          <w:szCs w:val="24"/>
        </w:rPr>
        <w:t>_________</w:t>
      </w:r>
      <w:r w:rsidRPr="00F94D25">
        <w:rPr>
          <w:rFonts w:ascii="Times New Roman" w:hAnsi="Times New Roman"/>
          <w:sz w:val="24"/>
          <w:szCs w:val="24"/>
        </w:rPr>
        <w:t xml:space="preserve"> року №  _</w:t>
      </w:r>
      <w:r w:rsidR="00077104">
        <w:rPr>
          <w:rFonts w:ascii="Times New Roman" w:hAnsi="Times New Roman"/>
          <w:sz w:val="24"/>
          <w:szCs w:val="24"/>
        </w:rPr>
        <w:t>_____</w:t>
      </w:r>
    </w:p>
    <w:p w:rsidR="00F94D25" w:rsidRDefault="00F94D25" w:rsidP="00875A3F">
      <w:pPr>
        <w:tabs>
          <w:tab w:val="left" w:pos="7830"/>
        </w:tabs>
        <w:spacing w:line="240" w:lineRule="auto"/>
        <w:jc w:val="center"/>
        <w:rPr>
          <w:rFonts w:ascii="Times New Roman" w:hAnsi="Times New Roman"/>
          <w:b/>
          <w:sz w:val="27"/>
          <w:szCs w:val="27"/>
        </w:rPr>
      </w:pPr>
    </w:p>
    <w:p w:rsidR="00875A3F" w:rsidRPr="00CF0B81" w:rsidRDefault="00875A3F" w:rsidP="00875A3F">
      <w:pPr>
        <w:tabs>
          <w:tab w:val="left" w:pos="7830"/>
        </w:tabs>
        <w:spacing w:line="240" w:lineRule="auto"/>
        <w:jc w:val="center"/>
        <w:rPr>
          <w:rFonts w:ascii="Times New Roman" w:hAnsi="Times New Roman"/>
          <w:sz w:val="24"/>
          <w:szCs w:val="24"/>
        </w:rPr>
      </w:pPr>
      <w:r w:rsidRPr="00CF0B81">
        <w:rPr>
          <w:rFonts w:ascii="Times New Roman" w:hAnsi="Times New Roman"/>
          <w:b/>
          <w:sz w:val="24"/>
          <w:szCs w:val="24"/>
        </w:rPr>
        <w:t xml:space="preserve">ПОРЯДОК </w:t>
      </w:r>
    </w:p>
    <w:p w:rsidR="00875A3F" w:rsidRPr="00CF0B81" w:rsidRDefault="00BE405E" w:rsidP="00875A3F">
      <w:pPr>
        <w:tabs>
          <w:tab w:val="left" w:pos="7830"/>
        </w:tabs>
        <w:spacing w:line="240" w:lineRule="auto"/>
        <w:jc w:val="center"/>
        <w:rPr>
          <w:rFonts w:ascii="Times New Roman" w:hAnsi="Times New Roman"/>
          <w:b/>
          <w:sz w:val="24"/>
          <w:szCs w:val="24"/>
        </w:rPr>
      </w:pPr>
      <w:r w:rsidRPr="00CF0B81">
        <w:rPr>
          <w:rFonts w:ascii="Times New Roman" w:hAnsi="Times New Roman"/>
          <w:sz w:val="24"/>
          <w:szCs w:val="24"/>
        </w:rPr>
        <w:t xml:space="preserve">визначення обсягів пайової участі власників тимчасових споруд торговельного, побутового, соціально-культурного чи іншого призначення в утриманні об'єктів благоустрою на території </w:t>
      </w:r>
      <w:r w:rsidR="00077104" w:rsidRPr="00CF0B81">
        <w:rPr>
          <w:rFonts w:ascii="Times New Roman" w:hAnsi="Times New Roman"/>
          <w:sz w:val="24"/>
          <w:szCs w:val="24"/>
        </w:rPr>
        <w:t>Коростишівської міської ради</w:t>
      </w:r>
    </w:p>
    <w:p w:rsidR="00875A3F" w:rsidRPr="00CF0B81" w:rsidRDefault="00875A3F" w:rsidP="00550A23">
      <w:pPr>
        <w:tabs>
          <w:tab w:val="left" w:pos="7830"/>
        </w:tabs>
        <w:spacing w:line="240" w:lineRule="auto"/>
        <w:ind w:left="360"/>
        <w:jc w:val="center"/>
        <w:rPr>
          <w:rFonts w:ascii="Times New Roman" w:hAnsi="Times New Roman"/>
          <w:b/>
          <w:sz w:val="24"/>
          <w:szCs w:val="24"/>
        </w:rPr>
      </w:pPr>
      <w:r w:rsidRPr="00CF0B81">
        <w:rPr>
          <w:rFonts w:ascii="Times New Roman" w:hAnsi="Times New Roman"/>
          <w:b/>
          <w:sz w:val="24"/>
          <w:szCs w:val="24"/>
        </w:rPr>
        <w:t>1. Загальні положення</w:t>
      </w:r>
    </w:p>
    <w:p w:rsidR="00875A3F" w:rsidRPr="00CF0B81" w:rsidRDefault="00875A3F" w:rsidP="00354732">
      <w:pPr>
        <w:numPr>
          <w:ilvl w:val="1"/>
          <w:numId w:val="8"/>
        </w:numPr>
        <w:tabs>
          <w:tab w:val="left" w:pos="7830"/>
        </w:tabs>
        <w:suppressAutoHyphens/>
        <w:spacing w:after="0" w:line="240" w:lineRule="auto"/>
        <w:ind w:firstLine="601"/>
        <w:jc w:val="both"/>
        <w:rPr>
          <w:rFonts w:ascii="Times New Roman" w:hAnsi="Times New Roman"/>
          <w:sz w:val="24"/>
          <w:szCs w:val="24"/>
        </w:rPr>
      </w:pPr>
      <w:r w:rsidRPr="00CF0B81">
        <w:rPr>
          <w:rFonts w:ascii="Times New Roman" w:hAnsi="Times New Roman"/>
          <w:sz w:val="24"/>
          <w:szCs w:val="24"/>
        </w:rPr>
        <w:t>1.1. Цей Порядок регулює організаційні та економічні відносини та визначає обсяг пайової участі (внеску), механізм її залучення та використання для утримання об’єктів</w:t>
      </w:r>
      <w:r w:rsidR="00156334" w:rsidRPr="00CF0B81">
        <w:rPr>
          <w:rFonts w:ascii="Times New Roman" w:hAnsi="Times New Roman"/>
          <w:sz w:val="24"/>
          <w:szCs w:val="24"/>
        </w:rPr>
        <w:t xml:space="preserve"> благоустрою на території </w:t>
      </w:r>
      <w:r w:rsidR="00077104" w:rsidRPr="00CF0B81">
        <w:rPr>
          <w:rFonts w:ascii="Times New Roman" w:hAnsi="Times New Roman"/>
          <w:sz w:val="24"/>
          <w:szCs w:val="24"/>
        </w:rPr>
        <w:t>Коростишівської міської ради</w:t>
      </w:r>
      <w:r w:rsidRPr="00CF0B81">
        <w:rPr>
          <w:rFonts w:ascii="Times New Roman" w:hAnsi="Times New Roman"/>
          <w:sz w:val="24"/>
          <w:szCs w:val="24"/>
        </w:rPr>
        <w:t>.</w:t>
      </w:r>
    </w:p>
    <w:p w:rsidR="00875A3F" w:rsidRPr="00CF0B81" w:rsidRDefault="00875A3F" w:rsidP="00C1649E">
      <w:pPr>
        <w:numPr>
          <w:ilvl w:val="1"/>
          <w:numId w:val="8"/>
        </w:numPr>
        <w:tabs>
          <w:tab w:val="left" w:pos="7830"/>
        </w:tabs>
        <w:suppressAutoHyphens/>
        <w:spacing w:after="0" w:line="240" w:lineRule="auto"/>
        <w:ind w:firstLine="600"/>
        <w:jc w:val="both"/>
        <w:rPr>
          <w:rFonts w:ascii="Times New Roman" w:hAnsi="Times New Roman"/>
          <w:sz w:val="24"/>
          <w:szCs w:val="24"/>
        </w:rPr>
      </w:pPr>
      <w:r w:rsidRPr="00CF0B81">
        <w:rPr>
          <w:rFonts w:ascii="Times New Roman" w:hAnsi="Times New Roman"/>
          <w:sz w:val="24"/>
          <w:szCs w:val="24"/>
        </w:rPr>
        <w:t>1.2. У цьому Порядку нижченаведені терміни вживаються у наступному значені:</w:t>
      </w:r>
    </w:p>
    <w:p w:rsidR="00875A3F" w:rsidRPr="00CF0B81" w:rsidRDefault="00A01145" w:rsidP="00354732">
      <w:pPr>
        <w:numPr>
          <w:ilvl w:val="1"/>
          <w:numId w:val="8"/>
        </w:numPr>
        <w:tabs>
          <w:tab w:val="left" w:pos="7830"/>
        </w:tabs>
        <w:suppressAutoHyphens/>
        <w:spacing w:after="0" w:line="240" w:lineRule="auto"/>
        <w:ind w:firstLine="601"/>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пайова участь</w:t>
      </w:r>
      <w:r w:rsidRPr="00CF0B81">
        <w:rPr>
          <w:rFonts w:ascii="Times New Roman" w:hAnsi="Times New Roman"/>
          <w:sz w:val="24"/>
          <w:szCs w:val="24"/>
        </w:rPr>
        <w:t xml:space="preserve"> (внесок) – </w:t>
      </w:r>
      <w:r w:rsidR="00875A3F" w:rsidRPr="00CF0B81">
        <w:rPr>
          <w:rFonts w:ascii="Times New Roman" w:hAnsi="Times New Roman"/>
          <w:sz w:val="24"/>
          <w:szCs w:val="24"/>
        </w:rPr>
        <w:t>грошовий внесок на фінансування заходів з благоустрою на території</w:t>
      </w:r>
      <w:r w:rsidR="00BE405E" w:rsidRPr="00CF0B81">
        <w:rPr>
          <w:rFonts w:ascii="Times New Roman" w:hAnsi="Times New Roman"/>
          <w:sz w:val="24"/>
          <w:szCs w:val="24"/>
        </w:rPr>
        <w:t xml:space="preserve"> міста</w:t>
      </w:r>
      <w:r w:rsidR="00875A3F" w:rsidRPr="00CF0B81">
        <w:rPr>
          <w:rFonts w:ascii="Times New Roman" w:hAnsi="Times New Roman"/>
          <w:sz w:val="24"/>
          <w:szCs w:val="24"/>
        </w:rPr>
        <w:t>, який сплачується у грошовому виразі (гривнях) на підставі укладеного договору щодо пайової участі в утриманні об’єкта благоустрою.</w:t>
      </w:r>
    </w:p>
    <w:p w:rsidR="00875A3F" w:rsidRPr="00CF0B81" w:rsidRDefault="00A01145" w:rsidP="00354732">
      <w:pPr>
        <w:numPr>
          <w:ilvl w:val="1"/>
          <w:numId w:val="8"/>
        </w:numPr>
        <w:tabs>
          <w:tab w:val="left" w:pos="7830"/>
        </w:tabs>
        <w:suppressAutoHyphens/>
        <w:spacing w:after="0" w:line="240" w:lineRule="auto"/>
        <w:ind w:firstLine="601"/>
        <w:jc w:val="both"/>
        <w:rPr>
          <w:rFonts w:ascii="Times New Roman" w:hAnsi="Times New Roman"/>
          <w:color w:val="000000"/>
          <w:sz w:val="24"/>
          <w:szCs w:val="24"/>
        </w:rPr>
      </w:pPr>
      <w:r w:rsidRPr="00CF0B81">
        <w:rPr>
          <w:rFonts w:ascii="Times New Roman" w:hAnsi="Times New Roman"/>
          <w:sz w:val="24"/>
          <w:szCs w:val="24"/>
        </w:rPr>
        <w:t xml:space="preserve">– </w:t>
      </w:r>
      <w:r w:rsidR="00875A3F" w:rsidRPr="00CF0B81">
        <w:rPr>
          <w:rFonts w:ascii="Times New Roman" w:hAnsi="Times New Roman"/>
          <w:sz w:val="24"/>
          <w:szCs w:val="24"/>
        </w:rPr>
        <w:t>об’єкт благоустрою</w:t>
      </w:r>
      <w:bookmarkStart w:id="0" w:name="o91"/>
      <w:bookmarkEnd w:id="0"/>
      <w:r w:rsidR="00875A3F" w:rsidRPr="00CF0B81">
        <w:rPr>
          <w:rFonts w:ascii="Times New Roman" w:hAnsi="Times New Roman"/>
          <w:sz w:val="24"/>
          <w:szCs w:val="24"/>
        </w:rPr>
        <w:t>:</w:t>
      </w:r>
    </w:p>
    <w:p w:rsidR="00875A3F" w:rsidRPr="00CF0B81" w:rsidRDefault="00875A3F" w:rsidP="00354732">
      <w:pPr>
        <w:tabs>
          <w:tab w:val="left" w:pos="7830"/>
        </w:tabs>
        <w:spacing w:after="0" w:line="240" w:lineRule="auto"/>
        <w:ind w:firstLine="601"/>
        <w:jc w:val="both"/>
        <w:rPr>
          <w:rFonts w:ascii="Times New Roman" w:hAnsi="Times New Roman"/>
          <w:color w:val="000000"/>
          <w:sz w:val="24"/>
          <w:szCs w:val="24"/>
        </w:rPr>
      </w:pPr>
      <w:r w:rsidRPr="00CF0B81">
        <w:rPr>
          <w:rFonts w:ascii="Times New Roman" w:hAnsi="Times New Roman"/>
          <w:color w:val="000000"/>
          <w:sz w:val="24"/>
          <w:szCs w:val="24"/>
        </w:rPr>
        <w:t>1) території загального користування:</w:t>
      </w:r>
      <w:bookmarkStart w:id="1" w:name="o92"/>
      <w:bookmarkEnd w:id="1"/>
    </w:p>
    <w:p w:rsidR="00875A3F" w:rsidRPr="00CF0B81" w:rsidRDefault="00875A3F" w:rsidP="00354732">
      <w:pPr>
        <w:tabs>
          <w:tab w:val="left" w:pos="7830"/>
        </w:tabs>
        <w:spacing w:after="0" w:line="240" w:lineRule="auto"/>
        <w:ind w:firstLine="601"/>
        <w:jc w:val="both"/>
        <w:rPr>
          <w:rFonts w:ascii="Times New Roman" w:hAnsi="Times New Roman"/>
          <w:color w:val="000000"/>
          <w:sz w:val="24"/>
          <w:szCs w:val="24"/>
        </w:rPr>
      </w:pPr>
      <w:r w:rsidRPr="00CF0B81">
        <w:rPr>
          <w:rFonts w:ascii="Times New Roman" w:hAnsi="Times New Roman"/>
          <w:color w:val="000000"/>
          <w:sz w:val="24"/>
          <w:szCs w:val="24"/>
        </w:rPr>
        <w:t>а) парки, рекреаційні зони, сади, сквери та майданчики;</w:t>
      </w:r>
      <w:bookmarkStart w:id="2" w:name="o93"/>
      <w:bookmarkEnd w:id="2"/>
    </w:p>
    <w:p w:rsidR="00875A3F" w:rsidRPr="00CF0B81" w:rsidRDefault="00875A3F" w:rsidP="0035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jc w:val="both"/>
        <w:textAlignment w:val="baseline"/>
        <w:rPr>
          <w:rFonts w:ascii="Times New Roman" w:hAnsi="Times New Roman"/>
          <w:color w:val="000000"/>
          <w:sz w:val="24"/>
          <w:szCs w:val="24"/>
        </w:rPr>
      </w:pPr>
      <w:r w:rsidRPr="00CF0B81">
        <w:rPr>
          <w:rFonts w:ascii="Times New Roman" w:hAnsi="Times New Roman"/>
          <w:color w:val="000000"/>
          <w:sz w:val="24"/>
          <w:szCs w:val="24"/>
        </w:rPr>
        <w:t xml:space="preserve">б) пам'ятки культурної та історичної спадщини; </w:t>
      </w:r>
      <w:bookmarkStart w:id="3" w:name="o94"/>
      <w:bookmarkEnd w:id="3"/>
    </w:p>
    <w:p w:rsidR="00875A3F" w:rsidRPr="00CF0B81" w:rsidRDefault="008C3986" w:rsidP="0035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jc w:val="both"/>
        <w:textAlignment w:val="baseline"/>
        <w:rPr>
          <w:rFonts w:ascii="Times New Roman" w:hAnsi="Times New Roman"/>
          <w:color w:val="000000"/>
          <w:sz w:val="24"/>
          <w:szCs w:val="24"/>
        </w:rPr>
      </w:pPr>
      <w:r w:rsidRPr="00CF0B81">
        <w:rPr>
          <w:rFonts w:ascii="Times New Roman" w:hAnsi="Times New Roman"/>
          <w:color w:val="000000"/>
          <w:sz w:val="24"/>
          <w:szCs w:val="24"/>
        </w:rPr>
        <w:t>в) площі</w:t>
      </w:r>
      <w:r w:rsidR="0045499D" w:rsidRPr="00CF0B81">
        <w:rPr>
          <w:rFonts w:ascii="Times New Roman" w:hAnsi="Times New Roman"/>
          <w:color w:val="000000"/>
          <w:sz w:val="24"/>
          <w:szCs w:val="24"/>
        </w:rPr>
        <w:t>, вулиці, дороги, провулки, проїзди, пішохідні та велосипедні доріжки;</w:t>
      </w:r>
      <w:bookmarkStart w:id="4" w:name="o95"/>
      <w:bookmarkEnd w:id="4"/>
    </w:p>
    <w:p w:rsidR="00875A3F" w:rsidRPr="00CF0B81" w:rsidRDefault="00875A3F" w:rsidP="0035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jc w:val="both"/>
        <w:textAlignment w:val="baseline"/>
        <w:rPr>
          <w:rFonts w:ascii="Times New Roman" w:hAnsi="Times New Roman"/>
          <w:color w:val="000000"/>
          <w:sz w:val="24"/>
          <w:szCs w:val="24"/>
        </w:rPr>
      </w:pPr>
      <w:r w:rsidRPr="00CF0B81">
        <w:rPr>
          <w:rFonts w:ascii="Times New Roman" w:hAnsi="Times New Roman"/>
          <w:color w:val="000000"/>
          <w:sz w:val="24"/>
          <w:szCs w:val="24"/>
        </w:rPr>
        <w:t xml:space="preserve">г) </w:t>
      </w:r>
      <w:bookmarkStart w:id="5" w:name="o96"/>
      <w:bookmarkEnd w:id="5"/>
      <w:r w:rsidR="0045499D" w:rsidRPr="00CF0B81">
        <w:rPr>
          <w:rFonts w:ascii="Times New Roman" w:hAnsi="Times New Roman"/>
          <w:color w:val="000000"/>
          <w:sz w:val="24"/>
          <w:szCs w:val="24"/>
        </w:rPr>
        <w:t>кладовища;</w:t>
      </w:r>
    </w:p>
    <w:p w:rsidR="00875A3F" w:rsidRPr="00CF0B81" w:rsidRDefault="00875A3F" w:rsidP="0035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jc w:val="both"/>
        <w:textAlignment w:val="baseline"/>
        <w:rPr>
          <w:rFonts w:ascii="Times New Roman" w:hAnsi="Times New Roman"/>
          <w:color w:val="000000"/>
          <w:sz w:val="24"/>
          <w:szCs w:val="24"/>
        </w:rPr>
      </w:pPr>
      <w:bookmarkStart w:id="6" w:name="o97"/>
      <w:bookmarkEnd w:id="6"/>
      <w:r w:rsidRPr="00CF0B81">
        <w:rPr>
          <w:rFonts w:ascii="Times New Roman" w:hAnsi="Times New Roman"/>
          <w:color w:val="000000"/>
          <w:sz w:val="24"/>
          <w:szCs w:val="24"/>
        </w:rPr>
        <w:t xml:space="preserve">д) </w:t>
      </w:r>
      <w:bookmarkStart w:id="7" w:name="o98"/>
      <w:bookmarkEnd w:id="7"/>
      <w:r w:rsidR="0045499D" w:rsidRPr="00CF0B81">
        <w:rPr>
          <w:rFonts w:ascii="Times New Roman" w:hAnsi="Times New Roman"/>
          <w:color w:val="000000"/>
          <w:sz w:val="24"/>
          <w:szCs w:val="24"/>
        </w:rPr>
        <w:t>інші те</w:t>
      </w:r>
      <w:r w:rsidR="00580A9A" w:rsidRPr="00CF0B81">
        <w:rPr>
          <w:rFonts w:ascii="Times New Roman" w:hAnsi="Times New Roman"/>
          <w:color w:val="000000"/>
          <w:sz w:val="24"/>
          <w:szCs w:val="24"/>
        </w:rPr>
        <w:t>риторії загального користування.</w:t>
      </w:r>
    </w:p>
    <w:p w:rsidR="00875A3F" w:rsidRPr="00CF0B81" w:rsidRDefault="00875A3F" w:rsidP="0035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jc w:val="both"/>
        <w:textAlignment w:val="baseline"/>
        <w:rPr>
          <w:rFonts w:ascii="Times New Roman" w:hAnsi="Times New Roman"/>
          <w:color w:val="000000"/>
          <w:sz w:val="24"/>
          <w:szCs w:val="24"/>
        </w:rPr>
      </w:pPr>
      <w:r w:rsidRPr="00CF0B81">
        <w:rPr>
          <w:rFonts w:ascii="Times New Roman" w:hAnsi="Times New Roman"/>
          <w:color w:val="000000"/>
          <w:sz w:val="24"/>
          <w:szCs w:val="24"/>
        </w:rPr>
        <w:t>2) прибудинкові території;</w:t>
      </w:r>
      <w:bookmarkStart w:id="8" w:name="o100"/>
      <w:bookmarkEnd w:id="8"/>
    </w:p>
    <w:p w:rsidR="00875A3F" w:rsidRPr="00CF0B81" w:rsidRDefault="00875A3F" w:rsidP="0035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jc w:val="both"/>
        <w:textAlignment w:val="baseline"/>
        <w:rPr>
          <w:rFonts w:ascii="Times New Roman" w:hAnsi="Times New Roman"/>
          <w:color w:val="000000"/>
          <w:sz w:val="24"/>
          <w:szCs w:val="24"/>
        </w:rPr>
      </w:pPr>
      <w:r w:rsidRPr="00CF0B81">
        <w:rPr>
          <w:rFonts w:ascii="Times New Roman" w:hAnsi="Times New Roman"/>
          <w:color w:val="000000"/>
          <w:sz w:val="24"/>
          <w:szCs w:val="24"/>
        </w:rPr>
        <w:t>3) території будівель та споруд інженерного захисту територій;</w:t>
      </w:r>
      <w:bookmarkStart w:id="9" w:name="o101"/>
      <w:bookmarkEnd w:id="9"/>
    </w:p>
    <w:p w:rsidR="00875A3F" w:rsidRPr="00CF0B81" w:rsidRDefault="00875A3F" w:rsidP="0035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jc w:val="both"/>
        <w:textAlignment w:val="baseline"/>
        <w:rPr>
          <w:rFonts w:ascii="Times New Roman" w:hAnsi="Times New Roman"/>
          <w:color w:val="000000"/>
          <w:sz w:val="24"/>
          <w:szCs w:val="24"/>
        </w:rPr>
      </w:pPr>
      <w:r w:rsidRPr="00CF0B81">
        <w:rPr>
          <w:rFonts w:ascii="Times New Roman" w:hAnsi="Times New Roman"/>
          <w:color w:val="000000"/>
          <w:sz w:val="24"/>
          <w:szCs w:val="24"/>
        </w:rPr>
        <w:t>4) території підприємств, установ, організацій.</w:t>
      </w:r>
      <w:bookmarkStart w:id="10" w:name="o102"/>
      <w:bookmarkEnd w:id="10"/>
    </w:p>
    <w:p w:rsidR="00875A3F" w:rsidRPr="00CF0B81" w:rsidRDefault="00156334" w:rsidP="0007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jc w:val="both"/>
        <w:textAlignment w:val="baseline"/>
        <w:rPr>
          <w:rFonts w:ascii="Times New Roman" w:hAnsi="Times New Roman"/>
          <w:sz w:val="24"/>
          <w:szCs w:val="24"/>
        </w:rPr>
      </w:pPr>
      <w:r w:rsidRPr="00CF0B81">
        <w:rPr>
          <w:rFonts w:ascii="Times New Roman" w:hAnsi="Times New Roman"/>
          <w:color w:val="000000"/>
          <w:sz w:val="24"/>
          <w:szCs w:val="24"/>
        </w:rPr>
        <w:t xml:space="preserve">До об'єктів </w:t>
      </w:r>
      <w:r w:rsidR="00875A3F" w:rsidRPr="00CF0B81">
        <w:rPr>
          <w:rFonts w:ascii="Times New Roman" w:hAnsi="Times New Roman"/>
          <w:color w:val="000000"/>
          <w:sz w:val="24"/>
          <w:szCs w:val="24"/>
        </w:rPr>
        <w:t xml:space="preserve">благоустрою можуть належати також інші території в межах населеного пункту </w:t>
      </w:r>
      <w:r w:rsidR="00077104" w:rsidRPr="00CF0B81">
        <w:rPr>
          <w:rFonts w:ascii="Times New Roman" w:hAnsi="Times New Roman"/>
          <w:sz w:val="24"/>
          <w:szCs w:val="24"/>
        </w:rPr>
        <w:t>Коростишівської міської ради</w:t>
      </w:r>
      <w:r w:rsidR="00580A9A" w:rsidRPr="00CF0B81">
        <w:rPr>
          <w:rFonts w:ascii="Times New Roman" w:hAnsi="Times New Roman"/>
          <w:color w:val="000000"/>
          <w:sz w:val="24"/>
          <w:szCs w:val="24"/>
        </w:rPr>
        <w:t>.</w:t>
      </w:r>
    </w:p>
    <w:p w:rsidR="00875A3F" w:rsidRPr="00CF0B81" w:rsidRDefault="009131FA" w:rsidP="00354732">
      <w:pPr>
        <w:numPr>
          <w:ilvl w:val="1"/>
          <w:numId w:val="8"/>
        </w:numPr>
        <w:tabs>
          <w:tab w:val="left" w:pos="7830"/>
        </w:tabs>
        <w:suppressAutoHyphens/>
        <w:spacing w:after="0" w:line="240" w:lineRule="auto"/>
        <w:ind w:firstLine="601"/>
        <w:jc w:val="both"/>
        <w:rPr>
          <w:rFonts w:ascii="Times New Roman" w:hAnsi="Times New Roman"/>
          <w:i/>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договір щодо пайової участі в утриманні об’єктів благоустрою – угода, укладена між </w:t>
      </w:r>
      <w:r w:rsidR="00077104" w:rsidRPr="00CF0B81">
        <w:rPr>
          <w:rFonts w:ascii="Times New Roman" w:hAnsi="Times New Roman"/>
          <w:sz w:val="24"/>
          <w:szCs w:val="24"/>
        </w:rPr>
        <w:t xml:space="preserve">Коростишівською міською радою </w:t>
      </w:r>
      <w:r w:rsidR="00875A3F" w:rsidRPr="00CF0B81">
        <w:rPr>
          <w:rFonts w:ascii="Times New Roman" w:hAnsi="Times New Roman"/>
          <w:sz w:val="24"/>
          <w:szCs w:val="24"/>
        </w:rPr>
        <w:t xml:space="preserve">та особою, яка виявила бажання взяти пайову участь в утримані об’єкта благоустрою на території </w:t>
      </w:r>
      <w:r w:rsidR="00077104" w:rsidRPr="00CF0B81">
        <w:rPr>
          <w:rFonts w:ascii="Times New Roman" w:hAnsi="Times New Roman"/>
          <w:sz w:val="24"/>
          <w:szCs w:val="24"/>
        </w:rPr>
        <w:t>Коростишівської міської ради</w:t>
      </w:r>
      <w:r w:rsidR="00875A3F" w:rsidRPr="00CF0B81">
        <w:rPr>
          <w:rFonts w:ascii="Times New Roman" w:hAnsi="Times New Roman"/>
          <w:sz w:val="24"/>
          <w:szCs w:val="24"/>
        </w:rPr>
        <w:t xml:space="preserve">; </w:t>
      </w:r>
    </w:p>
    <w:p w:rsidR="00875A3F" w:rsidRPr="00CF0B81" w:rsidRDefault="009131FA" w:rsidP="00354732">
      <w:pPr>
        <w:numPr>
          <w:ilvl w:val="1"/>
          <w:numId w:val="8"/>
        </w:numPr>
        <w:tabs>
          <w:tab w:val="left" w:pos="7830"/>
        </w:tabs>
        <w:suppressAutoHyphens/>
        <w:spacing w:after="0" w:line="240" w:lineRule="auto"/>
        <w:ind w:firstLine="601"/>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тимчасоваспоруда торговельного, побутового, соціально – культурного чи іншого (комерційного та некомерційного) призначення (далі </w:t>
      </w:r>
      <w:r w:rsidR="00A01145" w:rsidRPr="00CF0B81">
        <w:rPr>
          <w:rFonts w:ascii="Times New Roman" w:hAnsi="Times New Roman"/>
          <w:sz w:val="24"/>
          <w:szCs w:val="24"/>
        </w:rPr>
        <w:t>–</w:t>
      </w:r>
      <w:r w:rsidR="00875A3F" w:rsidRPr="00CF0B81">
        <w:rPr>
          <w:rFonts w:ascii="Times New Roman" w:hAnsi="Times New Roman"/>
          <w:sz w:val="24"/>
          <w:szCs w:val="24"/>
        </w:rPr>
        <w:t>ТС)</w:t>
      </w:r>
      <w:r w:rsidR="00A01145" w:rsidRPr="00CF0B81">
        <w:rPr>
          <w:rFonts w:ascii="Times New Roman" w:hAnsi="Times New Roman"/>
          <w:sz w:val="24"/>
          <w:szCs w:val="24"/>
        </w:rPr>
        <w:t>–</w:t>
      </w:r>
      <w:r w:rsidR="00875A3F" w:rsidRPr="00CF0B81">
        <w:rPr>
          <w:rFonts w:ascii="Times New Roman" w:hAnsi="Times New Roman"/>
          <w:sz w:val="24"/>
          <w:szCs w:val="24"/>
        </w:rPr>
        <w:t xml:space="preserve">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875A3F" w:rsidRPr="00544B8B" w:rsidRDefault="00A01145" w:rsidP="00354732">
      <w:pPr>
        <w:numPr>
          <w:ilvl w:val="1"/>
          <w:numId w:val="8"/>
        </w:numPr>
        <w:tabs>
          <w:tab w:val="left" w:pos="7830"/>
        </w:tabs>
        <w:suppressAutoHyphens/>
        <w:spacing w:after="0" w:line="240" w:lineRule="auto"/>
        <w:ind w:firstLine="601"/>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літній торговельний майданчик </w:t>
      </w:r>
      <w:r w:rsidRPr="00CF0B81">
        <w:rPr>
          <w:rFonts w:ascii="Times New Roman" w:hAnsi="Times New Roman"/>
          <w:sz w:val="24"/>
          <w:szCs w:val="24"/>
        </w:rPr>
        <w:t>–</w:t>
      </w:r>
      <w:r w:rsidR="00875A3F" w:rsidRPr="00CF0B81">
        <w:rPr>
          <w:rFonts w:ascii="Times New Roman" w:hAnsi="Times New Roman"/>
          <w:sz w:val="24"/>
          <w:szCs w:val="24"/>
        </w:rPr>
        <w:t xml:space="preserve"> тимчасовий, збірно-роздрібний пункт, який розташовується поруч </w:t>
      </w:r>
      <w:r w:rsidR="00342BE2" w:rsidRPr="00CF0B81">
        <w:rPr>
          <w:rFonts w:ascii="Times New Roman" w:hAnsi="Times New Roman"/>
          <w:sz w:val="24"/>
          <w:szCs w:val="24"/>
        </w:rPr>
        <w:t>з місцями великого скупчення людей</w:t>
      </w:r>
      <w:r w:rsidR="00875A3F" w:rsidRPr="00CF0B81">
        <w:rPr>
          <w:rFonts w:ascii="Times New Roman" w:hAnsi="Times New Roman"/>
          <w:sz w:val="24"/>
          <w:szCs w:val="24"/>
        </w:rPr>
        <w:t xml:space="preserve">. Виготовляється з полегшених конструкцій, встановлюється без влаштування фундаментів. Літній майданчик функціонує в теплий період року з </w:t>
      </w:r>
      <w:r w:rsidR="00875A3F" w:rsidRPr="00544B8B">
        <w:rPr>
          <w:rFonts w:ascii="Times New Roman" w:hAnsi="Times New Roman"/>
          <w:sz w:val="24"/>
          <w:szCs w:val="24"/>
        </w:rPr>
        <w:t>01 квітня по 01 листопада;</w:t>
      </w:r>
    </w:p>
    <w:p w:rsidR="00875A3F" w:rsidRPr="00CF0B81" w:rsidRDefault="00A01145" w:rsidP="00354732">
      <w:pPr>
        <w:numPr>
          <w:ilvl w:val="1"/>
          <w:numId w:val="8"/>
        </w:numPr>
        <w:tabs>
          <w:tab w:val="left" w:pos="7830"/>
        </w:tabs>
        <w:suppressAutoHyphens/>
        <w:spacing w:after="0" w:line="240" w:lineRule="auto"/>
        <w:ind w:firstLine="601"/>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платники пайової участі – </w:t>
      </w:r>
      <w:r w:rsidR="00875A3F" w:rsidRPr="00544B8B">
        <w:rPr>
          <w:rFonts w:ascii="Times New Roman" w:hAnsi="Times New Roman"/>
          <w:sz w:val="24"/>
          <w:szCs w:val="24"/>
        </w:rPr>
        <w:t>фізичні особи,</w:t>
      </w:r>
      <w:r w:rsidR="00875A3F" w:rsidRPr="00CF0B81">
        <w:rPr>
          <w:rFonts w:ascii="Times New Roman" w:hAnsi="Times New Roman"/>
          <w:sz w:val="24"/>
          <w:szCs w:val="24"/>
        </w:rPr>
        <w:t xml:space="preserve"> фізичні особи – підприємці або юридичні особи, які уклали договір щодо пайової участі в утриманні </w:t>
      </w:r>
      <w:r w:rsidR="00BF142E" w:rsidRPr="00CF0B81">
        <w:rPr>
          <w:rFonts w:ascii="Times New Roman" w:hAnsi="Times New Roman"/>
          <w:sz w:val="24"/>
          <w:szCs w:val="24"/>
        </w:rPr>
        <w:t xml:space="preserve">ТС </w:t>
      </w:r>
      <w:r w:rsidR="00875A3F" w:rsidRPr="00CF0B81">
        <w:rPr>
          <w:rFonts w:ascii="Times New Roman" w:hAnsi="Times New Roman"/>
          <w:sz w:val="24"/>
          <w:szCs w:val="24"/>
        </w:rPr>
        <w:t>об’єктів благоустрою;</w:t>
      </w:r>
    </w:p>
    <w:p w:rsidR="00875A3F" w:rsidRDefault="00A01145" w:rsidP="00001802">
      <w:pPr>
        <w:numPr>
          <w:ilvl w:val="1"/>
          <w:numId w:val="8"/>
        </w:numPr>
        <w:tabs>
          <w:tab w:val="left" w:pos="7830"/>
        </w:tabs>
        <w:suppressAutoHyphens/>
        <w:spacing w:after="0" w:line="240" w:lineRule="auto"/>
        <w:ind w:firstLine="709"/>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паспорт прив’язки – комплект документів, у яких визначено місце встановлення ТС та літнього торговельного майданчика на топографо-геодезичній основі М 1:500, схему благоустрою прилеглої території;</w:t>
      </w:r>
    </w:p>
    <w:p w:rsidR="000260F0" w:rsidRPr="004434E6" w:rsidRDefault="000260F0" w:rsidP="000260F0">
      <w:pPr>
        <w:numPr>
          <w:ilvl w:val="1"/>
          <w:numId w:val="8"/>
        </w:numPr>
        <w:tabs>
          <w:tab w:val="left" w:pos="7830"/>
        </w:tabs>
        <w:suppressAutoHyphens/>
        <w:spacing w:after="0" w:line="240" w:lineRule="auto"/>
        <w:ind w:firstLine="709"/>
        <w:jc w:val="both"/>
        <w:rPr>
          <w:rFonts w:ascii="Times New Roman" w:hAnsi="Times New Roman"/>
          <w:sz w:val="24"/>
          <w:szCs w:val="24"/>
        </w:rPr>
      </w:pPr>
      <w:r w:rsidRPr="004434E6">
        <w:rPr>
          <w:rFonts w:ascii="Times New Roman" w:hAnsi="Times New Roman"/>
          <w:sz w:val="24"/>
          <w:szCs w:val="24"/>
        </w:rPr>
        <w:t xml:space="preserve">- проект прив’язки </w:t>
      </w:r>
      <w:r w:rsidRPr="004434E6">
        <w:rPr>
          <w:rFonts w:ascii="Times New Roman" w:hAnsi="Times New Roman"/>
          <w:i/>
          <w:sz w:val="24"/>
          <w:szCs w:val="24"/>
        </w:rPr>
        <w:t>малої архітектурної форми</w:t>
      </w:r>
      <w:r w:rsidRPr="004434E6">
        <w:rPr>
          <w:rFonts w:ascii="Times New Roman" w:hAnsi="Times New Roman"/>
          <w:sz w:val="24"/>
          <w:szCs w:val="24"/>
        </w:rPr>
        <w:t xml:space="preserve"> – комплект документів, який включає в себе </w:t>
      </w:r>
      <w:r w:rsidRPr="004434E6">
        <w:rPr>
          <w:rFonts w:ascii="Times New Roman" w:hAnsi="Times New Roman"/>
          <w:color w:val="000000"/>
          <w:sz w:val="24"/>
          <w:szCs w:val="24"/>
        </w:rPr>
        <w:t>схему розміщення ТС;</w:t>
      </w:r>
      <w:bookmarkStart w:id="11" w:name="o52"/>
      <w:bookmarkEnd w:id="11"/>
      <w:r w:rsidRPr="004434E6">
        <w:rPr>
          <w:rFonts w:ascii="Times New Roman" w:hAnsi="Times New Roman"/>
          <w:color w:val="000000"/>
          <w:sz w:val="24"/>
          <w:szCs w:val="24"/>
        </w:rPr>
        <w:t xml:space="preserve"> ескізи фасадів ТС у кольорі М 1:</w:t>
      </w:r>
      <w:r w:rsidR="00D21E53" w:rsidRPr="004434E6">
        <w:rPr>
          <w:rFonts w:ascii="Times New Roman" w:hAnsi="Times New Roman"/>
          <w:color w:val="000000"/>
          <w:sz w:val="24"/>
          <w:szCs w:val="24"/>
        </w:rPr>
        <w:t>50</w:t>
      </w:r>
      <w:r w:rsidR="004434E6" w:rsidRPr="004434E6">
        <w:rPr>
          <w:rFonts w:ascii="Times New Roman" w:hAnsi="Times New Roman"/>
          <w:color w:val="000000"/>
          <w:sz w:val="24"/>
          <w:szCs w:val="24"/>
        </w:rPr>
        <w:t>0</w:t>
      </w:r>
      <w:r w:rsidR="00D21E53" w:rsidRPr="004434E6">
        <w:rPr>
          <w:rFonts w:ascii="Times New Roman" w:hAnsi="Times New Roman"/>
          <w:color w:val="000000"/>
          <w:sz w:val="24"/>
          <w:szCs w:val="24"/>
        </w:rPr>
        <w:t xml:space="preserve"> (для стаціонарних ТС), </w:t>
      </w:r>
      <w:r w:rsidRPr="004434E6">
        <w:rPr>
          <w:rFonts w:ascii="Times New Roman" w:hAnsi="Times New Roman"/>
          <w:color w:val="000000"/>
          <w:sz w:val="24"/>
          <w:szCs w:val="24"/>
        </w:rPr>
        <w:t>які  виготовляє  суб'єкт  господарювання, що має ліцензію на виконання проектних робіт, або архітектор, який має відповідний кваліфікаційний сертифікат;</w:t>
      </w:r>
      <w:bookmarkStart w:id="12" w:name="o53"/>
      <w:bookmarkEnd w:id="12"/>
      <w:r w:rsidRPr="004434E6">
        <w:rPr>
          <w:rFonts w:ascii="Times New Roman" w:hAnsi="Times New Roman"/>
          <w:color w:val="000000"/>
          <w:sz w:val="24"/>
          <w:szCs w:val="24"/>
        </w:rPr>
        <w:t xml:space="preserve"> схему благоустрою прилеглої території, складену замовником або суб'єктом  підприємницької  діяльності,  який  має відповідну ліцензію, архітектором, який має відповідний кваліфікаційний сертифікат, </w:t>
      </w:r>
      <w:r w:rsidRPr="004434E6">
        <w:rPr>
          <w:rFonts w:ascii="Times New Roman" w:hAnsi="Times New Roman"/>
          <w:color w:val="000000"/>
          <w:sz w:val="24"/>
          <w:szCs w:val="24"/>
        </w:rPr>
        <w:lastRenderedPageBreak/>
        <w:t xml:space="preserve">відповідно до Закону України "Про </w:t>
      </w:r>
      <w:r w:rsidR="00D21E53" w:rsidRPr="004434E6">
        <w:rPr>
          <w:rFonts w:ascii="Times New Roman" w:hAnsi="Times New Roman"/>
          <w:color w:val="000000"/>
          <w:sz w:val="24"/>
          <w:szCs w:val="24"/>
        </w:rPr>
        <w:t xml:space="preserve">благоустрій </w:t>
      </w:r>
      <w:r w:rsidRPr="004434E6">
        <w:rPr>
          <w:rFonts w:ascii="Times New Roman" w:hAnsi="Times New Roman"/>
          <w:color w:val="000000"/>
          <w:sz w:val="24"/>
          <w:szCs w:val="24"/>
        </w:rPr>
        <w:t>населених пунктів України";</w:t>
      </w:r>
      <w:bookmarkStart w:id="13" w:name="o54"/>
      <w:bookmarkEnd w:id="13"/>
      <w:r w:rsidRPr="004434E6">
        <w:rPr>
          <w:rFonts w:ascii="Times New Roman" w:hAnsi="Times New Roman"/>
          <w:color w:val="000000"/>
          <w:sz w:val="24"/>
          <w:szCs w:val="24"/>
        </w:rPr>
        <w:t xml:space="preserve"> технічні умови щодо інженерного забезпечення (за наявності), отримані замовником у  балансоутримувача  відповідних інженерних мереж.</w:t>
      </w:r>
    </w:p>
    <w:p w:rsidR="00875A3F" w:rsidRPr="00CF0B81" w:rsidRDefault="00A01145" w:rsidP="00001802">
      <w:pPr>
        <w:numPr>
          <w:ilvl w:val="1"/>
          <w:numId w:val="8"/>
        </w:numPr>
        <w:tabs>
          <w:tab w:val="left" w:pos="7830"/>
        </w:tabs>
        <w:suppressAutoHyphens/>
        <w:spacing w:after="0" w:line="240" w:lineRule="auto"/>
        <w:ind w:firstLine="709"/>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заява на укладення договору щодо пайової участі в утриманні об’єктів благоустрою</w:t>
      </w:r>
      <w:r w:rsidR="009131FA" w:rsidRPr="00CF0B81">
        <w:rPr>
          <w:rFonts w:ascii="Times New Roman" w:hAnsi="Times New Roman"/>
          <w:sz w:val="24"/>
          <w:szCs w:val="24"/>
        </w:rPr>
        <w:t xml:space="preserve"> – </w:t>
      </w:r>
      <w:r w:rsidR="00B46017" w:rsidRPr="00544B8B">
        <w:rPr>
          <w:rFonts w:ascii="Times New Roman" w:hAnsi="Times New Roman"/>
          <w:sz w:val="24"/>
          <w:szCs w:val="24"/>
        </w:rPr>
        <w:t>заява згідно з додатком 1</w:t>
      </w:r>
      <w:r w:rsidR="00875A3F" w:rsidRPr="00CF0B81">
        <w:rPr>
          <w:rFonts w:ascii="Times New Roman" w:hAnsi="Times New Roman"/>
          <w:sz w:val="24"/>
          <w:szCs w:val="24"/>
        </w:rPr>
        <w:t xml:space="preserve"> до Положення, подана до </w:t>
      </w:r>
      <w:r w:rsidR="0058650E" w:rsidRPr="00CF0B81">
        <w:rPr>
          <w:rFonts w:ascii="Times New Roman" w:hAnsi="Times New Roman"/>
          <w:sz w:val="24"/>
          <w:szCs w:val="24"/>
        </w:rPr>
        <w:t>Коростишівської міської ради</w:t>
      </w:r>
      <w:hyperlink r:id="rId9" w:history="1"/>
      <w:r w:rsidR="00875A3F" w:rsidRPr="00544B8B">
        <w:rPr>
          <w:rFonts w:ascii="Times New Roman" w:hAnsi="Times New Roman"/>
          <w:sz w:val="24"/>
          <w:szCs w:val="24"/>
        </w:rPr>
        <w:t>фізичною осо</w:t>
      </w:r>
      <w:r w:rsidR="00B46017" w:rsidRPr="00544B8B">
        <w:rPr>
          <w:rFonts w:ascii="Times New Roman" w:hAnsi="Times New Roman"/>
          <w:sz w:val="24"/>
          <w:szCs w:val="24"/>
        </w:rPr>
        <w:t>бою,</w:t>
      </w:r>
      <w:r w:rsidR="00875A3F" w:rsidRPr="00CF0B81">
        <w:rPr>
          <w:rFonts w:ascii="Times New Roman" w:hAnsi="Times New Roman"/>
          <w:sz w:val="24"/>
          <w:szCs w:val="24"/>
        </w:rPr>
        <w:t>фізичною особою</w:t>
      </w:r>
      <w:r w:rsidR="009131FA" w:rsidRPr="00CF0B81">
        <w:rPr>
          <w:rFonts w:ascii="Times New Roman" w:hAnsi="Times New Roman"/>
          <w:sz w:val="24"/>
          <w:szCs w:val="24"/>
        </w:rPr>
        <w:t xml:space="preserve"> – </w:t>
      </w:r>
      <w:r w:rsidR="00875A3F" w:rsidRPr="00CF0B81">
        <w:rPr>
          <w:rFonts w:ascii="Times New Roman" w:hAnsi="Times New Roman"/>
          <w:sz w:val="24"/>
          <w:szCs w:val="24"/>
        </w:rPr>
        <w:t xml:space="preserve">підприємцем чи юридичною особою, яка виявила бажання взяти пайову участь в утриманні об’єкта благоустрою на території </w:t>
      </w:r>
      <w:r w:rsidR="0058650E" w:rsidRPr="00CF0B81">
        <w:rPr>
          <w:rFonts w:ascii="Times New Roman" w:hAnsi="Times New Roman"/>
          <w:sz w:val="24"/>
          <w:szCs w:val="24"/>
        </w:rPr>
        <w:t>Коростишівської міської ради</w:t>
      </w:r>
      <w:hyperlink r:id="rId10" w:history="1"/>
      <w:r w:rsidR="00875A3F" w:rsidRPr="00CF0B81">
        <w:rPr>
          <w:rFonts w:ascii="Times New Roman" w:hAnsi="Times New Roman"/>
          <w:sz w:val="24"/>
          <w:szCs w:val="24"/>
        </w:rPr>
        <w:t>.</w:t>
      </w:r>
    </w:p>
    <w:p w:rsidR="00875A3F" w:rsidRPr="00CF0B81" w:rsidRDefault="00875A3F" w:rsidP="00354732">
      <w:pPr>
        <w:numPr>
          <w:ilvl w:val="1"/>
          <w:numId w:val="8"/>
        </w:numPr>
        <w:tabs>
          <w:tab w:val="left" w:pos="7830"/>
        </w:tabs>
        <w:suppressAutoHyphens/>
        <w:spacing w:after="0" w:line="240" w:lineRule="auto"/>
        <w:ind w:firstLine="601"/>
        <w:jc w:val="both"/>
        <w:rPr>
          <w:rFonts w:ascii="Times New Roman" w:hAnsi="Times New Roman"/>
          <w:sz w:val="24"/>
          <w:szCs w:val="24"/>
        </w:rPr>
      </w:pPr>
      <w:r w:rsidRPr="00CF0B81">
        <w:rPr>
          <w:rFonts w:ascii="Times New Roman" w:hAnsi="Times New Roman"/>
          <w:sz w:val="24"/>
          <w:szCs w:val="24"/>
        </w:rPr>
        <w:t xml:space="preserve">1.3. Залучені кошти спрямовуються на фінансування заходів з благоустрою на території </w:t>
      </w:r>
      <w:r w:rsidR="0058650E" w:rsidRPr="00CF0B81">
        <w:rPr>
          <w:rFonts w:ascii="Times New Roman" w:hAnsi="Times New Roman"/>
          <w:sz w:val="24"/>
          <w:szCs w:val="24"/>
        </w:rPr>
        <w:t>Коростишівської міської ради</w:t>
      </w:r>
      <w:hyperlink r:id="rId11" w:history="1"/>
      <w:r w:rsidRPr="00CF0B81">
        <w:rPr>
          <w:rFonts w:ascii="Times New Roman" w:hAnsi="Times New Roman"/>
          <w:sz w:val="24"/>
          <w:szCs w:val="24"/>
        </w:rPr>
        <w:t>(ремонт та будівництва об’єктів благоустрою, інших заходів, пов’язаних з благоустроєм).</w:t>
      </w:r>
    </w:p>
    <w:p w:rsidR="00875A3F" w:rsidRPr="00CF0B81" w:rsidRDefault="00875A3F" w:rsidP="00354732">
      <w:pPr>
        <w:numPr>
          <w:ilvl w:val="1"/>
          <w:numId w:val="8"/>
        </w:numPr>
        <w:tabs>
          <w:tab w:val="left" w:pos="7830"/>
        </w:tabs>
        <w:suppressAutoHyphens/>
        <w:spacing w:after="0" w:line="240" w:lineRule="auto"/>
        <w:ind w:firstLine="601"/>
        <w:jc w:val="both"/>
        <w:rPr>
          <w:rFonts w:ascii="Times New Roman" w:hAnsi="Times New Roman"/>
          <w:sz w:val="24"/>
          <w:szCs w:val="24"/>
        </w:rPr>
      </w:pPr>
      <w:r w:rsidRPr="00CF0B81">
        <w:rPr>
          <w:rFonts w:ascii="Times New Roman" w:hAnsi="Times New Roman"/>
          <w:sz w:val="24"/>
          <w:szCs w:val="24"/>
        </w:rPr>
        <w:t>Пайова участь залучається з метою:</w:t>
      </w:r>
    </w:p>
    <w:p w:rsidR="00875A3F" w:rsidRPr="00CF0B81" w:rsidRDefault="009131FA" w:rsidP="00354732">
      <w:pPr>
        <w:tabs>
          <w:tab w:val="left" w:pos="7830"/>
        </w:tabs>
        <w:spacing w:after="0" w:line="240" w:lineRule="auto"/>
        <w:ind w:firstLine="601"/>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відшкодування витрат бюджету </w:t>
      </w:r>
      <w:r w:rsidR="0058650E" w:rsidRPr="00CF0B81">
        <w:rPr>
          <w:rFonts w:ascii="Times New Roman" w:hAnsi="Times New Roman"/>
          <w:sz w:val="24"/>
          <w:szCs w:val="24"/>
        </w:rPr>
        <w:t>Коростишівської міської ради</w:t>
      </w:r>
      <w:hyperlink r:id="rId12" w:history="1"/>
      <w:r w:rsidR="00875A3F" w:rsidRPr="00CF0B81">
        <w:rPr>
          <w:rFonts w:ascii="Times New Roman" w:hAnsi="Times New Roman"/>
          <w:sz w:val="24"/>
          <w:szCs w:val="24"/>
        </w:rPr>
        <w:t xml:space="preserve"> на розширене відтворення об’єктів благоустрою;</w:t>
      </w:r>
    </w:p>
    <w:p w:rsidR="00875A3F" w:rsidRPr="00CF0B81" w:rsidRDefault="009131FA" w:rsidP="00354732">
      <w:pPr>
        <w:tabs>
          <w:tab w:val="left" w:pos="7830"/>
        </w:tabs>
        <w:spacing w:after="0" w:line="240" w:lineRule="auto"/>
        <w:ind w:firstLine="601"/>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надання </w:t>
      </w:r>
      <w:r w:rsidR="00875A3F" w:rsidRPr="00544B8B">
        <w:rPr>
          <w:rFonts w:ascii="Times New Roman" w:hAnsi="Times New Roman"/>
          <w:sz w:val="24"/>
          <w:szCs w:val="24"/>
        </w:rPr>
        <w:t>фізичним особам,</w:t>
      </w:r>
      <w:r w:rsidR="00875A3F" w:rsidRPr="00CF0B81">
        <w:rPr>
          <w:rFonts w:ascii="Times New Roman" w:hAnsi="Times New Roman"/>
          <w:sz w:val="24"/>
          <w:szCs w:val="24"/>
        </w:rPr>
        <w:t xml:space="preserve"> фізичним особам-підприємцям чи юридичним особам реалізувати свій проект щодо можливості подальшого здійснення підприємницької діяльності;</w:t>
      </w:r>
    </w:p>
    <w:p w:rsidR="00875A3F" w:rsidRPr="00CF0B81" w:rsidRDefault="009131FA" w:rsidP="00354732">
      <w:pPr>
        <w:tabs>
          <w:tab w:val="left" w:pos="7830"/>
        </w:tabs>
        <w:spacing w:after="0" w:line="240" w:lineRule="auto"/>
        <w:ind w:firstLine="601"/>
        <w:jc w:val="both"/>
        <w:rPr>
          <w:rFonts w:ascii="Times New Roman" w:hAnsi="Times New Roman"/>
          <w:b/>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фінансування заходів з благоустрою на території </w:t>
      </w:r>
      <w:r w:rsidR="0058650E" w:rsidRPr="00CF0B81">
        <w:rPr>
          <w:rFonts w:ascii="Times New Roman" w:hAnsi="Times New Roman"/>
          <w:sz w:val="24"/>
          <w:szCs w:val="24"/>
        </w:rPr>
        <w:t>Коростишівської міської ради</w:t>
      </w:r>
      <w:hyperlink r:id="rId13" w:history="1"/>
      <w:r w:rsidR="00875A3F" w:rsidRPr="00CF0B81">
        <w:rPr>
          <w:rFonts w:ascii="Times New Roman" w:hAnsi="Times New Roman"/>
          <w:sz w:val="24"/>
          <w:szCs w:val="24"/>
        </w:rPr>
        <w:t xml:space="preserve">(ремонт, будівництво об’єктів благоустрою, інші заходи, пов’язані з благоустроєм). </w:t>
      </w:r>
    </w:p>
    <w:p w:rsidR="0058650E" w:rsidRPr="00CF0B81" w:rsidRDefault="0058650E" w:rsidP="0072775F">
      <w:pPr>
        <w:tabs>
          <w:tab w:val="left" w:pos="7830"/>
        </w:tabs>
        <w:spacing w:after="0" w:line="240" w:lineRule="auto"/>
        <w:jc w:val="center"/>
        <w:rPr>
          <w:rFonts w:ascii="Times New Roman" w:hAnsi="Times New Roman"/>
          <w:b/>
          <w:sz w:val="24"/>
          <w:szCs w:val="24"/>
        </w:rPr>
      </w:pPr>
    </w:p>
    <w:p w:rsidR="00875A3F" w:rsidRPr="00CF0B81" w:rsidRDefault="00875A3F" w:rsidP="0072775F">
      <w:pPr>
        <w:tabs>
          <w:tab w:val="left" w:pos="7830"/>
        </w:tabs>
        <w:spacing w:after="0" w:line="240" w:lineRule="auto"/>
        <w:jc w:val="center"/>
        <w:rPr>
          <w:rFonts w:ascii="Times New Roman" w:hAnsi="Times New Roman"/>
          <w:b/>
          <w:sz w:val="24"/>
          <w:szCs w:val="24"/>
        </w:rPr>
      </w:pPr>
      <w:r w:rsidRPr="00CF0B81">
        <w:rPr>
          <w:rFonts w:ascii="Times New Roman" w:hAnsi="Times New Roman"/>
          <w:b/>
          <w:sz w:val="24"/>
          <w:szCs w:val="24"/>
        </w:rPr>
        <w:t>2. Принципи визначення пайової участі (внеску)</w:t>
      </w:r>
    </w:p>
    <w:p w:rsidR="00875A3F" w:rsidRPr="00CF0B81" w:rsidRDefault="00875A3F" w:rsidP="0072775F">
      <w:pPr>
        <w:tabs>
          <w:tab w:val="left" w:pos="7830"/>
        </w:tabs>
        <w:spacing w:after="0" w:line="240" w:lineRule="auto"/>
        <w:jc w:val="center"/>
        <w:rPr>
          <w:rFonts w:ascii="Times New Roman" w:hAnsi="Times New Roman"/>
          <w:b/>
          <w:sz w:val="24"/>
          <w:szCs w:val="24"/>
        </w:rPr>
      </w:pPr>
      <w:r w:rsidRPr="00CF0B81">
        <w:rPr>
          <w:rFonts w:ascii="Times New Roman" w:hAnsi="Times New Roman"/>
          <w:b/>
          <w:sz w:val="24"/>
          <w:szCs w:val="24"/>
        </w:rPr>
        <w:t>та фактори, що впливають на її розмір</w:t>
      </w:r>
      <w:r w:rsidR="0072775F" w:rsidRPr="00CF0B81">
        <w:rPr>
          <w:rFonts w:ascii="Times New Roman" w:hAnsi="Times New Roman"/>
          <w:b/>
          <w:sz w:val="24"/>
          <w:szCs w:val="24"/>
        </w:rPr>
        <w:t>.</w:t>
      </w:r>
    </w:p>
    <w:p w:rsidR="0072775F" w:rsidRPr="00CF0B81" w:rsidRDefault="0072775F" w:rsidP="0072775F">
      <w:pPr>
        <w:tabs>
          <w:tab w:val="left" w:pos="7830"/>
        </w:tabs>
        <w:spacing w:after="0" w:line="240" w:lineRule="auto"/>
        <w:jc w:val="center"/>
        <w:rPr>
          <w:rFonts w:ascii="Times New Roman" w:hAnsi="Times New Roman"/>
          <w:sz w:val="24"/>
          <w:szCs w:val="24"/>
        </w:rPr>
      </w:pPr>
    </w:p>
    <w:p w:rsidR="00875A3F" w:rsidRPr="00CF0B81" w:rsidRDefault="00B46017" w:rsidP="00580B21">
      <w:pPr>
        <w:tabs>
          <w:tab w:val="left" w:pos="7830"/>
        </w:tabs>
        <w:spacing w:after="0" w:line="240" w:lineRule="auto"/>
        <w:ind w:firstLine="360"/>
        <w:jc w:val="both"/>
        <w:rPr>
          <w:rFonts w:ascii="Times New Roman" w:hAnsi="Times New Roman"/>
          <w:sz w:val="24"/>
          <w:szCs w:val="24"/>
        </w:rPr>
      </w:pPr>
      <w:r w:rsidRPr="00CF0B81">
        <w:rPr>
          <w:rFonts w:ascii="Times New Roman" w:hAnsi="Times New Roman"/>
          <w:sz w:val="24"/>
          <w:szCs w:val="24"/>
        </w:rPr>
        <w:t>2.1. Принципи визначення</w:t>
      </w:r>
      <w:r w:rsidR="00875A3F" w:rsidRPr="00CF0B81">
        <w:rPr>
          <w:rFonts w:ascii="Times New Roman" w:hAnsi="Times New Roman"/>
          <w:sz w:val="24"/>
          <w:szCs w:val="24"/>
        </w:rPr>
        <w:t xml:space="preserve"> обсягу пайової участі (внеску):</w:t>
      </w:r>
    </w:p>
    <w:p w:rsidR="00875A3F" w:rsidRPr="00CF0B81" w:rsidRDefault="0072775F" w:rsidP="00580B21">
      <w:pPr>
        <w:tabs>
          <w:tab w:val="left" w:pos="7830"/>
        </w:tabs>
        <w:spacing w:after="0" w:line="240" w:lineRule="auto"/>
        <w:ind w:firstLine="567"/>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компенсація витрат бюджету </w:t>
      </w:r>
      <w:r w:rsidR="0058650E" w:rsidRPr="00CF0B81">
        <w:rPr>
          <w:rFonts w:ascii="Times New Roman" w:hAnsi="Times New Roman"/>
          <w:sz w:val="24"/>
          <w:szCs w:val="24"/>
        </w:rPr>
        <w:t>Коростишівської міської ради</w:t>
      </w:r>
      <w:hyperlink r:id="rId14" w:history="1"/>
      <w:r w:rsidR="00875A3F" w:rsidRPr="00CF0B81">
        <w:rPr>
          <w:rFonts w:ascii="Times New Roman" w:hAnsi="Times New Roman"/>
          <w:sz w:val="24"/>
          <w:szCs w:val="24"/>
        </w:rPr>
        <w:t xml:space="preserve"> на розширене відтворення об’єктів благоустрою;</w:t>
      </w:r>
    </w:p>
    <w:p w:rsidR="00875A3F" w:rsidRPr="00CF0B81" w:rsidRDefault="0072775F" w:rsidP="00580B21">
      <w:pPr>
        <w:tabs>
          <w:tab w:val="left" w:pos="7830"/>
        </w:tabs>
        <w:spacing w:after="0" w:line="240" w:lineRule="auto"/>
        <w:ind w:firstLine="567"/>
        <w:jc w:val="both"/>
        <w:rPr>
          <w:rFonts w:ascii="Times New Roman" w:hAnsi="Times New Roman"/>
          <w:sz w:val="24"/>
          <w:szCs w:val="24"/>
        </w:rPr>
      </w:pPr>
      <w:r w:rsidRPr="00CF0B81">
        <w:rPr>
          <w:rFonts w:ascii="Times New Roman" w:hAnsi="Times New Roman"/>
          <w:sz w:val="24"/>
          <w:szCs w:val="24"/>
        </w:rPr>
        <w:t xml:space="preserve">– </w:t>
      </w:r>
      <w:r w:rsidR="00875A3F" w:rsidRPr="00CF0B81">
        <w:rPr>
          <w:rFonts w:ascii="Times New Roman" w:hAnsi="Times New Roman"/>
          <w:sz w:val="24"/>
          <w:szCs w:val="24"/>
        </w:rPr>
        <w:t xml:space="preserve">комплексний підхід до розвитку інфраструктури </w:t>
      </w:r>
      <w:r w:rsidR="0058650E" w:rsidRPr="00CF0B81">
        <w:rPr>
          <w:rFonts w:ascii="Times New Roman" w:hAnsi="Times New Roman"/>
          <w:sz w:val="24"/>
          <w:szCs w:val="24"/>
        </w:rPr>
        <w:t>Коростишівської міської ради</w:t>
      </w:r>
      <w:hyperlink r:id="rId15" w:history="1"/>
      <w:r w:rsidR="00875A3F" w:rsidRPr="00CF0B81">
        <w:rPr>
          <w:rFonts w:ascii="Times New Roman" w:hAnsi="Times New Roman"/>
          <w:sz w:val="24"/>
          <w:szCs w:val="24"/>
        </w:rPr>
        <w:t xml:space="preserve"> – рівномірний розвиток інфраструктури </w:t>
      </w:r>
      <w:r w:rsidR="0058650E" w:rsidRPr="00CF0B81">
        <w:rPr>
          <w:rFonts w:ascii="Times New Roman" w:hAnsi="Times New Roman"/>
          <w:sz w:val="24"/>
          <w:szCs w:val="24"/>
        </w:rPr>
        <w:t>Коростишівської міської ради</w:t>
      </w:r>
      <w:hyperlink r:id="rId16" w:history="1"/>
      <w:r w:rsidR="00BF142E" w:rsidRPr="00CF0B81">
        <w:rPr>
          <w:rFonts w:ascii="Times New Roman" w:hAnsi="Times New Roman"/>
          <w:sz w:val="24"/>
          <w:szCs w:val="24"/>
        </w:rPr>
        <w:t>на</w:t>
      </w:r>
      <w:r w:rsidR="00875A3F" w:rsidRPr="00CF0B81">
        <w:rPr>
          <w:rFonts w:ascii="Times New Roman" w:hAnsi="Times New Roman"/>
          <w:sz w:val="24"/>
          <w:szCs w:val="24"/>
        </w:rPr>
        <w:t xml:space="preserve"> всій території;</w:t>
      </w:r>
    </w:p>
    <w:p w:rsidR="00875A3F" w:rsidRPr="00CF0B81" w:rsidRDefault="0072775F" w:rsidP="00580B21">
      <w:pPr>
        <w:tabs>
          <w:tab w:val="left" w:pos="7830"/>
        </w:tabs>
        <w:spacing w:after="0" w:line="240" w:lineRule="auto"/>
        <w:ind w:firstLine="567"/>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сприяння залученню коштів на фінансування заходів з благоустрою на території </w:t>
      </w:r>
      <w:r w:rsidR="0058650E" w:rsidRPr="00CF0B81">
        <w:rPr>
          <w:rFonts w:ascii="Times New Roman" w:hAnsi="Times New Roman"/>
          <w:sz w:val="24"/>
          <w:szCs w:val="24"/>
        </w:rPr>
        <w:t>Коростишівської міської ради</w:t>
      </w:r>
      <w:hyperlink r:id="rId17" w:history="1"/>
      <w:r w:rsidR="00875A3F" w:rsidRPr="00CF0B81">
        <w:rPr>
          <w:rFonts w:ascii="Times New Roman" w:hAnsi="Times New Roman"/>
          <w:sz w:val="24"/>
          <w:szCs w:val="24"/>
        </w:rPr>
        <w:t>.</w:t>
      </w:r>
    </w:p>
    <w:p w:rsidR="00875A3F" w:rsidRPr="00CF0B81" w:rsidRDefault="00875A3F" w:rsidP="00580B21">
      <w:pPr>
        <w:tabs>
          <w:tab w:val="left" w:pos="7830"/>
        </w:tabs>
        <w:spacing w:after="0" w:line="240" w:lineRule="auto"/>
        <w:ind w:firstLine="360"/>
        <w:jc w:val="both"/>
        <w:rPr>
          <w:rFonts w:ascii="Times New Roman" w:hAnsi="Times New Roman"/>
          <w:sz w:val="24"/>
          <w:szCs w:val="24"/>
        </w:rPr>
      </w:pPr>
      <w:r w:rsidRPr="00CF0B81">
        <w:rPr>
          <w:rFonts w:ascii="Times New Roman" w:hAnsi="Times New Roman"/>
          <w:sz w:val="24"/>
          <w:szCs w:val="24"/>
        </w:rPr>
        <w:t>2.2. Обсяг пайової участі визначається з урахуванням:</w:t>
      </w:r>
    </w:p>
    <w:p w:rsidR="00875A3F" w:rsidRPr="00CF0B81" w:rsidRDefault="0072775F" w:rsidP="00580B21">
      <w:pPr>
        <w:tabs>
          <w:tab w:val="left" w:pos="7830"/>
        </w:tabs>
        <w:spacing w:after="0" w:line="240" w:lineRule="auto"/>
        <w:ind w:firstLine="567"/>
        <w:jc w:val="both"/>
        <w:rPr>
          <w:rFonts w:ascii="Times New Roman" w:hAnsi="Times New Roman"/>
          <w:sz w:val="24"/>
          <w:szCs w:val="24"/>
        </w:rPr>
      </w:pPr>
      <w:r w:rsidRPr="00CF0B81">
        <w:rPr>
          <w:rFonts w:ascii="Times New Roman" w:hAnsi="Times New Roman"/>
          <w:sz w:val="24"/>
          <w:szCs w:val="24"/>
        </w:rPr>
        <w:t xml:space="preserve">– </w:t>
      </w:r>
      <w:r w:rsidR="00875A3F" w:rsidRPr="00CF0B81">
        <w:rPr>
          <w:rFonts w:ascii="Times New Roman" w:hAnsi="Times New Roman"/>
          <w:sz w:val="24"/>
          <w:szCs w:val="24"/>
        </w:rPr>
        <w:t>функціонального призначення об’єктів благоустрою;</w:t>
      </w:r>
    </w:p>
    <w:p w:rsidR="00875A3F" w:rsidRPr="00CF0B81" w:rsidRDefault="0072775F" w:rsidP="00580B21">
      <w:pPr>
        <w:tabs>
          <w:tab w:val="left" w:pos="7830"/>
        </w:tabs>
        <w:spacing w:after="0" w:line="240" w:lineRule="auto"/>
        <w:ind w:firstLine="567"/>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пріоритетності розвитку території </w:t>
      </w:r>
      <w:r w:rsidR="0058650E" w:rsidRPr="00CF0B81">
        <w:rPr>
          <w:rFonts w:ascii="Times New Roman" w:hAnsi="Times New Roman"/>
          <w:sz w:val="24"/>
          <w:szCs w:val="24"/>
        </w:rPr>
        <w:t>Коростишівської міської ради</w:t>
      </w:r>
      <w:hyperlink r:id="rId18" w:history="1"/>
      <w:r w:rsidR="00875A3F" w:rsidRPr="00CF0B81">
        <w:rPr>
          <w:rFonts w:ascii="Times New Roman" w:hAnsi="Times New Roman"/>
          <w:sz w:val="24"/>
          <w:szCs w:val="24"/>
        </w:rPr>
        <w:t>(зони);</w:t>
      </w:r>
    </w:p>
    <w:p w:rsidR="00875A3F" w:rsidRDefault="0072775F" w:rsidP="00580B21">
      <w:pPr>
        <w:tabs>
          <w:tab w:val="left" w:pos="0"/>
          <w:tab w:val="left" w:pos="7830"/>
        </w:tabs>
        <w:spacing w:after="0" w:line="240" w:lineRule="auto"/>
        <w:ind w:firstLine="567"/>
        <w:jc w:val="both"/>
        <w:rPr>
          <w:rFonts w:ascii="Times New Roman" w:hAnsi="Times New Roman"/>
          <w:sz w:val="24"/>
          <w:szCs w:val="24"/>
        </w:rPr>
      </w:pPr>
      <w:r w:rsidRPr="00CF0B81">
        <w:rPr>
          <w:rFonts w:ascii="Times New Roman" w:hAnsi="Times New Roman"/>
          <w:sz w:val="24"/>
          <w:szCs w:val="24"/>
        </w:rPr>
        <w:t>–</w:t>
      </w:r>
      <w:r w:rsidR="00875A3F" w:rsidRPr="00CF0B81">
        <w:rPr>
          <w:rFonts w:ascii="Times New Roman" w:hAnsi="Times New Roman"/>
          <w:sz w:val="24"/>
          <w:szCs w:val="24"/>
        </w:rPr>
        <w:t xml:space="preserve"> територіального розміщення тимчасових споруд торговельного, побутового, соціально – культурного та іншого (комерційного та некомерційного) призначення, літніх торговельних майданчиків.</w:t>
      </w:r>
    </w:p>
    <w:p w:rsidR="00A91B04" w:rsidRPr="00F52286" w:rsidRDefault="00A91B04" w:rsidP="00580B21">
      <w:pPr>
        <w:tabs>
          <w:tab w:val="left" w:pos="0"/>
          <w:tab w:val="left" w:pos="7830"/>
        </w:tabs>
        <w:spacing w:after="0" w:line="240" w:lineRule="auto"/>
        <w:ind w:firstLine="567"/>
        <w:jc w:val="both"/>
        <w:rPr>
          <w:rFonts w:ascii="Times New Roman" w:hAnsi="Times New Roman"/>
          <w:color w:val="FF0000"/>
          <w:sz w:val="24"/>
          <w:szCs w:val="24"/>
        </w:rPr>
      </w:pPr>
      <w:bookmarkStart w:id="14" w:name="_GoBack"/>
      <w:r w:rsidRPr="00F52286">
        <w:rPr>
          <w:rFonts w:ascii="Times New Roman" w:hAnsi="Times New Roman"/>
          <w:sz w:val="24"/>
          <w:szCs w:val="24"/>
        </w:rPr>
        <w:t xml:space="preserve">2.3. У разі розміщення  ТС на власній земельній ділянці суб’єкт господарювання має </w:t>
      </w:r>
      <w:r w:rsidR="00CC4F56" w:rsidRPr="00F52286">
        <w:rPr>
          <w:rFonts w:ascii="Times New Roman" w:hAnsi="Times New Roman"/>
          <w:sz w:val="24"/>
          <w:szCs w:val="24"/>
        </w:rPr>
        <w:t xml:space="preserve">можливість </w:t>
      </w:r>
      <w:r w:rsidRPr="00F52286">
        <w:rPr>
          <w:rFonts w:ascii="Times New Roman" w:hAnsi="Times New Roman"/>
          <w:sz w:val="24"/>
          <w:szCs w:val="24"/>
        </w:rPr>
        <w:t xml:space="preserve">сплатити </w:t>
      </w:r>
      <w:r w:rsidR="00565655" w:rsidRPr="00F52286">
        <w:rPr>
          <w:rFonts w:ascii="Times New Roman" w:hAnsi="Times New Roman"/>
          <w:sz w:val="24"/>
          <w:szCs w:val="24"/>
        </w:rPr>
        <w:t>пайову</w:t>
      </w:r>
      <w:r w:rsidRPr="00F52286">
        <w:rPr>
          <w:rFonts w:ascii="Times New Roman" w:hAnsi="Times New Roman"/>
          <w:sz w:val="24"/>
          <w:szCs w:val="24"/>
        </w:rPr>
        <w:t xml:space="preserve"> участь (внесок) – грошовий внесок на фінансування заходів з благоустрою на території міста у грошовому виразі (гривнях) </w:t>
      </w:r>
      <w:r w:rsidR="00D97959" w:rsidRPr="00F52286">
        <w:rPr>
          <w:rFonts w:ascii="Times New Roman" w:hAnsi="Times New Roman"/>
          <w:sz w:val="24"/>
          <w:szCs w:val="24"/>
        </w:rPr>
        <w:t xml:space="preserve">відповідно даного Порядку </w:t>
      </w:r>
      <w:r w:rsidR="00F826BA" w:rsidRPr="00F52286">
        <w:rPr>
          <w:rFonts w:ascii="Times New Roman" w:hAnsi="Times New Roman"/>
          <w:sz w:val="24"/>
          <w:szCs w:val="24"/>
        </w:rPr>
        <w:t xml:space="preserve">або ж у вигляді </w:t>
      </w:r>
      <w:r w:rsidR="00CC4F56" w:rsidRPr="00F52286">
        <w:rPr>
          <w:rFonts w:ascii="Times New Roman" w:hAnsi="Times New Roman"/>
          <w:sz w:val="24"/>
          <w:szCs w:val="24"/>
        </w:rPr>
        <w:t>одноразового платежу.</w:t>
      </w:r>
    </w:p>
    <w:bookmarkEnd w:id="14"/>
    <w:p w:rsidR="00875A3F" w:rsidRPr="00993157" w:rsidRDefault="00875A3F" w:rsidP="00580B21">
      <w:pPr>
        <w:tabs>
          <w:tab w:val="left" w:pos="0"/>
          <w:tab w:val="left" w:pos="7830"/>
        </w:tabs>
        <w:spacing w:after="0" w:line="240" w:lineRule="auto"/>
        <w:ind w:firstLine="1080"/>
        <w:jc w:val="both"/>
        <w:rPr>
          <w:rFonts w:ascii="Times New Roman" w:hAnsi="Times New Roman"/>
          <w:color w:val="FF0000"/>
          <w:sz w:val="24"/>
          <w:szCs w:val="24"/>
        </w:rPr>
      </w:pPr>
    </w:p>
    <w:p w:rsidR="00875A3F" w:rsidRPr="00CF0B81" w:rsidRDefault="00875A3F" w:rsidP="0072775F">
      <w:pPr>
        <w:tabs>
          <w:tab w:val="left" w:pos="0"/>
          <w:tab w:val="left" w:pos="7830"/>
        </w:tabs>
        <w:spacing w:after="0" w:line="240" w:lineRule="auto"/>
        <w:jc w:val="center"/>
        <w:rPr>
          <w:rFonts w:ascii="Times New Roman" w:hAnsi="Times New Roman"/>
          <w:b/>
          <w:sz w:val="24"/>
          <w:szCs w:val="24"/>
        </w:rPr>
      </w:pPr>
      <w:r w:rsidRPr="00CF0B81">
        <w:rPr>
          <w:rFonts w:ascii="Times New Roman" w:hAnsi="Times New Roman"/>
          <w:b/>
          <w:sz w:val="24"/>
          <w:szCs w:val="24"/>
        </w:rPr>
        <w:t>3. Порядок укладення договору</w:t>
      </w:r>
    </w:p>
    <w:p w:rsidR="00875A3F" w:rsidRPr="00CF0B81" w:rsidRDefault="00875A3F" w:rsidP="0072775F">
      <w:pPr>
        <w:tabs>
          <w:tab w:val="left" w:pos="0"/>
          <w:tab w:val="left" w:pos="7830"/>
        </w:tabs>
        <w:spacing w:after="0" w:line="240" w:lineRule="auto"/>
        <w:jc w:val="center"/>
        <w:rPr>
          <w:rFonts w:ascii="Times New Roman" w:hAnsi="Times New Roman"/>
          <w:b/>
          <w:sz w:val="24"/>
          <w:szCs w:val="24"/>
        </w:rPr>
      </w:pPr>
      <w:r w:rsidRPr="00CF0B81">
        <w:rPr>
          <w:rFonts w:ascii="Times New Roman" w:hAnsi="Times New Roman"/>
          <w:b/>
          <w:sz w:val="24"/>
          <w:szCs w:val="24"/>
        </w:rPr>
        <w:t>щодо пайової участі в утриманні об’єктів благоустрою</w:t>
      </w:r>
      <w:r w:rsidR="0072775F" w:rsidRPr="00CF0B81">
        <w:rPr>
          <w:rFonts w:ascii="Times New Roman" w:hAnsi="Times New Roman"/>
          <w:b/>
          <w:sz w:val="24"/>
          <w:szCs w:val="24"/>
        </w:rPr>
        <w:t>.</w:t>
      </w:r>
    </w:p>
    <w:p w:rsidR="0072775F" w:rsidRPr="00CF0B81" w:rsidRDefault="0072775F" w:rsidP="0072775F">
      <w:pPr>
        <w:tabs>
          <w:tab w:val="left" w:pos="0"/>
          <w:tab w:val="left" w:pos="7830"/>
        </w:tabs>
        <w:spacing w:after="0" w:line="240" w:lineRule="auto"/>
        <w:jc w:val="center"/>
        <w:rPr>
          <w:rFonts w:ascii="Times New Roman" w:hAnsi="Times New Roman"/>
          <w:sz w:val="24"/>
          <w:szCs w:val="24"/>
        </w:rPr>
      </w:pPr>
    </w:p>
    <w:p w:rsidR="00875A3F" w:rsidRPr="009C3BDF" w:rsidRDefault="00875A3F" w:rsidP="000F223C">
      <w:pPr>
        <w:tabs>
          <w:tab w:val="left" w:pos="0"/>
          <w:tab w:val="left" w:pos="7830"/>
        </w:tabs>
        <w:spacing w:after="0" w:line="240" w:lineRule="auto"/>
        <w:ind w:firstLine="600"/>
        <w:jc w:val="both"/>
        <w:rPr>
          <w:rFonts w:ascii="Times New Roman" w:hAnsi="Times New Roman"/>
          <w:sz w:val="24"/>
          <w:szCs w:val="24"/>
        </w:rPr>
      </w:pPr>
      <w:r w:rsidRPr="00CF0B81">
        <w:rPr>
          <w:rFonts w:ascii="Times New Roman" w:hAnsi="Times New Roman"/>
          <w:sz w:val="24"/>
          <w:szCs w:val="24"/>
        </w:rPr>
        <w:t>3.1. У всіх питаннях щодо організації залучення пайової уч</w:t>
      </w:r>
      <w:r w:rsidR="005F458D" w:rsidRPr="00CF0B81">
        <w:rPr>
          <w:rFonts w:ascii="Times New Roman" w:hAnsi="Times New Roman"/>
          <w:sz w:val="24"/>
          <w:szCs w:val="24"/>
        </w:rPr>
        <w:t xml:space="preserve">асті виступає </w:t>
      </w:r>
      <w:r w:rsidR="005F458D" w:rsidRPr="009C3BDF">
        <w:rPr>
          <w:rFonts w:ascii="Times New Roman" w:hAnsi="Times New Roman"/>
          <w:sz w:val="24"/>
          <w:szCs w:val="24"/>
        </w:rPr>
        <w:t>ві</w:t>
      </w:r>
      <w:r w:rsidR="00F31B9A" w:rsidRPr="009C3BDF">
        <w:rPr>
          <w:rFonts w:ascii="Times New Roman" w:hAnsi="Times New Roman"/>
          <w:sz w:val="24"/>
          <w:szCs w:val="24"/>
        </w:rPr>
        <w:t xml:space="preserve">дділ </w:t>
      </w:r>
      <w:r w:rsidR="009C3BDF" w:rsidRPr="009C3BDF">
        <w:rPr>
          <w:rFonts w:ascii="Times New Roman" w:hAnsi="Times New Roman"/>
          <w:sz w:val="24"/>
          <w:szCs w:val="24"/>
        </w:rPr>
        <w:t xml:space="preserve">економічного розвитку, житлово-комунального господарства та благоустрою міської ради. </w:t>
      </w:r>
    </w:p>
    <w:p w:rsidR="00875A3F" w:rsidRPr="00CF0B81" w:rsidRDefault="00875A3F" w:rsidP="009C3BDF">
      <w:pPr>
        <w:tabs>
          <w:tab w:val="left" w:pos="0"/>
          <w:tab w:val="left" w:pos="7830"/>
        </w:tabs>
        <w:spacing w:after="0" w:line="240" w:lineRule="auto"/>
        <w:ind w:firstLine="600"/>
        <w:jc w:val="both"/>
        <w:rPr>
          <w:rFonts w:ascii="Times New Roman" w:hAnsi="Times New Roman"/>
          <w:sz w:val="24"/>
          <w:szCs w:val="24"/>
        </w:rPr>
      </w:pPr>
      <w:r w:rsidRPr="00CF0B81">
        <w:rPr>
          <w:rFonts w:ascii="Times New Roman" w:hAnsi="Times New Roman"/>
          <w:sz w:val="24"/>
          <w:szCs w:val="24"/>
        </w:rPr>
        <w:t xml:space="preserve">Підготовку матеріалів для укладання договорів на Пайову участь та відповідних розрахунків </w:t>
      </w:r>
      <w:r w:rsidR="00122BDA">
        <w:rPr>
          <w:rFonts w:ascii="Times New Roman" w:hAnsi="Times New Roman"/>
          <w:sz w:val="24"/>
          <w:szCs w:val="24"/>
        </w:rPr>
        <w:t xml:space="preserve">здійснює </w:t>
      </w:r>
      <w:r w:rsidR="009C3BDF" w:rsidRPr="009C3BDF">
        <w:rPr>
          <w:rFonts w:ascii="Times New Roman" w:hAnsi="Times New Roman"/>
          <w:sz w:val="24"/>
          <w:szCs w:val="24"/>
        </w:rPr>
        <w:t>відділ економічного розвитку, житлово-комунального господарства та благоустрою міської ради</w:t>
      </w:r>
      <w:r w:rsidRPr="00CF0B81">
        <w:rPr>
          <w:rFonts w:ascii="Times New Roman" w:hAnsi="Times New Roman"/>
          <w:sz w:val="24"/>
          <w:szCs w:val="24"/>
        </w:rPr>
        <w:t xml:space="preserve">, на підставі </w:t>
      </w:r>
      <w:r w:rsidRPr="009C3BDF">
        <w:rPr>
          <w:rFonts w:ascii="Times New Roman" w:hAnsi="Times New Roman"/>
          <w:sz w:val="24"/>
          <w:szCs w:val="24"/>
        </w:rPr>
        <w:t>заяви</w:t>
      </w:r>
      <w:r w:rsidR="00BA7D80" w:rsidRPr="009C3BDF">
        <w:rPr>
          <w:rFonts w:ascii="Times New Roman" w:hAnsi="Times New Roman"/>
          <w:sz w:val="24"/>
          <w:szCs w:val="24"/>
        </w:rPr>
        <w:t xml:space="preserve"> (додаток 1</w:t>
      </w:r>
      <w:r w:rsidR="004C762E" w:rsidRPr="009C3BDF">
        <w:rPr>
          <w:rFonts w:ascii="Times New Roman" w:hAnsi="Times New Roman"/>
          <w:sz w:val="24"/>
          <w:szCs w:val="24"/>
        </w:rPr>
        <w:t>)</w:t>
      </w:r>
      <w:r w:rsidRPr="009C3BDF">
        <w:rPr>
          <w:rFonts w:ascii="Times New Roman" w:hAnsi="Times New Roman"/>
          <w:sz w:val="24"/>
          <w:szCs w:val="24"/>
        </w:rPr>
        <w:t xml:space="preserve"> від</w:t>
      </w:r>
      <w:r w:rsidRPr="00271EF4">
        <w:rPr>
          <w:rFonts w:ascii="Times New Roman" w:hAnsi="Times New Roman"/>
          <w:sz w:val="24"/>
          <w:szCs w:val="24"/>
        </w:rPr>
        <w:t>фізичної особи</w:t>
      </w:r>
      <w:r w:rsidRPr="00CF0B81">
        <w:rPr>
          <w:rFonts w:ascii="Times New Roman" w:hAnsi="Times New Roman"/>
          <w:sz w:val="24"/>
          <w:szCs w:val="24"/>
        </w:rPr>
        <w:t xml:space="preserve">, фізичної особи – підприємця або юридичної особи на укладення договору щодо пайової участі в утриманні об’єктів благоустрою та отриманого </w:t>
      </w:r>
      <w:r w:rsidR="004E0745" w:rsidRPr="004434E6">
        <w:rPr>
          <w:rFonts w:ascii="Times New Roman" w:hAnsi="Times New Roman"/>
          <w:sz w:val="24"/>
          <w:szCs w:val="24"/>
          <w:lang w:eastAsia="uk-UA"/>
        </w:rPr>
        <w:t>проекту</w:t>
      </w:r>
      <w:r w:rsidR="00E8776A" w:rsidRPr="00CF0B81">
        <w:rPr>
          <w:rFonts w:ascii="Times New Roman" w:hAnsi="Times New Roman"/>
          <w:sz w:val="24"/>
          <w:szCs w:val="24"/>
          <w:lang w:eastAsia="uk-UA"/>
        </w:rPr>
        <w:t xml:space="preserve"> прив'язки тимчасової споруди (малої архітектурної форми), погодженого в установленому порядку</w:t>
      </w:r>
      <w:r w:rsidRPr="00CF0B81">
        <w:rPr>
          <w:rFonts w:ascii="Times New Roman" w:hAnsi="Times New Roman"/>
          <w:sz w:val="24"/>
          <w:szCs w:val="24"/>
        </w:rPr>
        <w:t>.</w:t>
      </w:r>
    </w:p>
    <w:p w:rsidR="00875A3F" w:rsidRPr="00CF0B81" w:rsidRDefault="00036721" w:rsidP="006A51A2">
      <w:pPr>
        <w:spacing w:after="0" w:line="240" w:lineRule="auto"/>
        <w:ind w:firstLine="601"/>
        <w:jc w:val="both"/>
        <w:rPr>
          <w:rFonts w:ascii="Times New Roman" w:hAnsi="Times New Roman"/>
          <w:sz w:val="24"/>
          <w:szCs w:val="24"/>
        </w:rPr>
      </w:pPr>
      <w:r w:rsidRPr="00CF0B81">
        <w:rPr>
          <w:rFonts w:ascii="Times New Roman" w:hAnsi="Times New Roman"/>
          <w:sz w:val="24"/>
          <w:szCs w:val="24"/>
        </w:rPr>
        <w:t>3.2. Для розгляду питання</w:t>
      </w:r>
      <w:r w:rsidR="00875A3F" w:rsidRPr="00CF0B81">
        <w:rPr>
          <w:rFonts w:ascii="Times New Roman" w:hAnsi="Times New Roman"/>
          <w:sz w:val="24"/>
          <w:szCs w:val="24"/>
        </w:rPr>
        <w:t xml:space="preserve"> визначення пайової участі особа, зацікавлена в укладенні договору щодо пайової участі в утриманні об’єкта благоустрою, подає заяву </w:t>
      </w:r>
      <w:r w:rsidR="005D53F6" w:rsidRPr="00CF0B81">
        <w:rPr>
          <w:rFonts w:ascii="Times New Roman" w:hAnsi="Times New Roman"/>
          <w:sz w:val="24"/>
          <w:szCs w:val="24"/>
        </w:rPr>
        <w:t xml:space="preserve">до </w:t>
      </w:r>
      <w:r w:rsidR="007C7D3A" w:rsidRPr="00CF0B81">
        <w:rPr>
          <w:rFonts w:ascii="Times New Roman" w:hAnsi="Times New Roman"/>
          <w:sz w:val="24"/>
          <w:szCs w:val="24"/>
        </w:rPr>
        <w:t>Коростишівської міської ради</w:t>
      </w:r>
      <w:hyperlink r:id="rId19" w:history="1"/>
      <w:r w:rsidR="005D53F6" w:rsidRPr="00CF0B81">
        <w:rPr>
          <w:rFonts w:ascii="Times New Roman" w:hAnsi="Times New Roman"/>
          <w:sz w:val="24"/>
          <w:szCs w:val="24"/>
        </w:rPr>
        <w:t>на укладення договору щодо пайової участі в утриманні об’єктів благоустрою</w:t>
      </w:r>
      <w:r w:rsidR="00875A3F" w:rsidRPr="00CF0B81">
        <w:rPr>
          <w:rFonts w:ascii="Times New Roman" w:hAnsi="Times New Roman"/>
          <w:sz w:val="24"/>
          <w:szCs w:val="24"/>
        </w:rPr>
        <w:t>.</w:t>
      </w:r>
    </w:p>
    <w:p w:rsidR="00875A3F" w:rsidRPr="00CF0B81" w:rsidRDefault="00875A3F" w:rsidP="006A51A2">
      <w:pPr>
        <w:spacing w:after="0" w:line="240" w:lineRule="auto"/>
        <w:ind w:firstLine="601"/>
        <w:jc w:val="both"/>
        <w:rPr>
          <w:rFonts w:ascii="Times New Roman" w:hAnsi="Times New Roman"/>
          <w:sz w:val="24"/>
          <w:szCs w:val="24"/>
        </w:rPr>
      </w:pPr>
      <w:r w:rsidRPr="00CF0B81">
        <w:rPr>
          <w:rFonts w:ascii="Times New Roman" w:hAnsi="Times New Roman"/>
          <w:sz w:val="24"/>
          <w:szCs w:val="24"/>
        </w:rPr>
        <w:lastRenderedPageBreak/>
        <w:t>3.2.1. До заяви на укладення договору щодо пайової участі в утриманні об’єктів благоустрою, зацікавлена особа додає:</w:t>
      </w:r>
    </w:p>
    <w:p w:rsidR="00875A3F" w:rsidRPr="00CF0B81" w:rsidRDefault="00875A3F" w:rsidP="006A51A2">
      <w:pPr>
        <w:widowControl w:val="0"/>
        <w:numPr>
          <w:ilvl w:val="0"/>
          <w:numId w:val="12"/>
        </w:numPr>
        <w:tabs>
          <w:tab w:val="clear" w:pos="720"/>
          <w:tab w:val="num" w:pos="-120"/>
        </w:tabs>
        <w:suppressAutoHyphens/>
        <w:spacing w:after="0" w:line="240" w:lineRule="auto"/>
        <w:ind w:left="0" w:firstLine="600"/>
        <w:jc w:val="both"/>
        <w:rPr>
          <w:rFonts w:ascii="Times New Roman" w:hAnsi="Times New Roman"/>
          <w:sz w:val="24"/>
          <w:szCs w:val="24"/>
        </w:rPr>
      </w:pPr>
      <w:r w:rsidRPr="00CF0B81">
        <w:rPr>
          <w:rFonts w:ascii="Times New Roman" w:hAnsi="Times New Roman"/>
          <w:sz w:val="24"/>
          <w:szCs w:val="24"/>
        </w:rPr>
        <w:t>копію паспорта та ідентифікаційного коду;</w:t>
      </w:r>
    </w:p>
    <w:p w:rsidR="00875A3F" w:rsidRPr="00CF0B81" w:rsidRDefault="009C3BDF" w:rsidP="006A51A2">
      <w:pPr>
        <w:numPr>
          <w:ilvl w:val="0"/>
          <w:numId w:val="12"/>
        </w:numPr>
        <w:tabs>
          <w:tab w:val="clear" w:pos="720"/>
          <w:tab w:val="num" w:pos="-120"/>
        </w:tabs>
        <w:suppressAutoHyphens/>
        <w:spacing w:after="0" w:line="240" w:lineRule="auto"/>
        <w:ind w:left="0" w:firstLine="600"/>
        <w:jc w:val="both"/>
        <w:rPr>
          <w:rFonts w:ascii="Times New Roman" w:hAnsi="Times New Roman"/>
          <w:sz w:val="24"/>
          <w:szCs w:val="24"/>
        </w:rPr>
      </w:pPr>
      <w:r>
        <w:rPr>
          <w:rFonts w:ascii="Times New Roman" w:hAnsi="Times New Roman"/>
          <w:sz w:val="24"/>
          <w:szCs w:val="24"/>
        </w:rPr>
        <w:t xml:space="preserve">копію </w:t>
      </w:r>
      <w:r w:rsidR="00875A3F" w:rsidRPr="00CF0B81">
        <w:rPr>
          <w:rFonts w:ascii="Times New Roman" w:hAnsi="Times New Roman"/>
          <w:sz w:val="24"/>
          <w:szCs w:val="24"/>
        </w:rPr>
        <w:t>витяг</w:t>
      </w:r>
      <w:r>
        <w:rPr>
          <w:rFonts w:ascii="Times New Roman" w:hAnsi="Times New Roman"/>
          <w:sz w:val="24"/>
          <w:szCs w:val="24"/>
        </w:rPr>
        <w:t>у (виписки</w:t>
      </w:r>
      <w:r w:rsidR="00875A3F" w:rsidRPr="00CF0B81">
        <w:rPr>
          <w:rFonts w:ascii="Times New Roman" w:hAnsi="Times New Roman"/>
          <w:sz w:val="24"/>
          <w:szCs w:val="24"/>
        </w:rPr>
        <w:t xml:space="preserve">) з єдиного державного реєстру </w:t>
      </w:r>
      <w:r>
        <w:rPr>
          <w:rFonts w:ascii="Times New Roman" w:hAnsi="Times New Roman"/>
          <w:sz w:val="24"/>
          <w:szCs w:val="24"/>
        </w:rPr>
        <w:t>юридичних осіб, фізичних осіб-підприємців та громадських формувань</w:t>
      </w:r>
      <w:r w:rsidR="00875A3F" w:rsidRPr="00CF0B81">
        <w:rPr>
          <w:rFonts w:ascii="Times New Roman" w:hAnsi="Times New Roman"/>
          <w:sz w:val="24"/>
          <w:szCs w:val="24"/>
        </w:rPr>
        <w:t>;</w:t>
      </w:r>
    </w:p>
    <w:p w:rsidR="00875A3F" w:rsidRDefault="00875A3F" w:rsidP="006A51A2">
      <w:pPr>
        <w:widowControl w:val="0"/>
        <w:numPr>
          <w:ilvl w:val="0"/>
          <w:numId w:val="12"/>
        </w:numPr>
        <w:tabs>
          <w:tab w:val="clear" w:pos="720"/>
          <w:tab w:val="num" w:pos="-120"/>
        </w:tabs>
        <w:suppressAutoHyphens/>
        <w:spacing w:after="0" w:line="240" w:lineRule="auto"/>
        <w:ind w:left="0" w:firstLine="600"/>
        <w:jc w:val="both"/>
        <w:rPr>
          <w:rFonts w:ascii="Times New Roman" w:hAnsi="Times New Roman"/>
          <w:sz w:val="24"/>
          <w:szCs w:val="24"/>
        </w:rPr>
      </w:pPr>
      <w:r w:rsidRPr="00CF0B81">
        <w:rPr>
          <w:rFonts w:ascii="Times New Roman" w:hAnsi="Times New Roman"/>
          <w:sz w:val="24"/>
          <w:szCs w:val="24"/>
        </w:rPr>
        <w:t xml:space="preserve">копія Статуту чи </w:t>
      </w:r>
      <w:r w:rsidRPr="00271EF4">
        <w:rPr>
          <w:rFonts w:ascii="Times New Roman" w:hAnsi="Times New Roman"/>
          <w:sz w:val="24"/>
          <w:szCs w:val="24"/>
        </w:rPr>
        <w:t xml:space="preserve">Положення </w:t>
      </w:r>
      <w:r w:rsidRPr="00CF0B81">
        <w:rPr>
          <w:rFonts w:ascii="Times New Roman" w:hAnsi="Times New Roman"/>
          <w:sz w:val="24"/>
          <w:szCs w:val="24"/>
        </w:rPr>
        <w:t xml:space="preserve">(для юридичних осіб); </w:t>
      </w:r>
    </w:p>
    <w:p w:rsidR="004E0745" w:rsidRPr="004434E6" w:rsidRDefault="004E0745" w:rsidP="00FF02B4">
      <w:pPr>
        <w:widowControl w:val="0"/>
        <w:numPr>
          <w:ilvl w:val="0"/>
          <w:numId w:val="12"/>
        </w:numPr>
        <w:tabs>
          <w:tab w:val="clear" w:pos="720"/>
          <w:tab w:val="num" w:pos="-120"/>
        </w:tabs>
        <w:suppressAutoHyphens/>
        <w:spacing w:after="0" w:line="240" w:lineRule="auto"/>
        <w:ind w:left="0" w:firstLine="600"/>
        <w:jc w:val="both"/>
        <w:rPr>
          <w:rFonts w:ascii="Times New Roman" w:hAnsi="Times New Roman"/>
          <w:sz w:val="24"/>
          <w:szCs w:val="24"/>
        </w:rPr>
      </w:pPr>
      <w:r w:rsidRPr="004434E6">
        <w:rPr>
          <w:rFonts w:ascii="Times New Roman" w:hAnsi="Times New Roman"/>
          <w:sz w:val="24"/>
          <w:szCs w:val="24"/>
          <w:lang w:eastAsia="uk-UA"/>
        </w:rPr>
        <w:t>проекту прив'язки тимчасової споруди (малої архітектурної форми), погоджений в установленому порядку;</w:t>
      </w:r>
    </w:p>
    <w:p w:rsidR="000379F8" w:rsidRPr="004434E6" w:rsidRDefault="000379F8" w:rsidP="00FF02B4">
      <w:pPr>
        <w:widowControl w:val="0"/>
        <w:numPr>
          <w:ilvl w:val="0"/>
          <w:numId w:val="12"/>
        </w:numPr>
        <w:tabs>
          <w:tab w:val="clear" w:pos="720"/>
          <w:tab w:val="num" w:pos="-120"/>
        </w:tabs>
        <w:suppressAutoHyphens/>
        <w:spacing w:after="0" w:line="240" w:lineRule="auto"/>
        <w:ind w:left="0" w:firstLine="600"/>
        <w:jc w:val="both"/>
        <w:rPr>
          <w:rFonts w:ascii="Times New Roman" w:hAnsi="Times New Roman"/>
          <w:sz w:val="24"/>
          <w:szCs w:val="24"/>
        </w:rPr>
      </w:pPr>
      <w:r w:rsidRPr="004434E6">
        <w:rPr>
          <w:rFonts w:ascii="Times New Roman" w:hAnsi="Times New Roman"/>
          <w:sz w:val="24"/>
          <w:szCs w:val="24"/>
          <w:lang w:eastAsia="uk-UA"/>
        </w:rPr>
        <w:t xml:space="preserve">розмір атракціонів, тимчасових споруд та їх кількість – при встановленні тимчасових споруд, для проведення ярмарок, державних та місцевих святкових, урочистих масових заходів, розважальних та рекламних заходів.  </w:t>
      </w:r>
    </w:p>
    <w:p w:rsidR="00875A3F" w:rsidRPr="00CF0B81" w:rsidRDefault="00875A3F" w:rsidP="00747F8D">
      <w:pPr>
        <w:widowControl w:val="0"/>
        <w:suppressAutoHyphens/>
        <w:spacing w:after="0" w:line="240" w:lineRule="auto"/>
        <w:ind w:firstLine="600"/>
        <w:jc w:val="both"/>
        <w:rPr>
          <w:rFonts w:ascii="Times New Roman" w:hAnsi="Times New Roman"/>
          <w:sz w:val="24"/>
          <w:szCs w:val="24"/>
        </w:rPr>
      </w:pPr>
      <w:r w:rsidRPr="004434E6">
        <w:rPr>
          <w:rFonts w:ascii="Times New Roman" w:hAnsi="Times New Roman"/>
          <w:sz w:val="24"/>
          <w:szCs w:val="24"/>
        </w:rPr>
        <w:t>3.3</w:t>
      </w:r>
      <w:r w:rsidR="002D7594" w:rsidRPr="004434E6">
        <w:rPr>
          <w:rFonts w:ascii="Times New Roman" w:hAnsi="Times New Roman"/>
          <w:sz w:val="24"/>
          <w:szCs w:val="24"/>
        </w:rPr>
        <w:t>Відділ економічного</w:t>
      </w:r>
      <w:r w:rsidR="000379F8" w:rsidRPr="004434E6">
        <w:rPr>
          <w:rFonts w:ascii="Times New Roman" w:hAnsi="Times New Roman"/>
          <w:sz w:val="24"/>
          <w:szCs w:val="24"/>
        </w:rPr>
        <w:t xml:space="preserve"> розвитку, житлово-комунального господарства та благоустрою міської ради,</w:t>
      </w:r>
      <w:r w:rsidRPr="00CF0B81">
        <w:rPr>
          <w:rFonts w:ascii="Times New Roman" w:hAnsi="Times New Roman"/>
          <w:sz w:val="24"/>
          <w:szCs w:val="24"/>
        </w:rPr>
        <w:t xml:space="preserve">після </w:t>
      </w:r>
      <w:r w:rsidR="00765C98" w:rsidRPr="00CF0B81">
        <w:rPr>
          <w:rFonts w:ascii="Times New Roman" w:hAnsi="Times New Roman"/>
          <w:sz w:val="24"/>
          <w:szCs w:val="24"/>
        </w:rPr>
        <w:t xml:space="preserve">розгляду поданих документів </w:t>
      </w:r>
      <w:r w:rsidRPr="00CF0B81">
        <w:rPr>
          <w:rFonts w:ascii="Times New Roman" w:hAnsi="Times New Roman"/>
          <w:sz w:val="24"/>
          <w:szCs w:val="24"/>
        </w:rPr>
        <w:t>приймає рішення про можливість укладення договору щодо пайової участі в утриманні об’єкта благоустрою.</w:t>
      </w:r>
    </w:p>
    <w:p w:rsidR="00875A3F" w:rsidRPr="00CF0B81" w:rsidRDefault="00875A3F" w:rsidP="000F223C">
      <w:pPr>
        <w:tabs>
          <w:tab w:val="left" w:pos="0"/>
          <w:tab w:val="left" w:pos="7830"/>
        </w:tabs>
        <w:spacing w:after="0" w:line="240" w:lineRule="auto"/>
        <w:ind w:firstLine="600"/>
        <w:jc w:val="both"/>
        <w:rPr>
          <w:rFonts w:ascii="Times New Roman" w:hAnsi="Times New Roman"/>
          <w:sz w:val="24"/>
          <w:szCs w:val="24"/>
        </w:rPr>
      </w:pPr>
      <w:r w:rsidRPr="00CF0B81">
        <w:rPr>
          <w:rFonts w:ascii="Times New Roman" w:hAnsi="Times New Roman"/>
          <w:sz w:val="24"/>
          <w:szCs w:val="24"/>
        </w:rPr>
        <w:t xml:space="preserve">Про результати розгляду заяви </w:t>
      </w:r>
      <w:r w:rsidR="000379F8" w:rsidRPr="004434E6">
        <w:rPr>
          <w:rFonts w:ascii="Times New Roman" w:hAnsi="Times New Roman"/>
          <w:sz w:val="24"/>
          <w:szCs w:val="24"/>
        </w:rPr>
        <w:t>Відділ економічного розвитку, житлово-комунального господарства та благоустрою міської ради</w:t>
      </w:r>
      <w:r w:rsidRPr="00CF0B81">
        <w:rPr>
          <w:rFonts w:ascii="Times New Roman" w:hAnsi="Times New Roman"/>
          <w:sz w:val="24"/>
          <w:szCs w:val="24"/>
        </w:rPr>
        <w:t>повідомляє особу яка подала документи  в письмовій формі.</w:t>
      </w:r>
    </w:p>
    <w:p w:rsidR="00875A3F" w:rsidRPr="00CF0B81" w:rsidRDefault="00875A3F" w:rsidP="000F223C">
      <w:pPr>
        <w:tabs>
          <w:tab w:val="left" w:pos="0"/>
          <w:tab w:val="left" w:pos="7830"/>
        </w:tabs>
        <w:spacing w:after="0" w:line="240" w:lineRule="auto"/>
        <w:ind w:firstLine="600"/>
        <w:jc w:val="both"/>
        <w:rPr>
          <w:rFonts w:ascii="Times New Roman" w:hAnsi="Times New Roman"/>
          <w:sz w:val="24"/>
          <w:szCs w:val="24"/>
        </w:rPr>
      </w:pPr>
      <w:r w:rsidRPr="00CF0B81">
        <w:rPr>
          <w:rFonts w:ascii="Times New Roman" w:hAnsi="Times New Roman"/>
          <w:sz w:val="24"/>
          <w:szCs w:val="24"/>
        </w:rPr>
        <w:t xml:space="preserve">3.4. На підставі прийнятого рішення </w:t>
      </w:r>
      <w:r w:rsidR="000379F8" w:rsidRPr="004434E6">
        <w:rPr>
          <w:rFonts w:ascii="Times New Roman" w:hAnsi="Times New Roman"/>
          <w:sz w:val="24"/>
          <w:szCs w:val="24"/>
        </w:rPr>
        <w:t>та відповідних розрахунків</w:t>
      </w:r>
      <w:r w:rsidR="00044493" w:rsidRPr="004434E6">
        <w:rPr>
          <w:rFonts w:ascii="Times New Roman" w:hAnsi="Times New Roman"/>
          <w:sz w:val="24"/>
          <w:szCs w:val="24"/>
        </w:rPr>
        <w:t>, відділ правової та кадрової роботи міської ради</w:t>
      </w:r>
      <w:r w:rsidR="00044493">
        <w:rPr>
          <w:rFonts w:ascii="Times New Roman" w:hAnsi="Times New Roman"/>
          <w:sz w:val="24"/>
          <w:szCs w:val="24"/>
        </w:rPr>
        <w:t>розробляє і підписує</w:t>
      </w:r>
      <w:r w:rsidRPr="00CF0B81">
        <w:rPr>
          <w:rFonts w:ascii="Times New Roman" w:hAnsi="Times New Roman"/>
          <w:sz w:val="24"/>
          <w:szCs w:val="24"/>
        </w:rPr>
        <w:t xml:space="preserve"> договір щодо пайової участі в утриманн</w:t>
      </w:r>
      <w:r w:rsidR="00E51719">
        <w:rPr>
          <w:rFonts w:ascii="Times New Roman" w:hAnsi="Times New Roman"/>
          <w:sz w:val="24"/>
          <w:szCs w:val="24"/>
        </w:rPr>
        <w:t>і об’єкта благоустрою (додаток 2</w:t>
      </w:r>
      <w:r w:rsidRPr="00CF0B81">
        <w:rPr>
          <w:rFonts w:ascii="Times New Roman" w:hAnsi="Times New Roman"/>
          <w:sz w:val="24"/>
          <w:szCs w:val="24"/>
        </w:rPr>
        <w:t>).</w:t>
      </w:r>
    </w:p>
    <w:p w:rsidR="00875A3F" w:rsidRPr="00CF0B81" w:rsidRDefault="00875A3F" w:rsidP="000F223C">
      <w:pPr>
        <w:tabs>
          <w:tab w:val="left" w:pos="7830"/>
        </w:tabs>
        <w:spacing w:after="0" w:line="240" w:lineRule="auto"/>
        <w:ind w:firstLine="600"/>
        <w:jc w:val="both"/>
        <w:rPr>
          <w:rFonts w:ascii="Times New Roman" w:hAnsi="Times New Roman"/>
          <w:sz w:val="24"/>
          <w:szCs w:val="24"/>
        </w:rPr>
      </w:pPr>
      <w:r w:rsidRPr="00CF0B81">
        <w:rPr>
          <w:rFonts w:ascii="Times New Roman" w:hAnsi="Times New Roman"/>
          <w:sz w:val="24"/>
          <w:szCs w:val="24"/>
        </w:rPr>
        <w:t>Підставою для користування об’єктом благоустрою є чинний договір щодо пайової участі в утриманні об’єкта благоустрою. До укладання договору заявник не має права користуватися об’єктом благоустрою.</w:t>
      </w:r>
    </w:p>
    <w:p w:rsidR="00875A3F" w:rsidRPr="00CF0B81" w:rsidRDefault="00875A3F" w:rsidP="000F223C">
      <w:pPr>
        <w:tabs>
          <w:tab w:val="left" w:pos="7830"/>
        </w:tabs>
        <w:spacing w:after="0" w:line="240" w:lineRule="auto"/>
        <w:ind w:firstLine="600"/>
        <w:jc w:val="both"/>
        <w:rPr>
          <w:rFonts w:ascii="Times New Roman" w:hAnsi="Times New Roman"/>
          <w:sz w:val="24"/>
          <w:szCs w:val="24"/>
        </w:rPr>
      </w:pPr>
      <w:r w:rsidRPr="00CF0B81">
        <w:rPr>
          <w:rFonts w:ascii="Times New Roman" w:hAnsi="Times New Roman"/>
          <w:sz w:val="24"/>
          <w:szCs w:val="24"/>
        </w:rPr>
        <w:t>Підключення тимчасових об’єктів до інженерних, електричних чи інших мереж здійснюється  за наявності чинного договору про пайову участь в утриманні об’єкта благоустрою.</w:t>
      </w:r>
    </w:p>
    <w:p w:rsidR="00875A3F" w:rsidRPr="00CF0B81" w:rsidRDefault="00875A3F" w:rsidP="000F223C">
      <w:pPr>
        <w:tabs>
          <w:tab w:val="left" w:pos="0"/>
          <w:tab w:val="left" w:pos="7830"/>
        </w:tabs>
        <w:spacing w:after="0" w:line="240" w:lineRule="auto"/>
        <w:ind w:firstLine="600"/>
        <w:jc w:val="both"/>
        <w:rPr>
          <w:rFonts w:ascii="Times New Roman" w:hAnsi="Times New Roman"/>
          <w:sz w:val="24"/>
          <w:szCs w:val="24"/>
        </w:rPr>
      </w:pPr>
      <w:r w:rsidRPr="00CF0B81">
        <w:rPr>
          <w:rFonts w:ascii="Times New Roman" w:hAnsi="Times New Roman"/>
          <w:sz w:val="24"/>
          <w:szCs w:val="24"/>
        </w:rPr>
        <w:t>3.5. Підставою для відмови в уклада</w:t>
      </w:r>
      <w:r w:rsidR="00D10A85" w:rsidRPr="00CF0B81">
        <w:rPr>
          <w:rFonts w:ascii="Times New Roman" w:hAnsi="Times New Roman"/>
          <w:sz w:val="24"/>
          <w:szCs w:val="24"/>
        </w:rPr>
        <w:t>нні договору на пайову участь є</w:t>
      </w:r>
      <w:r w:rsidRPr="00CF0B81">
        <w:rPr>
          <w:rFonts w:ascii="Times New Roman" w:hAnsi="Times New Roman"/>
          <w:sz w:val="24"/>
          <w:szCs w:val="24"/>
        </w:rPr>
        <w:t>:</w:t>
      </w:r>
    </w:p>
    <w:p w:rsidR="00875A3F" w:rsidRPr="00CF0B81" w:rsidRDefault="00875A3F" w:rsidP="000F223C">
      <w:pPr>
        <w:tabs>
          <w:tab w:val="left" w:pos="7830"/>
        </w:tabs>
        <w:spacing w:after="0" w:line="240" w:lineRule="auto"/>
        <w:ind w:left="1080" w:firstLine="600"/>
        <w:jc w:val="both"/>
        <w:rPr>
          <w:rFonts w:ascii="Times New Roman" w:hAnsi="Times New Roman"/>
          <w:sz w:val="24"/>
          <w:szCs w:val="24"/>
        </w:rPr>
      </w:pPr>
      <w:r w:rsidRPr="00CF0B81">
        <w:rPr>
          <w:rFonts w:ascii="Times New Roman" w:hAnsi="Times New Roman"/>
          <w:sz w:val="24"/>
          <w:szCs w:val="24"/>
        </w:rPr>
        <w:t>а) подання неповного пакету документів;</w:t>
      </w:r>
    </w:p>
    <w:p w:rsidR="00875A3F" w:rsidRPr="00CF0B81" w:rsidRDefault="00875A3F" w:rsidP="000F223C">
      <w:pPr>
        <w:tabs>
          <w:tab w:val="left" w:pos="7830"/>
        </w:tabs>
        <w:spacing w:after="0" w:line="240" w:lineRule="auto"/>
        <w:ind w:left="1080" w:firstLine="600"/>
        <w:jc w:val="both"/>
        <w:rPr>
          <w:rFonts w:ascii="Times New Roman" w:hAnsi="Times New Roman"/>
          <w:sz w:val="24"/>
          <w:szCs w:val="24"/>
        </w:rPr>
      </w:pPr>
      <w:r w:rsidRPr="00CF0B81">
        <w:rPr>
          <w:rFonts w:ascii="Times New Roman" w:hAnsi="Times New Roman"/>
          <w:sz w:val="24"/>
          <w:szCs w:val="24"/>
        </w:rPr>
        <w:t>б) подання недостовірних відомостей;</w:t>
      </w:r>
    </w:p>
    <w:p w:rsidR="00875A3F" w:rsidRPr="00CF0B81" w:rsidRDefault="00875A3F" w:rsidP="000F223C">
      <w:pPr>
        <w:tabs>
          <w:tab w:val="left" w:pos="7830"/>
        </w:tabs>
        <w:spacing w:after="0" w:line="240" w:lineRule="auto"/>
        <w:ind w:left="1080" w:firstLine="600"/>
        <w:jc w:val="both"/>
        <w:rPr>
          <w:rFonts w:ascii="Times New Roman" w:hAnsi="Times New Roman"/>
          <w:sz w:val="24"/>
          <w:szCs w:val="24"/>
        </w:rPr>
      </w:pPr>
      <w:r w:rsidRPr="00CF0B81">
        <w:rPr>
          <w:rFonts w:ascii="Times New Roman" w:hAnsi="Times New Roman"/>
          <w:sz w:val="24"/>
          <w:szCs w:val="24"/>
        </w:rPr>
        <w:t>в) інші випадки, передбачені чинним законодавством України.</w:t>
      </w:r>
    </w:p>
    <w:p w:rsidR="00875A3F" w:rsidRPr="00CF0B81" w:rsidRDefault="00875A3F" w:rsidP="000F223C">
      <w:pPr>
        <w:tabs>
          <w:tab w:val="left" w:pos="7830"/>
        </w:tabs>
        <w:spacing w:after="0" w:line="240" w:lineRule="auto"/>
        <w:ind w:firstLine="601"/>
        <w:jc w:val="both"/>
        <w:rPr>
          <w:rFonts w:ascii="Times New Roman" w:hAnsi="Times New Roman"/>
          <w:sz w:val="24"/>
          <w:szCs w:val="24"/>
        </w:rPr>
      </w:pPr>
      <w:r w:rsidRPr="00CF0B81">
        <w:rPr>
          <w:rFonts w:ascii="Times New Roman" w:hAnsi="Times New Roman"/>
          <w:sz w:val="24"/>
          <w:szCs w:val="24"/>
        </w:rPr>
        <w:t>3.6. Розміщення ТС під час проведення ярмарок, державних та місцевих святкових, урочистих масових заходів на строк проведення таких заходів здійснюється у порядку, встановленому органами місцевого самоврядування.</w:t>
      </w:r>
    </w:p>
    <w:p w:rsidR="00875A3F" w:rsidRPr="00CF0B81" w:rsidRDefault="00875A3F" w:rsidP="000F223C">
      <w:pPr>
        <w:tabs>
          <w:tab w:val="left" w:pos="7830"/>
        </w:tabs>
        <w:spacing w:after="0" w:line="240" w:lineRule="auto"/>
        <w:ind w:firstLine="601"/>
        <w:jc w:val="both"/>
        <w:rPr>
          <w:rFonts w:ascii="Times New Roman" w:hAnsi="Times New Roman"/>
          <w:sz w:val="24"/>
          <w:szCs w:val="24"/>
        </w:rPr>
      </w:pPr>
      <w:r w:rsidRPr="00CF0B81">
        <w:rPr>
          <w:rFonts w:ascii="Times New Roman" w:hAnsi="Times New Roman"/>
          <w:sz w:val="24"/>
          <w:szCs w:val="24"/>
        </w:rPr>
        <w:t>3.7. У разі закінчення строку дії договору, анулювання паспорта прив’язк</w:t>
      </w:r>
      <w:r w:rsidR="00D10A85" w:rsidRPr="00CF0B81">
        <w:rPr>
          <w:rFonts w:ascii="Times New Roman" w:hAnsi="Times New Roman"/>
          <w:sz w:val="24"/>
          <w:szCs w:val="24"/>
        </w:rPr>
        <w:t>и, самовільного встановлення ТС чи</w:t>
      </w:r>
      <w:r w:rsidRPr="00CF0B81">
        <w:rPr>
          <w:rFonts w:ascii="Times New Roman" w:hAnsi="Times New Roman"/>
          <w:sz w:val="24"/>
          <w:szCs w:val="24"/>
        </w:rPr>
        <w:t xml:space="preserve"> літ</w:t>
      </w:r>
      <w:r w:rsidR="00D10A85" w:rsidRPr="00CF0B81">
        <w:rPr>
          <w:rFonts w:ascii="Times New Roman" w:hAnsi="Times New Roman"/>
          <w:sz w:val="24"/>
          <w:szCs w:val="24"/>
        </w:rPr>
        <w:t xml:space="preserve">нього торговельного майданчика, </w:t>
      </w:r>
      <w:r w:rsidRPr="00CF0B81">
        <w:rPr>
          <w:rFonts w:ascii="Times New Roman" w:hAnsi="Times New Roman"/>
          <w:sz w:val="24"/>
          <w:szCs w:val="24"/>
        </w:rPr>
        <w:t xml:space="preserve">така ТС, літній торговельний майданчик підлягає демонтажу, згідно з Правилами благоустрою </w:t>
      </w:r>
      <w:r w:rsidR="004C1FE3" w:rsidRPr="00CF0B81">
        <w:rPr>
          <w:rFonts w:ascii="Times New Roman" w:hAnsi="Times New Roman"/>
          <w:sz w:val="24"/>
          <w:szCs w:val="24"/>
        </w:rPr>
        <w:t>Коростишівської об’єднаної територіальної громади</w:t>
      </w:r>
      <w:r w:rsidRPr="00CF0B81">
        <w:rPr>
          <w:rFonts w:ascii="Times New Roman" w:hAnsi="Times New Roman"/>
          <w:sz w:val="24"/>
          <w:szCs w:val="24"/>
        </w:rPr>
        <w:t>.</w:t>
      </w:r>
    </w:p>
    <w:p w:rsidR="00410B3C" w:rsidRPr="00CF0B81" w:rsidRDefault="00410B3C" w:rsidP="00410B3C">
      <w:pPr>
        <w:tabs>
          <w:tab w:val="left" w:pos="7830"/>
        </w:tabs>
        <w:suppressAutoHyphens/>
        <w:spacing w:after="0" w:line="240" w:lineRule="auto"/>
        <w:ind w:left="720"/>
        <w:rPr>
          <w:rFonts w:ascii="Times New Roman" w:hAnsi="Times New Roman"/>
          <w:b/>
          <w:sz w:val="24"/>
          <w:szCs w:val="24"/>
        </w:rPr>
      </w:pPr>
    </w:p>
    <w:p w:rsidR="00F05592" w:rsidRPr="00CF0B81" w:rsidRDefault="00875A3F" w:rsidP="00F05592">
      <w:pPr>
        <w:numPr>
          <w:ilvl w:val="0"/>
          <w:numId w:val="9"/>
        </w:numPr>
        <w:tabs>
          <w:tab w:val="left" w:pos="7830"/>
        </w:tabs>
        <w:suppressAutoHyphens/>
        <w:spacing w:after="0" w:line="240" w:lineRule="auto"/>
        <w:jc w:val="center"/>
        <w:rPr>
          <w:rFonts w:ascii="Times New Roman" w:hAnsi="Times New Roman"/>
          <w:b/>
          <w:sz w:val="24"/>
          <w:szCs w:val="24"/>
        </w:rPr>
      </w:pPr>
      <w:r w:rsidRPr="00CF0B81">
        <w:rPr>
          <w:rFonts w:ascii="Times New Roman" w:hAnsi="Times New Roman"/>
          <w:b/>
          <w:sz w:val="24"/>
          <w:szCs w:val="24"/>
        </w:rPr>
        <w:t xml:space="preserve">Порядок та терміни сплати пайової участі (внеску) </w:t>
      </w:r>
    </w:p>
    <w:p w:rsidR="00875A3F" w:rsidRPr="00CF0B81" w:rsidRDefault="00875A3F" w:rsidP="00F05592">
      <w:pPr>
        <w:tabs>
          <w:tab w:val="left" w:pos="7830"/>
        </w:tabs>
        <w:suppressAutoHyphens/>
        <w:spacing w:after="0" w:line="240" w:lineRule="auto"/>
        <w:ind w:left="720"/>
        <w:jc w:val="center"/>
        <w:rPr>
          <w:rFonts w:ascii="Times New Roman" w:hAnsi="Times New Roman"/>
          <w:b/>
          <w:sz w:val="24"/>
          <w:szCs w:val="24"/>
        </w:rPr>
      </w:pPr>
      <w:r w:rsidRPr="00CF0B81">
        <w:rPr>
          <w:rFonts w:ascii="Times New Roman" w:hAnsi="Times New Roman"/>
          <w:b/>
          <w:sz w:val="24"/>
          <w:szCs w:val="24"/>
        </w:rPr>
        <w:t>в утриманні об’єктів благоустрою</w:t>
      </w:r>
      <w:r w:rsidR="00F05592" w:rsidRPr="00CF0B81">
        <w:rPr>
          <w:rFonts w:ascii="Times New Roman" w:hAnsi="Times New Roman"/>
          <w:b/>
          <w:sz w:val="24"/>
          <w:szCs w:val="24"/>
        </w:rPr>
        <w:t>.</w:t>
      </w:r>
    </w:p>
    <w:p w:rsidR="00875A3F" w:rsidRPr="00CF0B81" w:rsidRDefault="00875A3F" w:rsidP="00875A3F">
      <w:pPr>
        <w:tabs>
          <w:tab w:val="left" w:pos="7830"/>
        </w:tabs>
        <w:spacing w:line="240" w:lineRule="auto"/>
        <w:ind w:left="360"/>
        <w:jc w:val="center"/>
        <w:rPr>
          <w:rFonts w:ascii="Times New Roman" w:hAnsi="Times New Roman"/>
          <w:b/>
          <w:sz w:val="24"/>
          <w:szCs w:val="24"/>
        </w:rPr>
      </w:pPr>
    </w:p>
    <w:p w:rsidR="00875A3F" w:rsidRPr="00CF0B81" w:rsidRDefault="00875A3F" w:rsidP="000F223C">
      <w:pPr>
        <w:tabs>
          <w:tab w:val="left" w:pos="7830"/>
        </w:tabs>
        <w:spacing w:after="0" w:line="240" w:lineRule="auto"/>
        <w:ind w:firstLine="601"/>
        <w:jc w:val="both"/>
        <w:rPr>
          <w:rFonts w:ascii="Times New Roman" w:hAnsi="Times New Roman"/>
          <w:sz w:val="24"/>
          <w:szCs w:val="24"/>
        </w:rPr>
      </w:pPr>
      <w:r w:rsidRPr="00CF0B81">
        <w:rPr>
          <w:rFonts w:ascii="Times New Roman" w:hAnsi="Times New Roman"/>
          <w:sz w:val="24"/>
          <w:szCs w:val="24"/>
        </w:rPr>
        <w:t xml:space="preserve">4.1. Пайова участь сплачується єдиним платежем або згідно з графіком за </w:t>
      </w:r>
      <w:r w:rsidR="00CB6879">
        <w:rPr>
          <w:rFonts w:ascii="Times New Roman" w:hAnsi="Times New Roman"/>
          <w:sz w:val="24"/>
          <w:szCs w:val="24"/>
        </w:rPr>
        <w:t>погодженням з міською радою</w:t>
      </w:r>
      <w:r w:rsidRPr="00CF0B81">
        <w:rPr>
          <w:rFonts w:ascii="Times New Roman" w:hAnsi="Times New Roman"/>
          <w:sz w:val="24"/>
          <w:szCs w:val="24"/>
        </w:rPr>
        <w:t>.</w:t>
      </w:r>
    </w:p>
    <w:p w:rsidR="00875A3F" w:rsidRPr="00CF0B81" w:rsidRDefault="00875A3F" w:rsidP="000F223C">
      <w:pPr>
        <w:tabs>
          <w:tab w:val="left" w:pos="7830"/>
        </w:tabs>
        <w:spacing w:after="0" w:line="240" w:lineRule="auto"/>
        <w:ind w:firstLine="601"/>
        <w:jc w:val="both"/>
        <w:rPr>
          <w:rFonts w:ascii="Times New Roman" w:hAnsi="Times New Roman"/>
          <w:sz w:val="24"/>
          <w:szCs w:val="24"/>
        </w:rPr>
      </w:pPr>
      <w:r w:rsidRPr="00CF0B81">
        <w:rPr>
          <w:rFonts w:ascii="Times New Roman" w:hAnsi="Times New Roman"/>
          <w:sz w:val="24"/>
          <w:szCs w:val="24"/>
        </w:rPr>
        <w:t>4.2. Кошти пайової участі (внеску) в утриманні об’єктів благоустрою платник перераховує на рахунок «надходження коштів пайової участі у розвитку і</w:t>
      </w:r>
      <w:r w:rsidR="00334A5B" w:rsidRPr="00CF0B81">
        <w:rPr>
          <w:rFonts w:ascii="Times New Roman" w:hAnsi="Times New Roman"/>
          <w:sz w:val="24"/>
          <w:szCs w:val="24"/>
        </w:rPr>
        <w:t>нфраструктури населеного пункту</w:t>
      </w:r>
      <w:r w:rsidR="000F223C" w:rsidRPr="006D7886">
        <w:rPr>
          <w:rFonts w:ascii="Times New Roman" w:hAnsi="Times New Roman"/>
          <w:sz w:val="24"/>
          <w:szCs w:val="24"/>
        </w:rPr>
        <w:t>(КБКД 24170000)</w:t>
      </w:r>
      <w:r w:rsidR="00334A5B" w:rsidRPr="00CF0B81">
        <w:rPr>
          <w:rFonts w:ascii="Times New Roman" w:hAnsi="Times New Roman"/>
          <w:b/>
          <w:sz w:val="24"/>
          <w:szCs w:val="24"/>
        </w:rPr>
        <w:t>»</w:t>
      </w:r>
      <w:r w:rsidRPr="00CF0B81">
        <w:rPr>
          <w:rFonts w:ascii="Times New Roman" w:hAnsi="Times New Roman"/>
          <w:sz w:val="24"/>
          <w:szCs w:val="24"/>
        </w:rPr>
        <w:t>спеціального фонду місцевого бюджету</w:t>
      </w:r>
      <w:r w:rsidRPr="00CF0B81">
        <w:rPr>
          <w:rFonts w:ascii="Times New Roman" w:hAnsi="Times New Roman"/>
          <w:i/>
          <w:sz w:val="24"/>
          <w:szCs w:val="24"/>
        </w:rPr>
        <w:t>.</w:t>
      </w:r>
    </w:p>
    <w:p w:rsidR="00875A3F" w:rsidRPr="00CF0B81" w:rsidRDefault="00875A3F" w:rsidP="000F223C">
      <w:pPr>
        <w:tabs>
          <w:tab w:val="left" w:pos="7830"/>
        </w:tabs>
        <w:spacing w:after="0" w:line="240" w:lineRule="auto"/>
        <w:ind w:firstLine="601"/>
        <w:jc w:val="both"/>
        <w:rPr>
          <w:rFonts w:ascii="Times New Roman" w:hAnsi="Times New Roman"/>
          <w:sz w:val="24"/>
          <w:szCs w:val="24"/>
        </w:rPr>
      </w:pPr>
      <w:r w:rsidRPr="00CF0B81">
        <w:rPr>
          <w:rFonts w:ascii="Times New Roman" w:hAnsi="Times New Roman"/>
          <w:sz w:val="24"/>
          <w:szCs w:val="24"/>
        </w:rPr>
        <w:t>4.3. Особи, які мають намір на проведення гастрольних, розважальних та рекламних заходів (на термін до 15 діб) з використанням ТС сплачують суми пайової участі в утриманні об’єктів благоустрою єдиним платежем до початку проведення заходу.</w:t>
      </w:r>
    </w:p>
    <w:p w:rsidR="00875A3F" w:rsidRPr="00CF0B81" w:rsidRDefault="00875A3F" w:rsidP="000F223C">
      <w:pPr>
        <w:tabs>
          <w:tab w:val="left" w:pos="7830"/>
        </w:tabs>
        <w:spacing w:after="0" w:line="240" w:lineRule="auto"/>
        <w:ind w:firstLine="601"/>
        <w:jc w:val="both"/>
        <w:rPr>
          <w:rFonts w:ascii="Times New Roman" w:hAnsi="Times New Roman"/>
          <w:sz w:val="24"/>
          <w:szCs w:val="24"/>
        </w:rPr>
      </w:pPr>
      <w:r w:rsidRPr="00CF0B81">
        <w:rPr>
          <w:rFonts w:ascii="Times New Roman" w:hAnsi="Times New Roman"/>
          <w:sz w:val="24"/>
          <w:szCs w:val="24"/>
        </w:rPr>
        <w:t xml:space="preserve">4.4. Умови сплати пайової участі в утриманні об’єктів благоустрою визначаються у договорі щодо пайової участі в утриманні об’єкта благоустрою між </w:t>
      </w:r>
      <w:r w:rsidR="006D7886">
        <w:rPr>
          <w:rFonts w:ascii="Times New Roman" w:hAnsi="Times New Roman"/>
          <w:sz w:val="24"/>
          <w:szCs w:val="24"/>
        </w:rPr>
        <w:t xml:space="preserve">Коростишівською міською радою </w:t>
      </w:r>
      <w:r w:rsidRPr="00CF0B81">
        <w:rPr>
          <w:rFonts w:ascii="Times New Roman" w:hAnsi="Times New Roman"/>
          <w:sz w:val="24"/>
          <w:szCs w:val="24"/>
        </w:rPr>
        <w:t>та суб’єктом господарювання.</w:t>
      </w:r>
    </w:p>
    <w:p w:rsidR="00875A3F" w:rsidRPr="00CF0B81" w:rsidRDefault="00875A3F" w:rsidP="000F223C">
      <w:pPr>
        <w:tabs>
          <w:tab w:val="left" w:pos="7830"/>
        </w:tabs>
        <w:spacing w:after="0" w:line="240" w:lineRule="auto"/>
        <w:ind w:firstLine="601"/>
        <w:jc w:val="both"/>
        <w:rPr>
          <w:rFonts w:ascii="Times New Roman" w:hAnsi="Times New Roman"/>
          <w:sz w:val="24"/>
          <w:szCs w:val="24"/>
        </w:rPr>
      </w:pPr>
      <w:r w:rsidRPr="00CF0B81">
        <w:rPr>
          <w:rFonts w:ascii="Times New Roman" w:hAnsi="Times New Roman"/>
          <w:sz w:val="24"/>
          <w:szCs w:val="24"/>
        </w:rPr>
        <w:t xml:space="preserve">4.5. У разі повної сплати пайової участі </w:t>
      </w:r>
      <w:r w:rsidR="004C1FE3" w:rsidRPr="00CF0B81">
        <w:rPr>
          <w:rFonts w:ascii="Times New Roman" w:hAnsi="Times New Roman"/>
          <w:sz w:val="24"/>
          <w:szCs w:val="24"/>
        </w:rPr>
        <w:t>фінансов</w:t>
      </w:r>
      <w:r w:rsidR="00122BDA">
        <w:rPr>
          <w:rFonts w:ascii="Times New Roman" w:hAnsi="Times New Roman"/>
          <w:sz w:val="24"/>
          <w:szCs w:val="24"/>
        </w:rPr>
        <w:t xml:space="preserve">е управління міської ради </w:t>
      </w:r>
      <w:r w:rsidRPr="00CF0B81">
        <w:rPr>
          <w:rFonts w:ascii="Times New Roman" w:hAnsi="Times New Roman"/>
          <w:sz w:val="24"/>
          <w:szCs w:val="24"/>
        </w:rPr>
        <w:t>видає підписану довідку про сплату пайової участі платнику.</w:t>
      </w:r>
    </w:p>
    <w:p w:rsidR="00875A3F" w:rsidRDefault="00875A3F" w:rsidP="00875A3F">
      <w:pPr>
        <w:tabs>
          <w:tab w:val="left" w:pos="7830"/>
        </w:tabs>
        <w:spacing w:line="240" w:lineRule="auto"/>
        <w:ind w:firstLine="900"/>
        <w:jc w:val="both"/>
        <w:rPr>
          <w:rFonts w:ascii="Times New Roman" w:hAnsi="Times New Roman"/>
          <w:sz w:val="24"/>
          <w:szCs w:val="24"/>
        </w:rPr>
      </w:pPr>
    </w:p>
    <w:p w:rsidR="00AD16A8" w:rsidRDefault="00AD16A8" w:rsidP="00875A3F">
      <w:pPr>
        <w:tabs>
          <w:tab w:val="left" w:pos="7830"/>
        </w:tabs>
        <w:spacing w:line="240" w:lineRule="auto"/>
        <w:ind w:firstLine="900"/>
        <w:jc w:val="both"/>
        <w:rPr>
          <w:rFonts w:ascii="Times New Roman" w:hAnsi="Times New Roman"/>
          <w:sz w:val="24"/>
          <w:szCs w:val="24"/>
        </w:rPr>
      </w:pPr>
    </w:p>
    <w:p w:rsidR="00AD16A8" w:rsidRPr="00CF0B81" w:rsidRDefault="00AD16A8" w:rsidP="00875A3F">
      <w:pPr>
        <w:tabs>
          <w:tab w:val="left" w:pos="7830"/>
        </w:tabs>
        <w:spacing w:line="240" w:lineRule="auto"/>
        <w:ind w:firstLine="900"/>
        <w:jc w:val="both"/>
        <w:rPr>
          <w:rFonts w:ascii="Times New Roman" w:hAnsi="Times New Roman"/>
          <w:sz w:val="24"/>
          <w:szCs w:val="24"/>
        </w:rPr>
      </w:pPr>
    </w:p>
    <w:p w:rsidR="00875A3F" w:rsidRPr="00CF0B81" w:rsidRDefault="00875A3F" w:rsidP="00334A5B">
      <w:pPr>
        <w:tabs>
          <w:tab w:val="left" w:pos="7830"/>
        </w:tabs>
        <w:spacing w:line="240" w:lineRule="auto"/>
        <w:ind w:left="360"/>
        <w:jc w:val="center"/>
        <w:rPr>
          <w:rFonts w:ascii="Times New Roman" w:hAnsi="Times New Roman"/>
          <w:sz w:val="24"/>
          <w:szCs w:val="24"/>
        </w:rPr>
      </w:pPr>
      <w:r w:rsidRPr="00CF0B81">
        <w:rPr>
          <w:rFonts w:ascii="Times New Roman" w:hAnsi="Times New Roman"/>
          <w:b/>
          <w:sz w:val="24"/>
          <w:szCs w:val="24"/>
        </w:rPr>
        <w:t>5. Контроль за сплатою  та використанням пайової участі (внеску) в утриманні об’єкта благоустрою</w:t>
      </w:r>
      <w:r w:rsidR="00302FFD" w:rsidRPr="00CF0B81">
        <w:rPr>
          <w:rFonts w:ascii="Times New Roman" w:hAnsi="Times New Roman"/>
          <w:b/>
          <w:sz w:val="24"/>
          <w:szCs w:val="24"/>
        </w:rPr>
        <w:t>.</w:t>
      </w:r>
    </w:p>
    <w:p w:rsidR="00875A3F" w:rsidRPr="006D7886" w:rsidRDefault="00875A3F" w:rsidP="0012308F">
      <w:pPr>
        <w:tabs>
          <w:tab w:val="left" w:pos="7830"/>
        </w:tabs>
        <w:spacing w:after="0" w:line="240" w:lineRule="auto"/>
        <w:ind w:firstLine="601"/>
        <w:jc w:val="both"/>
        <w:rPr>
          <w:rFonts w:ascii="Times New Roman" w:hAnsi="Times New Roman"/>
          <w:sz w:val="24"/>
          <w:szCs w:val="24"/>
        </w:rPr>
      </w:pPr>
      <w:r w:rsidRPr="00CF0B81">
        <w:rPr>
          <w:rFonts w:ascii="Times New Roman" w:hAnsi="Times New Roman"/>
          <w:sz w:val="24"/>
          <w:szCs w:val="24"/>
        </w:rPr>
        <w:t xml:space="preserve">5.1. Контроль за виконанням умов </w:t>
      </w:r>
      <w:r w:rsidR="00302FFD" w:rsidRPr="00CF0B81">
        <w:rPr>
          <w:rFonts w:ascii="Times New Roman" w:hAnsi="Times New Roman"/>
          <w:sz w:val="24"/>
          <w:szCs w:val="24"/>
        </w:rPr>
        <w:t>договору</w:t>
      </w:r>
      <w:r w:rsidRPr="00CF0B81">
        <w:rPr>
          <w:rFonts w:ascii="Times New Roman" w:hAnsi="Times New Roman"/>
          <w:sz w:val="24"/>
          <w:szCs w:val="24"/>
        </w:rPr>
        <w:t xml:space="preserve"> пр</w:t>
      </w:r>
      <w:r w:rsidR="00334A5B" w:rsidRPr="00CF0B81">
        <w:rPr>
          <w:rFonts w:ascii="Times New Roman" w:hAnsi="Times New Roman"/>
          <w:sz w:val="24"/>
          <w:szCs w:val="24"/>
        </w:rPr>
        <w:t xml:space="preserve">о пайову участь здійснюється </w:t>
      </w:r>
      <w:r w:rsidR="00271EF4" w:rsidRPr="006D7886">
        <w:rPr>
          <w:rFonts w:ascii="Times New Roman" w:hAnsi="Times New Roman"/>
          <w:sz w:val="24"/>
          <w:szCs w:val="24"/>
        </w:rPr>
        <w:t>фін</w:t>
      </w:r>
      <w:r w:rsidR="006D7886" w:rsidRPr="006D7886">
        <w:rPr>
          <w:rFonts w:ascii="Times New Roman" w:hAnsi="Times New Roman"/>
          <w:sz w:val="24"/>
          <w:szCs w:val="24"/>
        </w:rPr>
        <w:t>ансовим управлінням Коростишівської міської ради</w:t>
      </w:r>
      <w:r w:rsidR="001D4EDB">
        <w:rPr>
          <w:rFonts w:ascii="Times New Roman" w:hAnsi="Times New Roman"/>
          <w:sz w:val="24"/>
          <w:szCs w:val="24"/>
        </w:rPr>
        <w:t>та уповноваженим органом Комунальним підприємством «Міський ринок»</w:t>
      </w:r>
      <w:r w:rsidRPr="006D7886">
        <w:rPr>
          <w:rFonts w:ascii="Times New Roman" w:hAnsi="Times New Roman"/>
          <w:sz w:val="24"/>
          <w:szCs w:val="24"/>
        </w:rPr>
        <w:t xml:space="preserve">. </w:t>
      </w:r>
    </w:p>
    <w:p w:rsidR="00875A3F" w:rsidRPr="00CF0B81" w:rsidRDefault="00122BDA" w:rsidP="0012308F">
      <w:pPr>
        <w:tabs>
          <w:tab w:val="left" w:pos="7830"/>
        </w:tabs>
        <w:spacing w:after="0" w:line="240" w:lineRule="auto"/>
        <w:ind w:firstLine="601"/>
        <w:jc w:val="both"/>
        <w:rPr>
          <w:rFonts w:ascii="Times New Roman" w:hAnsi="Times New Roman"/>
          <w:sz w:val="24"/>
          <w:szCs w:val="24"/>
        </w:rPr>
      </w:pPr>
      <w:r>
        <w:rPr>
          <w:rFonts w:ascii="Times New Roman" w:hAnsi="Times New Roman"/>
          <w:sz w:val="24"/>
          <w:szCs w:val="24"/>
        </w:rPr>
        <w:t>5.2</w:t>
      </w:r>
      <w:r w:rsidR="00875A3F" w:rsidRPr="00CF0B81">
        <w:rPr>
          <w:rFonts w:ascii="Times New Roman" w:hAnsi="Times New Roman"/>
          <w:sz w:val="24"/>
          <w:szCs w:val="24"/>
        </w:rPr>
        <w:t xml:space="preserve">. Рішення щодо розподілу та цільового використання коштів пайової участі (внеску) в утриманні об’єктів благоустрою приймає </w:t>
      </w:r>
      <w:r w:rsidR="00C51907" w:rsidRPr="00CF0B81">
        <w:rPr>
          <w:rFonts w:ascii="Times New Roman" w:hAnsi="Times New Roman"/>
          <w:sz w:val="24"/>
          <w:szCs w:val="24"/>
        </w:rPr>
        <w:t>Коростишівська</w:t>
      </w:r>
      <w:r w:rsidR="00875A3F" w:rsidRPr="00CF0B81">
        <w:rPr>
          <w:rFonts w:ascii="Times New Roman" w:hAnsi="Times New Roman"/>
          <w:sz w:val="24"/>
          <w:szCs w:val="24"/>
        </w:rPr>
        <w:t xml:space="preserve"> міська рада при затвердженні бюджету на кожний рік.</w:t>
      </w:r>
    </w:p>
    <w:p w:rsidR="00334A5B" w:rsidRPr="00CF0B81" w:rsidRDefault="00334A5B" w:rsidP="00334A5B">
      <w:pPr>
        <w:tabs>
          <w:tab w:val="left" w:pos="7830"/>
        </w:tabs>
        <w:spacing w:line="240" w:lineRule="auto"/>
        <w:ind w:firstLine="426"/>
        <w:jc w:val="both"/>
        <w:rPr>
          <w:rFonts w:ascii="Times New Roman" w:hAnsi="Times New Roman"/>
          <w:sz w:val="24"/>
          <w:szCs w:val="24"/>
        </w:rPr>
      </w:pPr>
    </w:p>
    <w:p w:rsidR="00875A3F" w:rsidRPr="00CF0B81" w:rsidRDefault="00875A3F" w:rsidP="00875A3F">
      <w:pPr>
        <w:tabs>
          <w:tab w:val="left" w:pos="7830"/>
        </w:tabs>
        <w:spacing w:line="240" w:lineRule="auto"/>
        <w:ind w:left="360"/>
        <w:jc w:val="center"/>
        <w:rPr>
          <w:rFonts w:ascii="Times New Roman" w:hAnsi="Times New Roman"/>
          <w:sz w:val="24"/>
          <w:szCs w:val="24"/>
        </w:rPr>
      </w:pPr>
      <w:r w:rsidRPr="00CF0B81">
        <w:rPr>
          <w:rFonts w:ascii="Times New Roman" w:hAnsi="Times New Roman"/>
          <w:b/>
          <w:sz w:val="24"/>
          <w:szCs w:val="24"/>
        </w:rPr>
        <w:t>6. Наслідки порушення умов сплати пайової участі (внеску) в утриманні об’єкта благоустрою</w:t>
      </w:r>
      <w:r w:rsidR="006D2DF6" w:rsidRPr="00CF0B81">
        <w:rPr>
          <w:rFonts w:ascii="Times New Roman" w:hAnsi="Times New Roman"/>
          <w:b/>
          <w:sz w:val="24"/>
          <w:szCs w:val="24"/>
        </w:rPr>
        <w:t>.</w:t>
      </w:r>
    </w:p>
    <w:p w:rsidR="00875A3F" w:rsidRPr="00CF0B81" w:rsidRDefault="00875A3F" w:rsidP="00EE7D3A">
      <w:pPr>
        <w:tabs>
          <w:tab w:val="left" w:pos="7830"/>
        </w:tabs>
        <w:spacing w:after="0" w:line="240" w:lineRule="auto"/>
        <w:ind w:firstLine="600"/>
        <w:jc w:val="both"/>
        <w:rPr>
          <w:rFonts w:ascii="Times New Roman" w:hAnsi="Times New Roman"/>
          <w:sz w:val="24"/>
          <w:szCs w:val="24"/>
        </w:rPr>
      </w:pPr>
      <w:r w:rsidRPr="00CF0B81">
        <w:rPr>
          <w:rFonts w:ascii="Times New Roman" w:hAnsi="Times New Roman"/>
          <w:sz w:val="24"/>
          <w:szCs w:val="24"/>
        </w:rPr>
        <w:t>6.1. У разі прострочення термінів сплати:</w:t>
      </w:r>
    </w:p>
    <w:p w:rsidR="00875A3F" w:rsidRPr="00CF0B81" w:rsidRDefault="00875A3F" w:rsidP="00EE7D3A">
      <w:pPr>
        <w:tabs>
          <w:tab w:val="left" w:pos="7830"/>
        </w:tabs>
        <w:spacing w:after="0" w:line="240" w:lineRule="auto"/>
        <w:ind w:firstLine="600"/>
        <w:jc w:val="both"/>
        <w:rPr>
          <w:rFonts w:ascii="Times New Roman" w:hAnsi="Times New Roman"/>
          <w:sz w:val="24"/>
          <w:szCs w:val="24"/>
        </w:rPr>
      </w:pPr>
      <w:r w:rsidRPr="00CF0B81">
        <w:rPr>
          <w:rFonts w:ascii="Times New Roman" w:hAnsi="Times New Roman"/>
          <w:sz w:val="24"/>
          <w:szCs w:val="24"/>
        </w:rPr>
        <w:t>- платник пайової участі (внеску) несе відповідальність згідно з умовами договору щодо пайової участі в</w:t>
      </w:r>
      <w:r w:rsidR="006D2DF6" w:rsidRPr="00CF0B81">
        <w:rPr>
          <w:rFonts w:ascii="Times New Roman" w:hAnsi="Times New Roman"/>
          <w:sz w:val="24"/>
          <w:szCs w:val="24"/>
        </w:rPr>
        <w:t xml:space="preserve"> утриманні об’єкта благоустрою.</w:t>
      </w:r>
    </w:p>
    <w:p w:rsidR="00875A3F" w:rsidRPr="00CF0B81" w:rsidRDefault="00875A3F" w:rsidP="00EE7D3A">
      <w:pPr>
        <w:tabs>
          <w:tab w:val="left" w:pos="7830"/>
        </w:tabs>
        <w:spacing w:after="0" w:line="240" w:lineRule="auto"/>
        <w:ind w:firstLine="600"/>
        <w:jc w:val="both"/>
        <w:rPr>
          <w:rFonts w:ascii="Times New Roman" w:hAnsi="Times New Roman"/>
          <w:sz w:val="24"/>
          <w:szCs w:val="24"/>
        </w:rPr>
      </w:pPr>
      <w:r w:rsidRPr="00CF0B81">
        <w:rPr>
          <w:rFonts w:ascii="Times New Roman" w:hAnsi="Times New Roman"/>
          <w:sz w:val="24"/>
          <w:szCs w:val="24"/>
        </w:rPr>
        <w:t xml:space="preserve">6.2. При </w:t>
      </w:r>
      <w:r w:rsidR="006D2DF6" w:rsidRPr="00CF0B81">
        <w:rPr>
          <w:rFonts w:ascii="Times New Roman" w:hAnsi="Times New Roman"/>
          <w:sz w:val="24"/>
          <w:szCs w:val="24"/>
        </w:rPr>
        <w:t>відсутності договору чи довідки</w:t>
      </w:r>
      <w:r w:rsidRPr="00CF0B81">
        <w:rPr>
          <w:rFonts w:ascii="Times New Roman" w:hAnsi="Times New Roman"/>
          <w:sz w:val="24"/>
          <w:szCs w:val="24"/>
        </w:rPr>
        <w:t xml:space="preserve"> про сплату пайової участі (внеску) в утриманні об’єкта благоустрою забороняється його експлуатація.</w:t>
      </w:r>
    </w:p>
    <w:p w:rsidR="00EE7D3A" w:rsidRPr="00CF0B81" w:rsidRDefault="00EE7D3A" w:rsidP="00EE7D3A">
      <w:pPr>
        <w:tabs>
          <w:tab w:val="left" w:pos="7830"/>
        </w:tabs>
        <w:spacing w:after="0" w:line="240" w:lineRule="auto"/>
        <w:ind w:firstLine="900"/>
        <w:jc w:val="center"/>
        <w:rPr>
          <w:rFonts w:ascii="Times New Roman" w:hAnsi="Times New Roman"/>
          <w:sz w:val="24"/>
          <w:szCs w:val="24"/>
        </w:rPr>
      </w:pPr>
    </w:p>
    <w:p w:rsidR="00875A3F" w:rsidRPr="00CF0B81" w:rsidRDefault="006D2DF6" w:rsidP="00EE7D3A">
      <w:pPr>
        <w:tabs>
          <w:tab w:val="left" w:pos="7830"/>
        </w:tabs>
        <w:spacing w:after="0" w:line="240" w:lineRule="auto"/>
        <w:ind w:firstLine="900"/>
        <w:jc w:val="center"/>
        <w:rPr>
          <w:rFonts w:ascii="Times New Roman" w:hAnsi="Times New Roman"/>
          <w:b/>
          <w:sz w:val="24"/>
          <w:szCs w:val="24"/>
        </w:rPr>
      </w:pPr>
      <w:r w:rsidRPr="00CF0B81">
        <w:rPr>
          <w:rFonts w:ascii="Times New Roman" w:hAnsi="Times New Roman"/>
          <w:b/>
          <w:sz w:val="24"/>
          <w:szCs w:val="24"/>
        </w:rPr>
        <w:t>7.</w:t>
      </w:r>
      <w:r w:rsidR="00875A3F" w:rsidRPr="00CF0B81">
        <w:rPr>
          <w:rFonts w:ascii="Times New Roman" w:hAnsi="Times New Roman"/>
          <w:b/>
          <w:sz w:val="24"/>
          <w:szCs w:val="24"/>
        </w:rPr>
        <w:t>Методика розрахунку розміру пайової участі (внеску) при розміщенні тимчасових будівель і споруд соціально – культурного, побутового, торговельного та іншого призначення</w:t>
      </w:r>
      <w:r w:rsidRPr="00CF0B81">
        <w:rPr>
          <w:rFonts w:ascii="Times New Roman" w:hAnsi="Times New Roman"/>
          <w:b/>
          <w:sz w:val="24"/>
          <w:szCs w:val="24"/>
        </w:rPr>
        <w:t>.</w:t>
      </w:r>
    </w:p>
    <w:p w:rsidR="00EE7D3A" w:rsidRPr="00CF0B81" w:rsidRDefault="00EE7D3A" w:rsidP="00881114">
      <w:pPr>
        <w:tabs>
          <w:tab w:val="left" w:pos="7830"/>
        </w:tabs>
        <w:spacing w:after="0" w:line="240" w:lineRule="auto"/>
        <w:ind w:firstLine="426"/>
        <w:jc w:val="both"/>
        <w:rPr>
          <w:rFonts w:ascii="Times New Roman" w:hAnsi="Times New Roman"/>
          <w:sz w:val="24"/>
          <w:szCs w:val="24"/>
        </w:rPr>
      </w:pPr>
    </w:p>
    <w:p w:rsidR="007F58CD" w:rsidRPr="004434E6" w:rsidRDefault="00D8120F" w:rsidP="00F711D9">
      <w:pPr>
        <w:pStyle w:val="af0"/>
        <w:spacing w:before="0" w:beforeAutospacing="0" w:after="0" w:afterAutospacing="0"/>
        <w:ind w:firstLine="567"/>
        <w:jc w:val="both"/>
        <w:rPr>
          <w:color w:val="000000"/>
          <w:lang w:val="uk-UA"/>
        </w:rPr>
      </w:pPr>
      <w:r w:rsidRPr="004434E6">
        <w:rPr>
          <w:color w:val="000000"/>
          <w:lang w:val="uk-UA"/>
        </w:rPr>
        <w:t xml:space="preserve">7.1. Розмір пайової участі в утриманні об'єкта благоустрою при встановленні та експлуатації тимчасових споруд торговельного, побутового, соціально-культурного та іншого призначення для провадження підприємницької діяльності </w:t>
      </w:r>
      <w:r w:rsidR="000379F8" w:rsidRPr="004434E6">
        <w:rPr>
          <w:color w:val="000000"/>
          <w:lang w:val="uk-UA"/>
        </w:rPr>
        <w:t>сплачується у розмірі 10 грн. за 1 кв.м.</w:t>
      </w:r>
      <w:r w:rsidR="007F58CD" w:rsidRPr="004434E6">
        <w:rPr>
          <w:color w:val="000000"/>
          <w:lang w:val="uk-UA"/>
        </w:rPr>
        <w:t xml:space="preserve"> х на коефіцієнт функціонального використання (п. 7.4). </w:t>
      </w:r>
      <w:r w:rsidR="00AD16A8">
        <w:rPr>
          <w:color w:val="000000"/>
          <w:lang w:val="uk-UA"/>
        </w:rPr>
        <w:t>х на площу</w:t>
      </w:r>
      <w:r w:rsidR="007F58CD" w:rsidRPr="004434E6">
        <w:rPr>
          <w:color w:val="000000"/>
          <w:lang w:val="uk-UA"/>
        </w:rPr>
        <w:t>, що зазначена у проекті прив’язки малої архітектурної форми</w:t>
      </w:r>
      <w:r w:rsidR="00AD16A8">
        <w:rPr>
          <w:color w:val="000000"/>
          <w:lang w:val="uk-UA"/>
        </w:rPr>
        <w:t xml:space="preserve"> (розрахунок за один місяць)</w:t>
      </w:r>
      <w:r w:rsidR="007F58CD" w:rsidRPr="004434E6">
        <w:rPr>
          <w:color w:val="000000"/>
          <w:lang w:val="uk-UA"/>
        </w:rPr>
        <w:t xml:space="preserve">. </w:t>
      </w:r>
    </w:p>
    <w:p w:rsidR="007F58CD" w:rsidRPr="00F52286" w:rsidRDefault="00D8120F" w:rsidP="00F711D9">
      <w:pPr>
        <w:pStyle w:val="af0"/>
        <w:spacing w:before="0" w:beforeAutospacing="0" w:after="0" w:afterAutospacing="0"/>
        <w:ind w:firstLine="567"/>
        <w:jc w:val="both"/>
        <w:rPr>
          <w:color w:val="000000"/>
          <w:lang w:val="uk-UA"/>
        </w:rPr>
      </w:pPr>
      <w:r w:rsidRPr="00F52286">
        <w:rPr>
          <w:color w:val="000000"/>
          <w:lang w:val="uk-UA"/>
        </w:rPr>
        <w:t xml:space="preserve">7.2. Розмір пайової участі в утриманні об'єкта благоустрою при встановленні тимчасових споруд для проведення ярмарок, державних та місцевих святкових, урочистих масових заходів, розважальних та рекламних заходів; сезонної торгівлі </w:t>
      </w:r>
      <w:r w:rsidR="007F58CD" w:rsidRPr="00F52286">
        <w:rPr>
          <w:color w:val="000000"/>
          <w:lang w:val="uk-UA"/>
        </w:rPr>
        <w:t xml:space="preserve">сплачується у розмірі 10 грн. за 1 кв.м. х на коефіцієнт функціонального використання (п. 7.4). </w:t>
      </w:r>
      <w:r w:rsidR="00AD16A8" w:rsidRPr="00F52286">
        <w:rPr>
          <w:color w:val="000000"/>
          <w:lang w:val="uk-UA"/>
        </w:rPr>
        <w:t>х на площу</w:t>
      </w:r>
      <w:r w:rsidR="007F58CD" w:rsidRPr="00F52286">
        <w:rPr>
          <w:color w:val="000000"/>
          <w:lang w:val="uk-UA"/>
        </w:rPr>
        <w:t xml:space="preserve">, що зазначена у </w:t>
      </w:r>
      <w:r w:rsidR="00F711D9" w:rsidRPr="00F52286">
        <w:rPr>
          <w:color w:val="000000"/>
          <w:lang w:val="uk-UA"/>
        </w:rPr>
        <w:t>заяві на укладання договору щодо пайової участі в утриманні об’єктів благоустрою на території Коростишівської міської ради</w:t>
      </w:r>
      <w:r w:rsidR="00AD16A8" w:rsidRPr="00F52286">
        <w:rPr>
          <w:color w:val="000000"/>
          <w:lang w:val="uk-UA"/>
        </w:rPr>
        <w:t xml:space="preserve">, але не менше </w:t>
      </w:r>
      <w:r w:rsidR="008D5CD3" w:rsidRPr="00F52286">
        <w:rPr>
          <w:color w:val="000000"/>
          <w:lang w:val="uk-UA"/>
        </w:rPr>
        <w:t>2</w:t>
      </w:r>
      <w:r w:rsidR="00AD16A8" w:rsidRPr="00F52286">
        <w:rPr>
          <w:color w:val="000000"/>
          <w:lang w:val="uk-UA"/>
        </w:rPr>
        <w:t>00 гривень</w:t>
      </w:r>
      <w:r w:rsidR="008D5CD3" w:rsidRPr="00F52286">
        <w:rPr>
          <w:color w:val="000000"/>
          <w:lang w:val="uk-UA"/>
        </w:rPr>
        <w:t xml:space="preserve"> при розміщенні в центральній частині міста решта не менше 100 гривень</w:t>
      </w:r>
      <w:r w:rsidR="007F58CD" w:rsidRPr="00F52286">
        <w:rPr>
          <w:color w:val="000000"/>
          <w:lang w:val="uk-UA"/>
        </w:rPr>
        <w:t xml:space="preserve">.  </w:t>
      </w:r>
    </w:p>
    <w:p w:rsidR="00D8120F" w:rsidRPr="00CF0B81" w:rsidRDefault="00D8120F" w:rsidP="00D8120F">
      <w:pPr>
        <w:pStyle w:val="af0"/>
        <w:spacing w:before="0" w:beforeAutospacing="0" w:after="0" w:afterAutospacing="0"/>
        <w:ind w:firstLine="567"/>
        <w:jc w:val="both"/>
        <w:rPr>
          <w:color w:val="000000"/>
        </w:rPr>
      </w:pPr>
      <w:r w:rsidRPr="00CF0B81">
        <w:rPr>
          <w:color w:val="000000"/>
          <w:lang w:val="uk-UA"/>
        </w:rPr>
        <w:t>7</w:t>
      </w:r>
      <w:r w:rsidRPr="00CF0B81">
        <w:rPr>
          <w:color w:val="000000"/>
        </w:rPr>
        <w:t xml:space="preserve">.3. Власники ТС сплачують Пайову участь у розмірі, визначеному згідно п. </w:t>
      </w:r>
      <w:r w:rsidRPr="00CF0B81">
        <w:rPr>
          <w:color w:val="000000"/>
          <w:lang w:val="uk-UA"/>
        </w:rPr>
        <w:t>7</w:t>
      </w:r>
      <w:r w:rsidRPr="00CF0B81">
        <w:rPr>
          <w:color w:val="000000"/>
        </w:rPr>
        <w:t xml:space="preserve">.1, </w:t>
      </w:r>
      <w:r w:rsidRPr="00CF0B81">
        <w:rPr>
          <w:color w:val="000000"/>
          <w:lang w:val="uk-UA"/>
        </w:rPr>
        <w:t>7</w:t>
      </w:r>
      <w:r w:rsidRPr="00CF0B81">
        <w:rPr>
          <w:color w:val="000000"/>
        </w:rPr>
        <w:t>.2 даного Порядку, на підставі укладеного з Уповноваженим органом Договору.</w:t>
      </w:r>
    </w:p>
    <w:p w:rsidR="00875A3F" w:rsidRPr="00CF0B81" w:rsidRDefault="00D8120F" w:rsidP="00881114">
      <w:pPr>
        <w:tabs>
          <w:tab w:val="left" w:pos="7830"/>
        </w:tabs>
        <w:spacing w:after="0" w:line="240" w:lineRule="auto"/>
        <w:ind w:firstLine="600"/>
        <w:jc w:val="both"/>
        <w:rPr>
          <w:rFonts w:ascii="Times New Roman" w:hAnsi="Times New Roman"/>
          <w:b/>
          <w:sz w:val="24"/>
          <w:szCs w:val="24"/>
        </w:rPr>
      </w:pPr>
      <w:r w:rsidRPr="00CF0B81">
        <w:rPr>
          <w:rFonts w:ascii="Times New Roman" w:hAnsi="Times New Roman"/>
          <w:sz w:val="24"/>
          <w:szCs w:val="24"/>
        </w:rPr>
        <w:t>7.4</w:t>
      </w:r>
      <w:r w:rsidR="00875A3F" w:rsidRPr="00CF0B81">
        <w:rPr>
          <w:rFonts w:ascii="Times New Roman" w:hAnsi="Times New Roman"/>
          <w:sz w:val="24"/>
          <w:szCs w:val="24"/>
        </w:rPr>
        <w:t>. Значення коефіцієнтів відповідно до функціонального використання об’єкта благоустрою (Кф):</w:t>
      </w:r>
    </w:p>
    <w:p w:rsidR="00881114" w:rsidRPr="00CF0B81" w:rsidRDefault="00881114" w:rsidP="00881114">
      <w:pPr>
        <w:spacing w:after="0" w:line="240" w:lineRule="auto"/>
        <w:jc w:val="both"/>
        <w:rPr>
          <w:rFonts w:ascii="Times New Roman" w:hAnsi="Times New Roman"/>
          <w:b/>
          <w:sz w:val="24"/>
          <w:szCs w:val="24"/>
        </w:rPr>
      </w:pPr>
    </w:p>
    <w:p w:rsidR="00D8120F" w:rsidRPr="006D7886" w:rsidRDefault="00D8120F" w:rsidP="00D8120F">
      <w:pPr>
        <w:pStyle w:val="3"/>
        <w:spacing w:before="0"/>
        <w:rPr>
          <w:rFonts w:ascii="Times New Roman" w:hAnsi="Times New Roman"/>
          <w:b w:val="0"/>
          <w:color w:val="000000"/>
        </w:rPr>
      </w:pPr>
      <w:r w:rsidRPr="006D7886">
        <w:rPr>
          <w:rFonts w:ascii="Times New Roman" w:hAnsi="Times New Roman"/>
          <w:b w:val="0"/>
          <w:color w:val="000000"/>
        </w:rPr>
        <w:t>Коефіцієнт функціонального використання (Кф)</w:t>
      </w:r>
      <w:r w:rsidRPr="006D7886">
        <w:rPr>
          <w:rFonts w:ascii="Times New Roman" w:hAnsi="Times New Roman"/>
          <w:b w:val="0"/>
          <w:color w:val="000000"/>
        </w:rPr>
        <w:br/>
        <w:t>тимчасових споруд торговельного, побутового, соціально-культурного чи іншого призначення для здійснення підприємницької діяльності</w:t>
      </w:r>
    </w:p>
    <w:tbl>
      <w:tblPr>
        <w:tblW w:w="5000" w:type="pct"/>
        <w:tblCellMar>
          <w:left w:w="0" w:type="dxa"/>
          <w:right w:w="0" w:type="dxa"/>
        </w:tblCellMar>
        <w:tblLook w:val="04A0"/>
      </w:tblPr>
      <w:tblGrid>
        <w:gridCol w:w="8267"/>
        <w:gridCol w:w="1461"/>
      </w:tblGrid>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Функціональне призначення тимчасової споруди</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Розмір коефіцієнта*</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Продаж хлібобулочних виробів</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0,60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Продаж тютюнових виробів</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3,00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F41B01">
            <w:pPr>
              <w:pStyle w:val="af0"/>
              <w:spacing w:before="0" w:beforeAutospacing="0" w:after="0" w:afterAutospacing="0"/>
            </w:pPr>
            <w:r w:rsidRPr="00CF0B81">
              <w:t>Продаж алкогольних напоїв</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3,00</w:t>
            </w:r>
          </w:p>
        </w:tc>
      </w:tr>
      <w:tr w:rsidR="00F41B01"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F41B01" w:rsidRPr="00CF0B81" w:rsidRDefault="00F41B01" w:rsidP="00F41B01">
            <w:pPr>
              <w:pStyle w:val="af0"/>
              <w:spacing w:before="0" w:beforeAutospacing="0" w:after="0" w:afterAutospacing="0"/>
            </w:pPr>
            <w:r w:rsidRPr="00CF0B81">
              <w:lastRenderedPageBreak/>
              <w:t>Продаж слабоалкогольних напоїв</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F41B01" w:rsidRPr="00F41B01" w:rsidRDefault="00F41B01" w:rsidP="00176894">
            <w:pPr>
              <w:pStyle w:val="centr"/>
              <w:spacing w:before="0" w:beforeAutospacing="0" w:after="0" w:afterAutospacing="0"/>
              <w:jc w:val="center"/>
              <w:rPr>
                <w:lang w:val="uk-UA"/>
              </w:rPr>
            </w:pPr>
            <w:r>
              <w:rPr>
                <w:lang w:val="uk-UA"/>
              </w:rPr>
              <w:t>3,00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Продаж питної води</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0,60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Продаж інших продовольчих товарів</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1,00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Продаж зоологічних товарів</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1,00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Продаж квітів</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1,00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Продаж садово-городнього інвентарю</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1,00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Продаж іграшок та товарів для дітей</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1,00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Продаж книг, поліграфічної продукції та канцелярії</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1,00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Продаж інших товарів широкого вжитку та непродовольчих товарів</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1,30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F52286" w:rsidRDefault="00D8120F" w:rsidP="00176894">
            <w:pPr>
              <w:pStyle w:val="af0"/>
              <w:spacing w:before="0" w:beforeAutospacing="0" w:after="0" w:afterAutospacing="0"/>
            </w:pPr>
            <w:r w:rsidRPr="00F52286">
              <w:t>Літні майданчики біля закладів ресторанного господарства в весняно-осінній період</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F52286" w:rsidRDefault="00F84FC7" w:rsidP="00176894">
            <w:pPr>
              <w:pStyle w:val="centr"/>
              <w:spacing w:before="0" w:beforeAutospacing="0" w:after="0" w:afterAutospacing="0"/>
              <w:jc w:val="center"/>
              <w:rPr>
                <w:lang w:val="uk-UA"/>
              </w:rPr>
            </w:pPr>
            <w:r w:rsidRPr="00F52286">
              <w:rPr>
                <w:lang w:val="uk-UA"/>
              </w:rPr>
              <w:t>3,00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Літні майданчики біля закладів ресторанного господарства в весняно-осінній період (без продажу підакцизних товарів)</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0,60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Заклади швидкого харчування та літні майданчики біля них</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1,30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Для надання населенню побутових послуг</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0,50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af0"/>
              <w:spacing w:before="0" w:beforeAutospacing="0" w:after="0" w:afterAutospacing="0"/>
            </w:pPr>
            <w:r w:rsidRPr="00CF0B81">
              <w:t>Громадські вбиральні</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0,50</w:t>
            </w:r>
          </w:p>
        </w:tc>
      </w:tr>
      <w:tr w:rsidR="00D8120F" w:rsidRPr="00CF0B81" w:rsidTr="00CF0B81">
        <w:tc>
          <w:tcPr>
            <w:tcW w:w="424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BA7D80" w:rsidRDefault="00BA7D80" w:rsidP="00176894">
            <w:pPr>
              <w:pStyle w:val="af0"/>
              <w:spacing w:before="0" w:beforeAutospacing="0" w:after="0" w:afterAutospacing="0"/>
              <w:rPr>
                <w:lang w:val="uk-UA"/>
              </w:rPr>
            </w:pPr>
            <w:r>
              <w:t>Інше функціональне призначенн</w:t>
            </w:r>
          </w:p>
        </w:tc>
        <w:tc>
          <w:tcPr>
            <w:tcW w:w="7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8120F" w:rsidRPr="00CF0B81" w:rsidRDefault="00D8120F" w:rsidP="00176894">
            <w:pPr>
              <w:pStyle w:val="centr"/>
              <w:spacing w:before="0" w:beforeAutospacing="0" w:after="0" w:afterAutospacing="0"/>
              <w:jc w:val="center"/>
            </w:pPr>
            <w:r w:rsidRPr="00CF0B81">
              <w:t>1,20</w:t>
            </w:r>
          </w:p>
        </w:tc>
      </w:tr>
    </w:tbl>
    <w:p w:rsidR="00D8120F" w:rsidRPr="00CF0B81" w:rsidRDefault="00D8120F" w:rsidP="00B1046C">
      <w:pPr>
        <w:pStyle w:val="af0"/>
        <w:spacing w:before="0" w:beforeAutospacing="0" w:after="0" w:afterAutospacing="0"/>
        <w:jc w:val="both"/>
        <w:rPr>
          <w:color w:val="000000"/>
          <w:lang w:val="uk-UA"/>
        </w:rPr>
      </w:pPr>
      <w:r w:rsidRPr="00CF0B81">
        <w:rPr>
          <w:color w:val="000000"/>
          <w:lang w:val="uk-UA"/>
        </w:rPr>
        <w:br/>
        <w:t>*</w:t>
      </w:r>
      <w:r w:rsidRPr="00CF0B81">
        <w:rPr>
          <w:rStyle w:val="apple-converted-space"/>
          <w:color w:val="000000"/>
        </w:rPr>
        <w:t> </w:t>
      </w:r>
      <w:r w:rsidRPr="00CF0B81">
        <w:rPr>
          <w:color w:val="000000"/>
          <w:lang w:val="uk-UA"/>
        </w:rPr>
        <w:t>У випадку змішаного функціонального використання ТС - наявність декількох коефіцієнтів функціональних використань, для розрахунку розміру Пайової участі використовується більший з коефіцієнтів.</w:t>
      </w:r>
    </w:p>
    <w:p w:rsidR="00875A3F" w:rsidRPr="00CF0B81" w:rsidRDefault="00875A3F" w:rsidP="00881114">
      <w:pPr>
        <w:tabs>
          <w:tab w:val="left" w:pos="7830"/>
        </w:tabs>
        <w:spacing w:after="0" w:line="240" w:lineRule="auto"/>
        <w:ind w:firstLine="601"/>
        <w:jc w:val="both"/>
        <w:rPr>
          <w:rFonts w:ascii="Times New Roman" w:hAnsi="Times New Roman"/>
          <w:sz w:val="24"/>
          <w:szCs w:val="24"/>
        </w:rPr>
      </w:pPr>
      <w:r w:rsidRPr="00CF0B81">
        <w:rPr>
          <w:rFonts w:ascii="Times New Roman" w:hAnsi="Times New Roman"/>
          <w:sz w:val="24"/>
          <w:szCs w:val="24"/>
        </w:rPr>
        <w:t>7.</w:t>
      </w:r>
      <w:r w:rsidR="00E11340" w:rsidRPr="00CF0B81">
        <w:rPr>
          <w:rFonts w:ascii="Times New Roman" w:hAnsi="Times New Roman"/>
          <w:sz w:val="24"/>
          <w:szCs w:val="24"/>
        </w:rPr>
        <w:t>5</w:t>
      </w:r>
      <w:r w:rsidRPr="00CF0B81">
        <w:rPr>
          <w:rFonts w:ascii="Times New Roman" w:hAnsi="Times New Roman"/>
          <w:sz w:val="24"/>
          <w:szCs w:val="24"/>
        </w:rPr>
        <w:t>. Розмір пайової участі (внеску) в утриманні об’єкта благоустрою, визначений відпо</w:t>
      </w:r>
      <w:r w:rsidR="00D8120F" w:rsidRPr="00CF0B81">
        <w:rPr>
          <w:rFonts w:ascii="Times New Roman" w:hAnsi="Times New Roman"/>
          <w:sz w:val="24"/>
          <w:szCs w:val="24"/>
        </w:rPr>
        <w:t>відно до пунктів 7.1, 7.2 та 7.4</w:t>
      </w:r>
      <w:r w:rsidRPr="00CF0B81">
        <w:rPr>
          <w:rFonts w:ascii="Times New Roman" w:hAnsi="Times New Roman"/>
          <w:sz w:val="24"/>
          <w:szCs w:val="24"/>
        </w:rPr>
        <w:t xml:space="preserve"> цього Порядку, не враховує податок на додану вартість, який нараховується і сплачується додатково відповідн</w:t>
      </w:r>
      <w:r w:rsidR="00BC113E" w:rsidRPr="00CF0B81">
        <w:rPr>
          <w:rFonts w:ascii="Times New Roman" w:hAnsi="Times New Roman"/>
          <w:sz w:val="24"/>
          <w:szCs w:val="24"/>
        </w:rPr>
        <w:t>о до норм чинного законодавства</w:t>
      </w:r>
      <w:r w:rsidRPr="00CF0B81">
        <w:rPr>
          <w:rFonts w:ascii="Times New Roman" w:hAnsi="Times New Roman"/>
          <w:sz w:val="24"/>
          <w:szCs w:val="24"/>
        </w:rPr>
        <w:t xml:space="preserve"> та вартість послуг, пов’язаних з вивченням </w:t>
      </w:r>
      <w:r w:rsidR="00BC113E" w:rsidRPr="00CF0B81">
        <w:rPr>
          <w:rFonts w:ascii="Times New Roman" w:hAnsi="Times New Roman"/>
          <w:sz w:val="24"/>
          <w:szCs w:val="24"/>
        </w:rPr>
        <w:t>і</w:t>
      </w:r>
      <w:r w:rsidRPr="00CF0B81">
        <w:rPr>
          <w:rFonts w:ascii="Times New Roman" w:hAnsi="Times New Roman"/>
          <w:sz w:val="24"/>
          <w:szCs w:val="24"/>
        </w:rPr>
        <w:t xml:space="preserve"> оформленням документів, необхідних для укладання договору щодо пайової участі </w:t>
      </w:r>
      <w:r w:rsidR="00BC113E" w:rsidRPr="00CF0B81">
        <w:rPr>
          <w:rFonts w:ascii="Times New Roman" w:hAnsi="Times New Roman"/>
          <w:sz w:val="24"/>
          <w:szCs w:val="24"/>
        </w:rPr>
        <w:t>в утриманні об’єкта благоустроюта</w:t>
      </w:r>
      <w:r w:rsidRPr="00CF0B81">
        <w:rPr>
          <w:rFonts w:ascii="Times New Roman" w:hAnsi="Times New Roman"/>
          <w:sz w:val="24"/>
          <w:szCs w:val="24"/>
        </w:rPr>
        <w:t xml:space="preserve"> вартість комунальних послуг, які надаються платникам пайової участі (внеску).</w:t>
      </w:r>
    </w:p>
    <w:p w:rsidR="00875A3F" w:rsidRPr="009E35B0" w:rsidRDefault="00E11340" w:rsidP="00881114">
      <w:pPr>
        <w:tabs>
          <w:tab w:val="left" w:pos="7830"/>
        </w:tabs>
        <w:spacing w:after="0" w:line="240" w:lineRule="auto"/>
        <w:ind w:firstLine="601"/>
        <w:jc w:val="both"/>
        <w:rPr>
          <w:rFonts w:ascii="Times New Roman" w:hAnsi="Times New Roman"/>
          <w:sz w:val="24"/>
          <w:szCs w:val="24"/>
        </w:rPr>
      </w:pPr>
      <w:r w:rsidRPr="009E35B0">
        <w:rPr>
          <w:rFonts w:ascii="Times New Roman" w:hAnsi="Times New Roman"/>
          <w:sz w:val="24"/>
          <w:szCs w:val="24"/>
        </w:rPr>
        <w:t>7.6</w:t>
      </w:r>
      <w:r w:rsidR="00875A3F" w:rsidRPr="009E35B0">
        <w:rPr>
          <w:rFonts w:ascii="Times New Roman" w:hAnsi="Times New Roman"/>
          <w:sz w:val="24"/>
          <w:szCs w:val="24"/>
        </w:rPr>
        <w:t xml:space="preserve">. На вимогу </w:t>
      </w:r>
      <w:r w:rsidR="003F5DEB" w:rsidRPr="009E35B0">
        <w:rPr>
          <w:rFonts w:ascii="Times New Roman" w:hAnsi="Times New Roman"/>
          <w:sz w:val="24"/>
          <w:szCs w:val="24"/>
        </w:rPr>
        <w:t xml:space="preserve">виконавчого органу </w:t>
      </w:r>
      <w:r w:rsidR="001D4EDB">
        <w:rPr>
          <w:rFonts w:ascii="Times New Roman" w:hAnsi="Times New Roman"/>
          <w:sz w:val="24"/>
          <w:szCs w:val="24"/>
        </w:rPr>
        <w:t xml:space="preserve">Коростишівської міської ради КП «Міський ринок»Коростишівської міської ради </w:t>
      </w:r>
      <w:r w:rsidR="00875A3F" w:rsidRPr="009E35B0">
        <w:rPr>
          <w:rFonts w:ascii="Times New Roman" w:hAnsi="Times New Roman"/>
          <w:sz w:val="24"/>
          <w:szCs w:val="24"/>
        </w:rPr>
        <w:t xml:space="preserve">повідомляє суб’єктів господарювання про розірвання договору щодо пайової участі в утриманні об’єкта благоустрою. Після розірвання договору, суб’єкт господарювання виконує його демонтаж протягом 10 </w:t>
      </w:r>
      <w:r w:rsidR="00BC113E" w:rsidRPr="009E35B0">
        <w:rPr>
          <w:rFonts w:ascii="Times New Roman" w:hAnsi="Times New Roman"/>
          <w:sz w:val="24"/>
          <w:szCs w:val="24"/>
        </w:rPr>
        <w:t xml:space="preserve">робочих </w:t>
      </w:r>
      <w:r w:rsidR="00875A3F" w:rsidRPr="009E35B0">
        <w:rPr>
          <w:rFonts w:ascii="Times New Roman" w:hAnsi="Times New Roman"/>
          <w:sz w:val="24"/>
          <w:szCs w:val="24"/>
        </w:rPr>
        <w:t>днів.</w:t>
      </w:r>
    </w:p>
    <w:p w:rsidR="009A6BE8" w:rsidRPr="009E35B0" w:rsidRDefault="009A6BE8" w:rsidP="00881114">
      <w:pPr>
        <w:tabs>
          <w:tab w:val="left" w:pos="7830"/>
        </w:tabs>
        <w:spacing w:after="0" w:line="240" w:lineRule="auto"/>
        <w:ind w:firstLine="601"/>
        <w:jc w:val="both"/>
        <w:rPr>
          <w:rFonts w:ascii="Times New Roman" w:hAnsi="Times New Roman"/>
          <w:sz w:val="24"/>
          <w:szCs w:val="24"/>
          <w:shd w:val="clear" w:color="auto" w:fill="FFFFFF"/>
        </w:rPr>
      </w:pPr>
    </w:p>
    <w:p w:rsidR="00875A3F" w:rsidRPr="00CF0B81" w:rsidRDefault="00875A3F" w:rsidP="00D8120F">
      <w:pPr>
        <w:tabs>
          <w:tab w:val="left" w:pos="7830"/>
        </w:tabs>
        <w:spacing w:line="240" w:lineRule="auto"/>
        <w:rPr>
          <w:rFonts w:ascii="Times New Roman" w:hAnsi="Times New Roman"/>
          <w:b/>
          <w:sz w:val="24"/>
          <w:szCs w:val="24"/>
        </w:rPr>
      </w:pPr>
    </w:p>
    <w:p w:rsidR="00D8120F" w:rsidRDefault="00D8120F" w:rsidP="00D8120F">
      <w:pPr>
        <w:tabs>
          <w:tab w:val="left" w:pos="7830"/>
        </w:tabs>
        <w:spacing w:line="240" w:lineRule="auto"/>
        <w:rPr>
          <w:rFonts w:ascii="Times New Roman" w:hAnsi="Times New Roman"/>
          <w:sz w:val="27"/>
          <w:szCs w:val="27"/>
        </w:rPr>
      </w:pPr>
      <w:r w:rsidRPr="00CF0B81">
        <w:rPr>
          <w:rFonts w:ascii="Times New Roman" w:hAnsi="Times New Roman"/>
          <w:sz w:val="24"/>
          <w:szCs w:val="24"/>
        </w:rPr>
        <w:t>Міський голова</w:t>
      </w:r>
      <w:r w:rsidRPr="00CF0B81">
        <w:rPr>
          <w:rFonts w:ascii="Times New Roman" w:hAnsi="Times New Roman"/>
          <w:sz w:val="24"/>
          <w:szCs w:val="24"/>
        </w:rPr>
        <w:tab/>
        <w:t xml:space="preserve">        І.М. Кохан</w:t>
      </w:r>
      <w:r w:rsidRPr="00D8120F">
        <w:rPr>
          <w:rFonts w:ascii="Times New Roman" w:hAnsi="Times New Roman"/>
          <w:sz w:val="27"/>
          <w:szCs w:val="27"/>
        </w:rPr>
        <w:tab/>
      </w:r>
      <w:r w:rsidRPr="00D8120F">
        <w:rPr>
          <w:rFonts w:ascii="Times New Roman" w:hAnsi="Times New Roman"/>
          <w:sz w:val="27"/>
          <w:szCs w:val="27"/>
        </w:rPr>
        <w:tab/>
      </w:r>
    </w:p>
    <w:p w:rsidR="006D7886" w:rsidRDefault="006D7886" w:rsidP="00D8120F">
      <w:pPr>
        <w:tabs>
          <w:tab w:val="left" w:pos="7830"/>
        </w:tabs>
        <w:spacing w:line="240" w:lineRule="auto"/>
        <w:rPr>
          <w:rFonts w:ascii="Times New Roman" w:hAnsi="Times New Roman"/>
          <w:sz w:val="27"/>
          <w:szCs w:val="27"/>
        </w:rPr>
      </w:pPr>
    </w:p>
    <w:p w:rsidR="006D7886" w:rsidRDefault="006D7886" w:rsidP="00D8120F">
      <w:pPr>
        <w:tabs>
          <w:tab w:val="left" w:pos="7830"/>
        </w:tabs>
        <w:spacing w:line="240" w:lineRule="auto"/>
        <w:rPr>
          <w:rFonts w:ascii="Times New Roman" w:hAnsi="Times New Roman"/>
          <w:sz w:val="27"/>
          <w:szCs w:val="27"/>
        </w:rPr>
      </w:pPr>
    </w:p>
    <w:p w:rsidR="006D7886" w:rsidRDefault="006D7886" w:rsidP="00D8120F">
      <w:pPr>
        <w:tabs>
          <w:tab w:val="left" w:pos="7830"/>
        </w:tabs>
        <w:spacing w:line="240" w:lineRule="auto"/>
        <w:rPr>
          <w:rFonts w:ascii="Times New Roman" w:hAnsi="Times New Roman"/>
          <w:sz w:val="27"/>
          <w:szCs w:val="27"/>
        </w:rPr>
      </w:pPr>
    </w:p>
    <w:p w:rsidR="006D7886" w:rsidRDefault="006D7886" w:rsidP="00D8120F">
      <w:pPr>
        <w:tabs>
          <w:tab w:val="left" w:pos="7830"/>
        </w:tabs>
        <w:spacing w:line="240" w:lineRule="auto"/>
        <w:rPr>
          <w:rFonts w:ascii="Times New Roman" w:hAnsi="Times New Roman"/>
          <w:sz w:val="27"/>
          <w:szCs w:val="27"/>
        </w:rPr>
      </w:pPr>
    </w:p>
    <w:p w:rsidR="006D7886" w:rsidRDefault="006D7886" w:rsidP="00D8120F">
      <w:pPr>
        <w:tabs>
          <w:tab w:val="left" w:pos="7830"/>
        </w:tabs>
        <w:spacing w:line="240" w:lineRule="auto"/>
        <w:rPr>
          <w:rFonts w:ascii="Times New Roman" w:hAnsi="Times New Roman"/>
          <w:sz w:val="27"/>
          <w:szCs w:val="27"/>
        </w:rPr>
      </w:pPr>
    </w:p>
    <w:p w:rsidR="006D7886" w:rsidRDefault="006D7886" w:rsidP="00D8120F">
      <w:pPr>
        <w:tabs>
          <w:tab w:val="left" w:pos="7830"/>
        </w:tabs>
        <w:spacing w:line="240" w:lineRule="auto"/>
        <w:rPr>
          <w:rFonts w:ascii="Times New Roman" w:hAnsi="Times New Roman"/>
          <w:sz w:val="27"/>
          <w:szCs w:val="27"/>
        </w:rPr>
      </w:pPr>
    </w:p>
    <w:p w:rsidR="004434E6" w:rsidRDefault="004434E6" w:rsidP="00D8120F">
      <w:pPr>
        <w:tabs>
          <w:tab w:val="left" w:pos="7830"/>
        </w:tabs>
        <w:spacing w:line="240" w:lineRule="auto"/>
        <w:rPr>
          <w:rFonts w:ascii="Times New Roman" w:hAnsi="Times New Roman"/>
          <w:sz w:val="27"/>
          <w:szCs w:val="27"/>
        </w:rPr>
      </w:pPr>
    </w:p>
    <w:p w:rsidR="004434E6" w:rsidRDefault="004434E6" w:rsidP="00D8120F">
      <w:pPr>
        <w:tabs>
          <w:tab w:val="left" w:pos="7830"/>
        </w:tabs>
        <w:spacing w:line="240" w:lineRule="auto"/>
        <w:rPr>
          <w:rFonts w:ascii="Times New Roman" w:hAnsi="Times New Roman"/>
          <w:sz w:val="27"/>
          <w:szCs w:val="27"/>
        </w:rPr>
      </w:pPr>
    </w:p>
    <w:p w:rsidR="004434E6" w:rsidRDefault="004434E6" w:rsidP="00D8120F">
      <w:pPr>
        <w:tabs>
          <w:tab w:val="left" w:pos="7830"/>
        </w:tabs>
        <w:spacing w:line="240" w:lineRule="auto"/>
        <w:rPr>
          <w:rFonts w:ascii="Times New Roman" w:hAnsi="Times New Roman"/>
          <w:sz w:val="27"/>
          <w:szCs w:val="27"/>
        </w:rPr>
      </w:pPr>
    </w:p>
    <w:p w:rsidR="004434E6" w:rsidRDefault="004434E6" w:rsidP="00D8120F">
      <w:pPr>
        <w:tabs>
          <w:tab w:val="left" w:pos="7830"/>
        </w:tabs>
        <w:spacing w:line="240" w:lineRule="auto"/>
        <w:rPr>
          <w:rFonts w:ascii="Times New Roman" w:hAnsi="Times New Roman"/>
          <w:sz w:val="27"/>
          <w:szCs w:val="27"/>
        </w:rPr>
      </w:pPr>
    </w:p>
    <w:p w:rsidR="009D68EC" w:rsidRPr="009C4962" w:rsidRDefault="00FE651C" w:rsidP="009C4962">
      <w:pPr>
        <w:spacing w:after="0" w:line="240" w:lineRule="auto"/>
        <w:ind w:left="4248" w:firstLine="708"/>
        <w:rPr>
          <w:rFonts w:ascii="Times New Roman" w:hAnsi="Times New Roman"/>
          <w:sz w:val="24"/>
          <w:szCs w:val="24"/>
          <w:lang w:eastAsia="zh-CN"/>
        </w:rPr>
      </w:pPr>
      <w:r w:rsidRPr="009C4962">
        <w:rPr>
          <w:rFonts w:ascii="Times New Roman" w:hAnsi="Times New Roman"/>
          <w:sz w:val="24"/>
          <w:szCs w:val="24"/>
          <w:lang w:eastAsia="zh-CN"/>
        </w:rPr>
        <w:t>Додаток 1</w:t>
      </w:r>
    </w:p>
    <w:p w:rsidR="009D68EC" w:rsidRPr="009C4962" w:rsidRDefault="009D68EC" w:rsidP="009C4962">
      <w:pPr>
        <w:spacing w:after="0" w:line="240" w:lineRule="auto"/>
        <w:ind w:left="4950"/>
        <w:jc w:val="both"/>
        <w:rPr>
          <w:rFonts w:ascii="Times New Roman" w:hAnsi="Times New Roman"/>
          <w:sz w:val="24"/>
          <w:szCs w:val="24"/>
          <w:lang w:eastAsia="zh-CN"/>
        </w:rPr>
      </w:pPr>
      <w:r w:rsidRPr="009C4962">
        <w:rPr>
          <w:rFonts w:ascii="Times New Roman" w:hAnsi="Times New Roman"/>
          <w:sz w:val="24"/>
          <w:szCs w:val="24"/>
          <w:lang w:eastAsia="zh-CN"/>
        </w:rPr>
        <w:t xml:space="preserve">до </w:t>
      </w:r>
      <w:r w:rsidR="00FE651C" w:rsidRPr="009C4962">
        <w:rPr>
          <w:rFonts w:ascii="Times New Roman" w:hAnsi="Times New Roman"/>
          <w:sz w:val="24"/>
          <w:szCs w:val="24"/>
          <w:lang w:eastAsia="zh-CN"/>
        </w:rPr>
        <w:t xml:space="preserve">Порядку визначення обсягів пайової участі власників тимчасових споруд торговельного, побутового, соціально-культурного </w:t>
      </w:r>
      <w:r w:rsidR="009C4962" w:rsidRPr="009C4962">
        <w:rPr>
          <w:rFonts w:ascii="Times New Roman" w:hAnsi="Times New Roman"/>
          <w:sz w:val="24"/>
          <w:szCs w:val="24"/>
          <w:lang w:eastAsia="zh-CN"/>
        </w:rPr>
        <w:t xml:space="preserve">чи іншого призначення в утриманні об’єктів благоустрою на території Коростишівської міської ради </w:t>
      </w:r>
    </w:p>
    <w:p w:rsidR="006D7886" w:rsidRPr="006D7886" w:rsidRDefault="009D68EC" w:rsidP="009C4962">
      <w:pPr>
        <w:spacing w:after="0"/>
        <w:jc w:val="both"/>
        <w:rPr>
          <w:rFonts w:ascii="Times New Roman" w:hAnsi="Times New Roman"/>
          <w:sz w:val="24"/>
          <w:szCs w:val="24"/>
        </w:rPr>
      </w:pPr>
      <w:r w:rsidRPr="00A15805">
        <w:rPr>
          <w:lang w:eastAsia="zh-CN"/>
        </w:rPr>
        <w:tab/>
      </w:r>
      <w:r w:rsidRPr="00A15805">
        <w:rPr>
          <w:lang w:eastAsia="zh-CN"/>
        </w:rPr>
        <w:tab/>
      </w:r>
      <w:r w:rsidRPr="00A15805">
        <w:rPr>
          <w:lang w:eastAsia="zh-CN"/>
        </w:rPr>
        <w:tab/>
      </w:r>
      <w:r w:rsidRPr="00A15805">
        <w:rPr>
          <w:lang w:eastAsia="zh-CN"/>
        </w:rPr>
        <w:tab/>
      </w:r>
      <w:r w:rsidRPr="00A15805">
        <w:rPr>
          <w:lang w:eastAsia="zh-CN"/>
        </w:rPr>
        <w:tab/>
      </w:r>
      <w:r w:rsidRPr="00A15805">
        <w:rPr>
          <w:lang w:eastAsia="zh-CN"/>
        </w:rPr>
        <w:tab/>
      </w:r>
      <w:r w:rsidRPr="00A15805">
        <w:rPr>
          <w:lang w:eastAsia="zh-CN"/>
        </w:rPr>
        <w:tab/>
      </w:r>
    </w:p>
    <w:p w:rsidR="006D7886" w:rsidRDefault="009C4962" w:rsidP="009C4962">
      <w:pPr>
        <w:tabs>
          <w:tab w:val="left" w:pos="7830"/>
        </w:tabs>
        <w:ind w:left="360"/>
        <w:jc w:val="both"/>
        <w:rPr>
          <w:rFonts w:ascii="Times New Roman" w:hAnsi="Times New Roman"/>
          <w:sz w:val="24"/>
          <w:szCs w:val="24"/>
        </w:rPr>
      </w:pPr>
      <w:r>
        <w:rPr>
          <w:rFonts w:ascii="Times New Roman" w:hAnsi="Times New Roman"/>
          <w:sz w:val="24"/>
          <w:szCs w:val="24"/>
        </w:rPr>
        <w:t xml:space="preserve">                              Міському голові</w:t>
      </w:r>
    </w:p>
    <w:p w:rsidR="009C4962" w:rsidRDefault="009C4962" w:rsidP="009C4962">
      <w:pPr>
        <w:tabs>
          <w:tab w:val="left" w:pos="7830"/>
        </w:tabs>
        <w:ind w:left="360"/>
        <w:jc w:val="both"/>
        <w:rPr>
          <w:rFonts w:ascii="Times New Roman" w:hAnsi="Times New Roman"/>
          <w:sz w:val="24"/>
          <w:szCs w:val="24"/>
        </w:rPr>
      </w:pPr>
      <w:r>
        <w:rPr>
          <w:rFonts w:ascii="Times New Roman" w:hAnsi="Times New Roman"/>
          <w:sz w:val="24"/>
          <w:szCs w:val="24"/>
        </w:rPr>
        <w:t xml:space="preserve">                                                                        Кохану І.М.</w:t>
      </w:r>
    </w:p>
    <w:p w:rsidR="009C4962" w:rsidRPr="009C4962" w:rsidRDefault="009C4962" w:rsidP="009C4962">
      <w:pPr>
        <w:tabs>
          <w:tab w:val="left" w:pos="7830"/>
        </w:tabs>
        <w:spacing w:after="0"/>
        <w:ind w:left="360"/>
        <w:jc w:val="both"/>
        <w:rPr>
          <w:rFonts w:ascii="Times New Roman" w:hAnsi="Times New Roman"/>
          <w:sz w:val="24"/>
          <w:szCs w:val="24"/>
        </w:rPr>
      </w:pPr>
      <w:r w:rsidRPr="009C4962">
        <w:rPr>
          <w:rFonts w:ascii="Times New Roman" w:hAnsi="Times New Roman"/>
          <w:sz w:val="24"/>
          <w:szCs w:val="24"/>
        </w:rPr>
        <w:t xml:space="preserve">                                                                        ________________________________</w:t>
      </w:r>
    </w:p>
    <w:p w:rsidR="009C4962" w:rsidRDefault="001D5075" w:rsidP="001D5075">
      <w:pPr>
        <w:tabs>
          <w:tab w:val="left" w:pos="7830"/>
        </w:tabs>
        <w:spacing w:after="0"/>
        <w:ind w:left="360"/>
        <w:rPr>
          <w:rFonts w:ascii="Times New Roman" w:hAnsi="Times New Roman"/>
          <w:sz w:val="24"/>
          <w:szCs w:val="24"/>
        </w:rPr>
      </w:pPr>
      <w:r>
        <w:rPr>
          <w:rFonts w:ascii="Times New Roman" w:hAnsi="Times New Roman"/>
          <w:sz w:val="24"/>
          <w:szCs w:val="24"/>
        </w:rPr>
        <w:t xml:space="preserve"> ________________________________</w:t>
      </w:r>
    </w:p>
    <w:p w:rsidR="006D7886" w:rsidRPr="006D7886" w:rsidRDefault="009C4962" w:rsidP="001D5075">
      <w:pPr>
        <w:tabs>
          <w:tab w:val="left" w:pos="783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D7886" w:rsidRPr="001D5075" w:rsidRDefault="006D7886" w:rsidP="006D7886">
      <w:pPr>
        <w:tabs>
          <w:tab w:val="left" w:pos="7830"/>
        </w:tabs>
        <w:jc w:val="center"/>
        <w:rPr>
          <w:rFonts w:ascii="Times New Roman" w:hAnsi="Times New Roman"/>
          <w:b/>
          <w:sz w:val="24"/>
          <w:szCs w:val="24"/>
        </w:rPr>
      </w:pPr>
      <w:r w:rsidRPr="001D5075">
        <w:rPr>
          <w:rFonts w:ascii="Times New Roman" w:hAnsi="Times New Roman"/>
          <w:b/>
          <w:sz w:val="24"/>
          <w:szCs w:val="24"/>
        </w:rPr>
        <w:t>ЗАЯВА</w:t>
      </w:r>
    </w:p>
    <w:p w:rsidR="001D5075" w:rsidRPr="001D5075" w:rsidRDefault="006D7886" w:rsidP="001D5075">
      <w:pPr>
        <w:tabs>
          <w:tab w:val="left" w:pos="7830"/>
        </w:tabs>
        <w:spacing w:after="0"/>
        <w:jc w:val="center"/>
        <w:rPr>
          <w:rFonts w:ascii="Times New Roman" w:hAnsi="Times New Roman"/>
          <w:b/>
          <w:sz w:val="24"/>
          <w:szCs w:val="24"/>
        </w:rPr>
      </w:pPr>
      <w:r w:rsidRPr="001D5075">
        <w:rPr>
          <w:rFonts w:ascii="Times New Roman" w:hAnsi="Times New Roman"/>
          <w:b/>
          <w:sz w:val="24"/>
          <w:szCs w:val="24"/>
        </w:rPr>
        <w:t xml:space="preserve">на укладання договору </w:t>
      </w:r>
      <w:r w:rsidR="001D5075" w:rsidRPr="001D5075">
        <w:rPr>
          <w:rFonts w:ascii="Times New Roman" w:hAnsi="Times New Roman"/>
          <w:b/>
          <w:sz w:val="24"/>
          <w:szCs w:val="24"/>
        </w:rPr>
        <w:t>щодо</w:t>
      </w:r>
      <w:r w:rsidRPr="001D5075">
        <w:rPr>
          <w:rFonts w:ascii="Times New Roman" w:hAnsi="Times New Roman"/>
          <w:b/>
          <w:sz w:val="24"/>
          <w:szCs w:val="24"/>
        </w:rPr>
        <w:t xml:space="preserve"> пайов</w:t>
      </w:r>
      <w:r w:rsidR="001D5075" w:rsidRPr="001D5075">
        <w:rPr>
          <w:rFonts w:ascii="Times New Roman" w:hAnsi="Times New Roman"/>
          <w:b/>
          <w:sz w:val="24"/>
          <w:szCs w:val="24"/>
        </w:rPr>
        <w:t>ої участі</w:t>
      </w:r>
      <w:r w:rsidRPr="001D5075">
        <w:rPr>
          <w:rFonts w:ascii="Times New Roman" w:hAnsi="Times New Roman"/>
          <w:b/>
          <w:sz w:val="24"/>
          <w:szCs w:val="24"/>
        </w:rPr>
        <w:t xml:space="preserve"> в утриманні об’єктів благоустрою </w:t>
      </w:r>
    </w:p>
    <w:p w:rsidR="006D7886" w:rsidRPr="001D5075" w:rsidRDefault="001D5075" w:rsidP="001D5075">
      <w:pPr>
        <w:tabs>
          <w:tab w:val="left" w:pos="7830"/>
        </w:tabs>
        <w:spacing w:after="0"/>
        <w:jc w:val="center"/>
        <w:rPr>
          <w:rFonts w:ascii="Times New Roman" w:hAnsi="Times New Roman"/>
          <w:b/>
          <w:sz w:val="24"/>
          <w:szCs w:val="24"/>
        </w:rPr>
      </w:pPr>
      <w:r w:rsidRPr="001D5075">
        <w:rPr>
          <w:rFonts w:ascii="Times New Roman" w:hAnsi="Times New Roman"/>
          <w:b/>
          <w:sz w:val="24"/>
          <w:szCs w:val="24"/>
        </w:rPr>
        <w:t xml:space="preserve">на території Коростишівської міської ради </w:t>
      </w:r>
    </w:p>
    <w:p w:rsidR="001D5075" w:rsidRPr="001D5075" w:rsidRDefault="001D5075" w:rsidP="001D5075">
      <w:pPr>
        <w:tabs>
          <w:tab w:val="left" w:pos="7830"/>
        </w:tabs>
        <w:spacing w:after="0"/>
        <w:jc w:val="center"/>
        <w:rPr>
          <w:rFonts w:ascii="Times New Roman" w:hAnsi="Times New Roman"/>
          <w:b/>
          <w:sz w:val="24"/>
          <w:szCs w:val="24"/>
        </w:rPr>
      </w:pPr>
    </w:p>
    <w:p w:rsidR="005F6555" w:rsidRDefault="006D7886" w:rsidP="005F6555">
      <w:pPr>
        <w:tabs>
          <w:tab w:val="left" w:pos="7830"/>
        </w:tabs>
        <w:spacing w:after="0"/>
        <w:ind w:firstLine="360"/>
        <w:jc w:val="both"/>
        <w:rPr>
          <w:rFonts w:ascii="Times New Roman" w:hAnsi="Times New Roman"/>
          <w:sz w:val="24"/>
          <w:szCs w:val="24"/>
        </w:rPr>
      </w:pPr>
      <w:r w:rsidRPr="001D5075">
        <w:rPr>
          <w:rFonts w:ascii="Times New Roman" w:hAnsi="Times New Roman"/>
          <w:sz w:val="24"/>
          <w:szCs w:val="24"/>
        </w:rPr>
        <w:t xml:space="preserve">Відповідно до рішення </w:t>
      </w:r>
      <w:r w:rsidR="001D5075">
        <w:rPr>
          <w:rFonts w:ascii="Times New Roman" w:hAnsi="Times New Roman"/>
          <w:sz w:val="24"/>
          <w:szCs w:val="24"/>
        </w:rPr>
        <w:t xml:space="preserve">виконавчого комітету Коростишівської  </w:t>
      </w:r>
      <w:r w:rsidRPr="001D5075">
        <w:rPr>
          <w:rFonts w:ascii="Times New Roman" w:hAnsi="Times New Roman"/>
          <w:sz w:val="24"/>
          <w:szCs w:val="24"/>
        </w:rPr>
        <w:t xml:space="preserve">міської ради </w:t>
      </w:r>
      <w:r w:rsidR="001D33E6">
        <w:rPr>
          <w:rFonts w:ascii="Times New Roman" w:hAnsi="Times New Roman"/>
          <w:sz w:val="24"/>
          <w:szCs w:val="24"/>
        </w:rPr>
        <w:t>від 26.06.</w:t>
      </w:r>
      <w:r w:rsidR="001D5075">
        <w:rPr>
          <w:rFonts w:ascii="Times New Roman" w:hAnsi="Times New Roman"/>
          <w:sz w:val="24"/>
          <w:szCs w:val="24"/>
        </w:rPr>
        <w:t>2018</w:t>
      </w:r>
      <w:r w:rsidR="001D33E6">
        <w:rPr>
          <w:rFonts w:ascii="Times New Roman" w:hAnsi="Times New Roman"/>
          <w:sz w:val="24"/>
          <w:szCs w:val="24"/>
        </w:rPr>
        <w:t xml:space="preserve"> №118</w:t>
      </w:r>
      <w:r w:rsidRPr="001D5075">
        <w:rPr>
          <w:rFonts w:ascii="Times New Roman" w:hAnsi="Times New Roman"/>
          <w:sz w:val="24"/>
          <w:szCs w:val="24"/>
        </w:rPr>
        <w:t xml:space="preserve"> «Про затвердження Порядку визначення обсягів пайової участі </w:t>
      </w:r>
      <w:r w:rsidR="001D5075">
        <w:rPr>
          <w:rFonts w:ascii="Times New Roman" w:hAnsi="Times New Roman"/>
          <w:sz w:val="24"/>
          <w:szCs w:val="24"/>
        </w:rPr>
        <w:t xml:space="preserve">власників тимчасових споруд торговельного, побутового, соціально-культурного чи іншого призначення в утриманні об’єктів благоустрою на території Коростишівської міської ради» </w:t>
      </w:r>
      <w:r w:rsidRPr="001D5075">
        <w:rPr>
          <w:rFonts w:ascii="Times New Roman" w:hAnsi="Times New Roman"/>
          <w:sz w:val="24"/>
          <w:szCs w:val="24"/>
        </w:rPr>
        <w:t xml:space="preserve">прошу укласти договір </w:t>
      </w:r>
      <w:r w:rsidR="005F6555">
        <w:rPr>
          <w:rFonts w:ascii="Times New Roman" w:hAnsi="Times New Roman"/>
          <w:sz w:val="24"/>
          <w:szCs w:val="24"/>
        </w:rPr>
        <w:t>щодо</w:t>
      </w:r>
      <w:r w:rsidRPr="001D5075">
        <w:rPr>
          <w:rFonts w:ascii="Times New Roman" w:hAnsi="Times New Roman"/>
          <w:sz w:val="24"/>
          <w:szCs w:val="24"/>
        </w:rPr>
        <w:t xml:space="preserve"> пайов</w:t>
      </w:r>
      <w:r w:rsidR="005F6555">
        <w:rPr>
          <w:rFonts w:ascii="Times New Roman" w:hAnsi="Times New Roman"/>
          <w:sz w:val="24"/>
          <w:szCs w:val="24"/>
        </w:rPr>
        <w:t>ої участі в утриманні об’єкт</w:t>
      </w:r>
      <w:r w:rsidRPr="001D5075">
        <w:rPr>
          <w:rFonts w:ascii="Times New Roman" w:hAnsi="Times New Roman"/>
          <w:sz w:val="24"/>
          <w:szCs w:val="24"/>
        </w:rPr>
        <w:t xml:space="preserve">у </w:t>
      </w:r>
      <w:r w:rsidR="005F6555">
        <w:rPr>
          <w:rFonts w:ascii="Times New Roman" w:hAnsi="Times New Roman"/>
          <w:sz w:val="24"/>
          <w:szCs w:val="24"/>
        </w:rPr>
        <w:t xml:space="preserve">благоустрою </w:t>
      </w:r>
      <w:r w:rsidRPr="001D5075">
        <w:rPr>
          <w:rFonts w:ascii="Times New Roman" w:hAnsi="Times New Roman"/>
          <w:sz w:val="24"/>
          <w:szCs w:val="24"/>
        </w:rPr>
        <w:t>на будівлю /тимчасову споруду торговельного, побутового, соціально-культурного та іншого призначення, літній торговельний майданчик (необхідне підкреслити)</w:t>
      </w:r>
      <w:r w:rsidR="005F6555">
        <w:rPr>
          <w:rFonts w:ascii="Times New Roman" w:hAnsi="Times New Roman"/>
          <w:sz w:val="24"/>
          <w:szCs w:val="24"/>
        </w:rPr>
        <w:t>, інше (зазначити)</w:t>
      </w:r>
      <w:r w:rsidRPr="001D5075">
        <w:rPr>
          <w:rFonts w:ascii="Times New Roman" w:hAnsi="Times New Roman"/>
          <w:sz w:val="24"/>
          <w:szCs w:val="24"/>
        </w:rPr>
        <w:t>, яка належить_____________________________________________________________________</w:t>
      </w:r>
      <w:r w:rsidR="005F6555">
        <w:rPr>
          <w:rFonts w:ascii="Times New Roman" w:hAnsi="Times New Roman"/>
          <w:sz w:val="24"/>
          <w:szCs w:val="24"/>
        </w:rPr>
        <w:t>_</w:t>
      </w:r>
    </w:p>
    <w:p w:rsidR="006D7886" w:rsidRPr="001D5075" w:rsidRDefault="005F6555" w:rsidP="005F6555">
      <w:pPr>
        <w:tabs>
          <w:tab w:val="left" w:pos="7830"/>
        </w:tabs>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006D7886" w:rsidRPr="001D5075">
        <w:rPr>
          <w:rFonts w:ascii="Times New Roman" w:hAnsi="Times New Roman"/>
          <w:sz w:val="24"/>
          <w:szCs w:val="24"/>
        </w:rPr>
        <w:t>_</w:t>
      </w:r>
    </w:p>
    <w:p w:rsidR="006D7886" w:rsidRPr="005F6555" w:rsidRDefault="006D7886" w:rsidP="005F6555">
      <w:pPr>
        <w:jc w:val="center"/>
        <w:rPr>
          <w:rFonts w:ascii="Times New Roman" w:hAnsi="Times New Roman"/>
          <w:sz w:val="18"/>
          <w:szCs w:val="18"/>
        </w:rPr>
      </w:pPr>
      <w:r w:rsidRPr="005F6555">
        <w:rPr>
          <w:rFonts w:ascii="Times New Roman" w:hAnsi="Times New Roman"/>
          <w:sz w:val="18"/>
          <w:szCs w:val="18"/>
        </w:rPr>
        <w:t>(повне найменування юридичної особи/ім’я, по</w:t>
      </w:r>
      <w:r w:rsidR="005F6555" w:rsidRPr="005F6555">
        <w:rPr>
          <w:rFonts w:ascii="Times New Roman" w:hAnsi="Times New Roman"/>
          <w:sz w:val="18"/>
          <w:szCs w:val="18"/>
        </w:rPr>
        <w:t xml:space="preserve"> батькові та прізвище фізичної </w:t>
      </w:r>
      <w:r w:rsidRPr="005F6555">
        <w:rPr>
          <w:rFonts w:ascii="Times New Roman" w:hAnsi="Times New Roman"/>
          <w:sz w:val="18"/>
          <w:szCs w:val="18"/>
        </w:rPr>
        <w:t>особи</w:t>
      </w:r>
      <w:r w:rsidR="005F6555" w:rsidRPr="005F6555">
        <w:rPr>
          <w:rFonts w:ascii="Times New Roman" w:hAnsi="Times New Roman"/>
          <w:sz w:val="18"/>
          <w:szCs w:val="18"/>
        </w:rPr>
        <w:t>, фізичної особи</w:t>
      </w:r>
      <w:r w:rsidRPr="005F6555">
        <w:rPr>
          <w:rFonts w:ascii="Times New Roman" w:hAnsi="Times New Roman"/>
          <w:sz w:val="18"/>
          <w:szCs w:val="18"/>
        </w:rPr>
        <w:t>-підприємця)</w:t>
      </w:r>
    </w:p>
    <w:p w:rsidR="006D7886" w:rsidRPr="001D5075" w:rsidRDefault="006D7886" w:rsidP="005F6555">
      <w:pPr>
        <w:spacing w:after="0"/>
        <w:jc w:val="center"/>
        <w:rPr>
          <w:rFonts w:ascii="Times New Roman" w:hAnsi="Times New Roman"/>
          <w:sz w:val="24"/>
          <w:szCs w:val="24"/>
        </w:rPr>
      </w:pPr>
      <w:r w:rsidRPr="001D5075">
        <w:rPr>
          <w:rFonts w:ascii="Times New Roman" w:hAnsi="Times New Roman"/>
          <w:sz w:val="24"/>
          <w:szCs w:val="24"/>
        </w:rPr>
        <w:t>_____________________________________________________________________________</w:t>
      </w:r>
    </w:p>
    <w:p w:rsidR="006D7886" w:rsidRPr="005F6555" w:rsidRDefault="006D7886" w:rsidP="005F6555">
      <w:pPr>
        <w:spacing w:after="0"/>
        <w:jc w:val="center"/>
        <w:rPr>
          <w:rFonts w:ascii="Times New Roman" w:hAnsi="Times New Roman"/>
          <w:sz w:val="18"/>
          <w:szCs w:val="18"/>
        </w:rPr>
      </w:pPr>
      <w:r w:rsidRPr="005F6555">
        <w:rPr>
          <w:rFonts w:ascii="Times New Roman" w:hAnsi="Times New Roman"/>
          <w:sz w:val="18"/>
          <w:szCs w:val="18"/>
        </w:rPr>
        <w:t>(ідентифікаційний код згідно з ЄДРПОУ, ідентифікаційний номер фізичної особи-підприємця</w:t>
      </w:r>
      <w:r w:rsidR="005F6555" w:rsidRPr="005F6555">
        <w:rPr>
          <w:rFonts w:ascii="Times New Roman" w:hAnsi="Times New Roman"/>
          <w:sz w:val="18"/>
          <w:szCs w:val="18"/>
        </w:rPr>
        <w:t>, фізичної особи</w:t>
      </w:r>
      <w:r w:rsidRPr="005F6555">
        <w:rPr>
          <w:rFonts w:ascii="Times New Roman" w:hAnsi="Times New Roman"/>
          <w:sz w:val="18"/>
          <w:szCs w:val="18"/>
        </w:rPr>
        <w:t>)</w:t>
      </w:r>
    </w:p>
    <w:p w:rsidR="006D7886" w:rsidRPr="001D5075" w:rsidRDefault="006D7886" w:rsidP="005F6555">
      <w:pPr>
        <w:spacing w:after="0"/>
        <w:jc w:val="center"/>
        <w:rPr>
          <w:rFonts w:ascii="Times New Roman" w:hAnsi="Times New Roman"/>
          <w:sz w:val="24"/>
          <w:szCs w:val="24"/>
        </w:rPr>
      </w:pPr>
      <w:r w:rsidRPr="001D5075">
        <w:rPr>
          <w:rFonts w:ascii="Times New Roman" w:hAnsi="Times New Roman"/>
          <w:sz w:val="24"/>
          <w:szCs w:val="24"/>
        </w:rPr>
        <w:t>_____________________________________________________________________________</w:t>
      </w:r>
    </w:p>
    <w:p w:rsidR="006D7886" w:rsidRPr="005F6555" w:rsidRDefault="006D7886" w:rsidP="006D7886">
      <w:pPr>
        <w:jc w:val="center"/>
        <w:rPr>
          <w:rFonts w:ascii="Times New Roman" w:hAnsi="Times New Roman"/>
          <w:sz w:val="18"/>
          <w:szCs w:val="18"/>
        </w:rPr>
      </w:pPr>
      <w:r w:rsidRPr="005F6555">
        <w:rPr>
          <w:rFonts w:ascii="Times New Roman" w:hAnsi="Times New Roman"/>
          <w:sz w:val="18"/>
          <w:szCs w:val="18"/>
        </w:rPr>
        <w:t xml:space="preserve">(місце знаходження юридичної особи/місце проживання фізичної особи </w:t>
      </w:r>
      <w:r w:rsidR="005F6555" w:rsidRPr="005F6555">
        <w:rPr>
          <w:rFonts w:ascii="Times New Roman" w:hAnsi="Times New Roman"/>
          <w:sz w:val="18"/>
          <w:szCs w:val="18"/>
        </w:rPr>
        <w:t>–</w:t>
      </w:r>
      <w:r w:rsidRPr="005F6555">
        <w:rPr>
          <w:rFonts w:ascii="Times New Roman" w:hAnsi="Times New Roman"/>
          <w:sz w:val="18"/>
          <w:szCs w:val="18"/>
        </w:rPr>
        <w:t xml:space="preserve"> підприємця</w:t>
      </w:r>
      <w:r w:rsidR="005F6555" w:rsidRPr="005F6555">
        <w:rPr>
          <w:rFonts w:ascii="Times New Roman" w:hAnsi="Times New Roman"/>
          <w:sz w:val="18"/>
          <w:szCs w:val="18"/>
        </w:rPr>
        <w:t>, фізичної особи</w:t>
      </w:r>
      <w:r w:rsidRPr="005F6555">
        <w:rPr>
          <w:rFonts w:ascii="Times New Roman" w:hAnsi="Times New Roman"/>
          <w:sz w:val="18"/>
          <w:szCs w:val="18"/>
        </w:rPr>
        <w:t>)</w:t>
      </w:r>
    </w:p>
    <w:p w:rsidR="006D7886" w:rsidRPr="001D5075" w:rsidRDefault="006D7886" w:rsidP="005F6555">
      <w:pPr>
        <w:spacing w:after="0"/>
        <w:jc w:val="center"/>
        <w:rPr>
          <w:rFonts w:ascii="Times New Roman" w:hAnsi="Times New Roman"/>
          <w:sz w:val="24"/>
          <w:szCs w:val="24"/>
        </w:rPr>
      </w:pPr>
      <w:r w:rsidRPr="001D5075">
        <w:rPr>
          <w:rFonts w:ascii="Times New Roman" w:hAnsi="Times New Roman"/>
          <w:sz w:val="24"/>
          <w:szCs w:val="24"/>
        </w:rPr>
        <w:t>_____________________________________________________________________________</w:t>
      </w:r>
    </w:p>
    <w:p w:rsidR="006D7886" w:rsidRPr="005F6555" w:rsidRDefault="006D7886" w:rsidP="005F6555">
      <w:pPr>
        <w:spacing w:after="0"/>
        <w:jc w:val="center"/>
        <w:rPr>
          <w:rFonts w:ascii="Times New Roman" w:hAnsi="Times New Roman"/>
          <w:sz w:val="18"/>
          <w:szCs w:val="18"/>
        </w:rPr>
      </w:pPr>
      <w:r w:rsidRPr="005F6555">
        <w:rPr>
          <w:rFonts w:ascii="Times New Roman" w:hAnsi="Times New Roman"/>
          <w:sz w:val="18"/>
          <w:szCs w:val="18"/>
        </w:rPr>
        <w:t>(контактний телефон)</w:t>
      </w:r>
    </w:p>
    <w:p w:rsidR="006D7886" w:rsidRPr="001D5075" w:rsidRDefault="006D7886" w:rsidP="005F6555">
      <w:pPr>
        <w:spacing w:after="0"/>
        <w:jc w:val="both"/>
        <w:rPr>
          <w:rFonts w:ascii="Times New Roman" w:hAnsi="Times New Roman"/>
          <w:sz w:val="24"/>
          <w:szCs w:val="24"/>
        </w:rPr>
      </w:pPr>
      <w:r w:rsidRPr="001D5075">
        <w:rPr>
          <w:rFonts w:ascii="Times New Roman" w:hAnsi="Times New Roman"/>
          <w:sz w:val="24"/>
          <w:szCs w:val="24"/>
        </w:rPr>
        <w:t>ТС та/чи літній торговельний майданчик,</w:t>
      </w:r>
      <w:r w:rsidR="005F6555">
        <w:rPr>
          <w:rFonts w:ascii="Times New Roman" w:hAnsi="Times New Roman"/>
          <w:sz w:val="24"/>
          <w:szCs w:val="24"/>
        </w:rPr>
        <w:t xml:space="preserve"> інше (зазначити)</w:t>
      </w:r>
      <w:r w:rsidRPr="001D5075">
        <w:rPr>
          <w:rFonts w:ascii="Times New Roman" w:hAnsi="Times New Roman"/>
          <w:sz w:val="24"/>
          <w:szCs w:val="24"/>
        </w:rPr>
        <w:t xml:space="preserve"> розміщена за адресою</w:t>
      </w:r>
      <w:r w:rsidR="005F6555">
        <w:rPr>
          <w:rFonts w:ascii="Times New Roman" w:hAnsi="Times New Roman"/>
          <w:sz w:val="24"/>
          <w:szCs w:val="24"/>
        </w:rPr>
        <w:t>:  ___________________________________________________________________________________________________</w:t>
      </w:r>
      <w:r w:rsidRPr="001D5075">
        <w:rPr>
          <w:rFonts w:ascii="Times New Roman" w:hAnsi="Times New Roman"/>
          <w:sz w:val="24"/>
          <w:szCs w:val="24"/>
        </w:rPr>
        <w:t>_____________________________________________________________</w:t>
      </w:r>
    </w:p>
    <w:p w:rsidR="006D7886" w:rsidRPr="001D5075" w:rsidRDefault="006D7886" w:rsidP="006D7886">
      <w:pPr>
        <w:jc w:val="both"/>
        <w:rPr>
          <w:rFonts w:ascii="Times New Roman" w:hAnsi="Times New Roman"/>
          <w:sz w:val="24"/>
          <w:szCs w:val="24"/>
        </w:rPr>
      </w:pPr>
      <w:r w:rsidRPr="001D5075">
        <w:rPr>
          <w:rFonts w:ascii="Times New Roman" w:hAnsi="Times New Roman"/>
          <w:sz w:val="24"/>
          <w:szCs w:val="24"/>
        </w:rPr>
        <w:t>Характеристики :</w:t>
      </w:r>
    </w:p>
    <w:p w:rsidR="006D7886" w:rsidRPr="001D5075" w:rsidRDefault="006D7886" w:rsidP="006D7886">
      <w:pPr>
        <w:numPr>
          <w:ilvl w:val="0"/>
          <w:numId w:val="14"/>
        </w:numPr>
        <w:suppressAutoHyphens/>
        <w:spacing w:after="0" w:line="240" w:lineRule="auto"/>
        <w:jc w:val="both"/>
        <w:rPr>
          <w:rFonts w:ascii="Times New Roman" w:hAnsi="Times New Roman"/>
          <w:sz w:val="24"/>
          <w:szCs w:val="24"/>
        </w:rPr>
      </w:pPr>
      <w:r w:rsidRPr="001D5075">
        <w:rPr>
          <w:rFonts w:ascii="Times New Roman" w:hAnsi="Times New Roman"/>
          <w:sz w:val="24"/>
          <w:szCs w:val="24"/>
        </w:rPr>
        <w:t>Тип __________________________________________</w:t>
      </w:r>
      <w:r w:rsidR="002E5A1D">
        <w:rPr>
          <w:rFonts w:ascii="Times New Roman" w:hAnsi="Times New Roman"/>
          <w:sz w:val="24"/>
          <w:szCs w:val="24"/>
        </w:rPr>
        <w:t>_________</w:t>
      </w:r>
      <w:r w:rsidRPr="001D5075">
        <w:rPr>
          <w:rFonts w:ascii="Times New Roman" w:hAnsi="Times New Roman"/>
          <w:sz w:val="24"/>
          <w:szCs w:val="24"/>
        </w:rPr>
        <w:t>___________________</w:t>
      </w:r>
    </w:p>
    <w:p w:rsidR="006D7886" w:rsidRPr="001D5075" w:rsidRDefault="006D7886" w:rsidP="006D7886">
      <w:pPr>
        <w:ind w:left="360"/>
        <w:jc w:val="both"/>
        <w:rPr>
          <w:rFonts w:ascii="Times New Roman" w:hAnsi="Times New Roman"/>
          <w:sz w:val="24"/>
          <w:szCs w:val="24"/>
        </w:rPr>
      </w:pPr>
      <w:r w:rsidRPr="001D5075">
        <w:rPr>
          <w:rFonts w:ascii="Times New Roman" w:hAnsi="Times New Roman"/>
          <w:sz w:val="24"/>
          <w:szCs w:val="24"/>
        </w:rPr>
        <w:t>____________________________________________________________</w:t>
      </w:r>
      <w:r w:rsidR="002E5A1D">
        <w:rPr>
          <w:rFonts w:ascii="Times New Roman" w:hAnsi="Times New Roman"/>
          <w:sz w:val="24"/>
          <w:szCs w:val="24"/>
        </w:rPr>
        <w:t>________</w:t>
      </w:r>
      <w:r w:rsidRPr="001D5075">
        <w:rPr>
          <w:rFonts w:ascii="Times New Roman" w:hAnsi="Times New Roman"/>
          <w:sz w:val="24"/>
          <w:szCs w:val="24"/>
        </w:rPr>
        <w:t>________;</w:t>
      </w:r>
    </w:p>
    <w:p w:rsidR="006D7886" w:rsidRPr="001D5075" w:rsidRDefault="006D7886" w:rsidP="006D7886">
      <w:pPr>
        <w:numPr>
          <w:ilvl w:val="0"/>
          <w:numId w:val="14"/>
        </w:numPr>
        <w:suppressAutoHyphens/>
        <w:spacing w:after="0" w:line="240" w:lineRule="auto"/>
        <w:jc w:val="both"/>
        <w:rPr>
          <w:rFonts w:ascii="Times New Roman" w:hAnsi="Times New Roman"/>
          <w:sz w:val="24"/>
          <w:szCs w:val="24"/>
        </w:rPr>
      </w:pPr>
      <w:r w:rsidRPr="001D5075">
        <w:rPr>
          <w:rFonts w:ascii="Times New Roman" w:hAnsi="Times New Roman"/>
          <w:sz w:val="24"/>
          <w:szCs w:val="24"/>
        </w:rPr>
        <w:t>Площа ___________________________________</w:t>
      </w:r>
      <w:r w:rsidR="002E5A1D">
        <w:rPr>
          <w:rFonts w:ascii="Times New Roman" w:hAnsi="Times New Roman"/>
          <w:sz w:val="24"/>
          <w:szCs w:val="24"/>
        </w:rPr>
        <w:t>________</w:t>
      </w:r>
      <w:r w:rsidRPr="001D5075">
        <w:rPr>
          <w:rFonts w:ascii="Times New Roman" w:hAnsi="Times New Roman"/>
          <w:sz w:val="24"/>
          <w:szCs w:val="24"/>
        </w:rPr>
        <w:t>_______(квадратних метрів);</w:t>
      </w:r>
    </w:p>
    <w:p w:rsidR="006D7886" w:rsidRPr="001D5075" w:rsidRDefault="006D7886" w:rsidP="006D7886">
      <w:pPr>
        <w:numPr>
          <w:ilvl w:val="0"/>
          <w:numId w:val="14"/>
        </w:numPr>
        <w:suppressAutoHyphens/>
        <w:spacing w:after="0" w:line="240" w:lineRule="auto"/>
        <w:jc w:val="both"/>
        <w:rPr>
          <w:rFonts w:ascii="Times New Roman" w:hAnsi="Times New Roman"/>
          <w:sz w:val="24"/>
          <w:szCs w:val="24"/>
        </w:rPr>
      </w:pPr>
      <w:r w:rsidRPr="001D5075">
        <w:rPr>
          <w:rFonts w:ascii="Times New Roman" w:hAnsi="Times New Roman"/>
          <w:sz w:val="24"/>
          <w:szCs w:val="24"/>
        </w:rPr>
        <w:t>Режим роботи _____________________________</w:t>
      </w:r>
      <w:r w:rsidR="002E5A1D">
        <w:rPr>
          <w:rFonts w:ascii="Times New Roman" w:hAnsi="Times New Roman"/>
          <w:sz w:val="24"/>
          <w:szCs w:val="24"/>
        </w:rPr>
        <w:t>________</w:t>
      </w:r>
      <w:r w:rsidRPr="001D5075">
        <w:rPr>
          <w:rFonts w:ascii="Times New Roman" w:hAnsi="Times New Roman"/>
          <w:sz w:val="24"/>
          <w:szCs w:val="24"/>
        </w:rPr>
        <w:t>________________________;</w:t>
      </w:r>
    </w:p>
    <w:p w:rsidR="006D7886" w:rsidRPr="001D5075" w:rsidRDefault="006D7886" w:rsidP="006D7886">
      <w:pPr>
        <w:numPr>
          <w:ilvl w:val="0"/>
          <w:numId w:val="14"/>
        </w:numPr>
        <w:suppressAutoHyphens/>
        <w:spacing w:after="0" w:line="240" w:lineRule="auto"/>
        <w:jc w:val="both"/>
        <w:rPr>
          <w:rFonts w:ascii="Times New Roman" w:hAnsi="Times New Roman"/>
          <w:sz w:val="24"/>
          <w:szCs w:val="24"/>
        </w:rPr>
      </w:pPr>
      <w:r w:rsidRPr="001D5075">
        <w:rPr>
          <w:rFonts w:ascii="Times New Roman" w:hAnsi="Times New Roman"/>
          <w:sz w:val="24"/>
          <w:szCs w:val="24"/>
        </w:rPr>
        <w:lastRenderedPageBreak/>
        <w:t>_______________________________________________</w:t>
      </w:r>
      <w:r w:rsidR="002E5A1D">
        <w:rPr>
          <w:rFonts w:ascii="Times New Roman" w:hAnsi="Times New Roman"/>
          <w:sz w:val="24"/>
          <w:szCs w:val="24"/>
        </w:rPr>
        <w:t>________</w:t>
      </w:r>
      <w:r w:rsidRPr="001D5075">
        <w:rPr>
          <w:rFonts w:ascii="Times New Roman" w:hAnsi="Times New Roman"/>
          <w:sz w:val="24"/>
          <w:szCs w:val="24"/>
        </w:rPr>
        <w:t>__________________.</w:t>
      </w:r>
    </w:p>
    <w:p w:rsidR="006D7886" w:rsidRPr="001D5075" w:rsidRDefault="006D7886" w:rsidP="006D7886">
      <w:pPr>
        <w:ind w:left="360"/>
        <w:jc w:val="both"/>
        <w:rPr>
          <w:rFonts w:ascii="Times New Roman" w:hAnsi="Times New Roman"/>
          <w:sz w:val="24"/>
          <w:szCs w:val="24"/>
        </w:rPr>
      </w:pPr>
    </w:p>
    <w:p w:rsidR="006D7886" w:rsidRPr="001D5075" w:rsidRDefault="006D7886" w:rsidP="006D7886">
      <w:pPr>
        <w:ind w:left="360"/>
        <w:jc w:val="both"/>
        <w:rPr>
          <w:rFonts w:ascii="Times New Roman" w:hAnsi="Times New Roman"/>
          <w:sz w:val="24"/>
          <w:szCs w:val="24"/>
        </w:rPr>
      </w:pPr>
    </w:p>
    <w:p w:rsidR="005F6555" w:rsidRDefault="006D7886" w:rsidP="005F6555">
      <w:pPr>
        <w:spacing w:after="0"/>
        <w:jc w:val="both"/>
        <w:rPr>
          <w:rFonts w:ascii="Times New Roman" w:hAnsi="Times New Roman"/>
          <w:sz w:val="24"/>
          <w:szCs w:val="24"/>
        </w:rPr>
      </w:pPr>
      <w:r w:rsidRPr="001D5075">
        <w:rPr>
          <w:rFonts w:ascii="Times New Roman" w:hAnsi="Times New Roman"/>
          <w:sz w:val="24"/>
          <w:szCs w:val="24"/>
        </w:rPr>
        <w:t>Функціональне призначення ТС та/чи літнього торговельного майданчика</w:t>
      </w:r>
      <w:r w:rsidR="005F6555">
        <w:rPr>
          <w:rFonts w:ascii="Times New Roman" w:hAnsi="Times New Roman"/>
          <w:sz w:val="24"/>
          <w:szCs w:val="24"/>
        </w:rPr>
        <w:t>, інше (зазначити)</w:t>
      </w:r>
    </w:p>
    <w:p w:rsidR="006D7886" w:rsidRPr="001D5075" w:rsidRDefault="005F6555" w:rsidP="005F6555">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6D7886" w:rsidRPr="001D5075" w:rsidRDefault="006D7886" w:rsidP="006D7886">
      <w:pPr>
        <w:jc w:val="both"/>
        <w:rPr>
          <w:rFonts w:ascii="Times New Roman" w:hAnsi="Times New Roman"/>
          <w:sz w:val="24"/>
          <w:szCs w:val="24"/>
        </w:rPr>
      </w:pPr>
      <w:r w:rsidRPr="001D5075">
        <w:rPr>
          <w:rFonts w:ascii="Times New Roman" w:hAnsi="Times New Roman"/>
          <w:sz w:val="24"/>
          <w:szCs w:val="24"/>
        </w:rPr>
        <w:t>(необхідне підкреслити):</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Торгівля:</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Продаж хлібобулочних виробів;</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Продаж тютюнових виробів;</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Продаж алкогольних  напоїв;;</w:t>
      </w:r>
    </w:p>
    <w:p w:rsidR="006D7886" w:rsidRPr="001D5075" w:rsidRDefault="00F41B01" w:rsidP="002E5A1D">
      <w:pPr>
        <w:spacing w:after="0" w:line="240" w:lineRule="auto"/>
        <w:jc w:val="both"/>
        <w:rPr>
          <w:rFonts w:ascii="Times New Roman" w:hAnsi="Times New Roman"/>
          <w:sz w:val="24"/>
          <w:szCs w:val="24"/>
        </w:rPr>
      </w:pPr>
      <w:r w:rsidRPr="001D5075">
        <w:rPr>
          <w:rFonts w:ascii="Times New Roman" w:hAnsi="Times New Roman"/>
          <w:sz w:val="24"/>
          <w:szCs w:val="24"/>
        </w:rPr>
        <w:t>Продаж слабоалкогольних напоїв</w:t>
      </w:r>
      <w:r w:rsidR="006D7886" w:rsidRPr="001D5075">
        <w:rPr>
          <w:rFonts w:ascii="Times New Roman" w:hAnsi="Times New Roman"/>
          <w:sz w:val="24"/>
          <w:szCs w:val="24"/>
        </w:rPr>
        <w:t>;</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Продаж інших продовольчих товарів;</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Продаж зоологічних товарів;</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Магазин з продажу шкіри та хутра, ювелірних прикрас;</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Продаж квітів та садово-городнього інвентарю;</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Продаж іграшок та товарів для дітей;</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Продаж книг, поліграфічної продукції та канцелярії;</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Продаж інших товарів широкого вжитку та непродовольчих товарів;</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Послуги:</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Для надання населенню побутових послуг;</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Громадські вбиральні;</w:t>
      </w:r>
    </w:p>
    <w:p w:rsidR="006D7886" w:rsidRPr="001D5075" w:rsidRDefault="006D7886" w:rsidP="002E5A1D">
      <w:pPr>
        <w:spacing w:after="0" w:line="240" w:lineRule="auto"/>
        <w:jc w:val="both"/>
        <w:rPr>
          <w:rFonts w:ascii="Times New Roman" w:hAnsi="Times New Roman"/>
          <w:sz w:val="24"/>
          <w:szCs w:val="24"/>
        </w:rPr>
      </w:pPr>
      <w:r w:rsidRPr="001D5075">
        <w:rPr>
          <w:rFonts w:ascii="Times New Roman" w:hAnsi="Times New Roman"/>
          <w:sz w:val="24"/>
          <w:szCs w:val="24"/>
        </w:rPr>
        <w:t>Інше функціональне призначення.</w:t>
      </w:r>
    </w:p>
    <w:p w:rsidR="006D7886" w:rsidRPr="001D5075" w:rsidRDefault="006D7886" w:rsidP="002E5A1D">
      <w:pPr>
        <w:spacing w:after="0"/>
        <w:jc w:val="both"/>
        <w:rPr>
          <w:rFonts w:ascii="Times New Roman" w:hAnsi="Times New Roman"/>
          <w:sz w:val="24"/>
          <w:szCs w:val="24"/>
        </w:rPr>
      </w:pPr>
      <w:r w:rsidRPr="001D5075">
        <w:rPr>
          <w:rFonts w:ascii="Times New Roman" w:hAnsi="Times New Roman"/>
          <w:sz w:val="24"/>
          <w:szCs w:val="24"/>
        </w:rPr>
        <w:t>____________________________________________________</w:t>
      </w:r>
      <w:r w:rsidR="005F655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1D5075">
        <w:rPr>
          <w:rFonts w:ascii="Times New Roman" w:hAnsi="Times New Roman"/>
          <w:sz w:val="24"/>
          <w:szCs w:val="24"/>
        </w:rPr>
        <w:t>___________________</w:t>
      </w:r>
    </w:p>
    <w:p w:rsidR="006D7886" w:rsidRPr="001D5075" w:rsidRDefault="006D7886" w:rsidP="005F6555">
      <w:pPr>
        <w:spacing w:after="0"/>
        <w:jc w:val="both"/>
        <w:rPr>
          <w:rFonts w:ascii="Times New Roman" w:hAnsi="Times New Roman"/>
          <w:sz w:val="24"/>
          <w:szCs w:val="24"/>
        </w:rPr>
      </w:pPr>
      <w:r w:rsidRPr="001D5075">
        <w:rPr>
          <w:rFonts w:ascii="Times New Roman" w:hAnsi="Times New Roman"/>
          <w:sz w:val="24"/>
          <w:szCs w:val="24"/>
        </w:rPr>
        <w:t>«___» ___________ 20___ р.                                                                ___________</w:t>
      </w:r>
      <w:r w:rsidR="005F6555">
        <w:rPr>
          <w:rFonts w:ascii="Times New Roman" w:hAnsi="Times New Roman"/>
          <w:sz w:val="24"/>
          <w:szCs w:val="24"/>
        </w:rPr>
        <w:t>_____</w:t>
      </w:r>
      <w:r w:rsidRPr="001D5075">
        <w:rPr>
          <w:rFonts w:ascii="Times New Roman" w:hAnsi="Times New Roman"/>
          <w:sz w:val="24"/>
          <w:szCs w:val="24"/>
        </w:rPr>
        <w:t>____</w:t>
      </w:r>
    </w:p>
    <w:p w:rsidR="006D7886" w:rsidRPr="001D5075" w:rsidRDefault="006D7886" w:rsidP="005F6555">
      <w:pPr>
        <w:spacing w:after="0"/>
        <w:ind w:left="360"/>
        <w:jc w:val="both"/>
        <w:rPr>
          <w:rFonts w:ascii="Times New Roman" w:hAnsi="Times New Roman"/>
          <w:sz w:val="24"/>
          <w:szCs w:val="24"/>
        </w:rPr>
      </w:pPr>
      <w:r w:rsidRPr="001D5075">
        <w:rPr>
          <w:rFonts w:ascii="Times New Roman" w:hAnsi="Times New Roman"/>
          <w:sz w:val="24"/>
          <w:szCs w:val="24"/>
        </w:rPr>
        <w:t xml:space="preserve">                                                                                                           (підпис заявника)</w:t>
      </w:r>
    </w:p>
    <w:p w:rsidR="006D7886" w:rsidRPr="001D5075" w:rsidRDefault="006D7886" w:rsidP="005F6555">
      <w:pPr>
        <w:spacing w:after="0"/>
        <w:ind w:left="360"/>
        <w:jc w:val="both"/>
        <w:rPr>
          <w:rFonts w:ascii="Times New Roman" w:hAnsi="Times New Roman"/>
          <w:sz w:val="24"/>
          <w:szCs w:val="24"/>
        </w:rPr>
      </w:pPr>
    </w:p>
    <w:p w:rsidR="006D7886" w:rsidRPr="001D5075" w:rsidRDefault="006D7886" w:rsidP="006D7886">
      <w:pPr>
        <w:jc w:val="both"/>
        <w:rPr>
          <w:rFonts w:ascii="Times New Roman" w:hAnsi="Times New Roman"/>
          <w:sz w:val="24"/>
          <w:szCs w:val="24"/>
        </w:rPr>
      </w:pPr>
      <w:r w:rsidRPr="001D5075">
        <w:rPr>
          <w:rFonts w:ascii="Times New Roman" w:hAnsi="Times New Roman"/>
          <w:sz w:val="24"/>
          <w:szCs w:val="24"/>
        </w:rPr>
        <w:t>Документи, що додаються до заяви (із зазначенням кількості сторінок кожного документа):</w:t>
      </w:r>
    </w:p>
    <w:p w:rsidR="006D7886" w:rsidRPr="001D5075" w:rsidRDefault="006D7886" w:rsidP="005F6555">
      <w:pPr>
        <w:spacing w:after="0"/>
        <w:jc w:val="both"/>
        <w:rPr>
          <w:rFonts w:ascii="Times New Roman" w:hAnsi="Times New Roman"/>
          <w:sz w:val="24"/>
          <w:szCs w:val="24"/>
        </w:rPr>
      </w:pPr>
      <w:r w:rsidRPr="001D5075">
        <w:rPr>
          <w:rFonts w:ascii="Times New Roman" w:hAnsi="Times New Roman"/>
          <w:sz w:val="24"/>
          <w:szCs w:val="24"/>
        </w:rPr>
        <w:t>_________________________________________</w:t>
      </w:r>
      <w:r w:rsidR="005F6555">
        <w:rPr>
          <w:rFonts w:ascii="Times New Roman" w:hAnsi="Times New Roman"/>
          <w:sz w:val="24"/>
          <w:szCs w:val="24"/>
        </w:rPr>
        <w:t>_________</w:t>
      </w:r>
      <w:r w:rsidRPr="001D5075">
        <w:rPr>
          <w:rFonts w:ascii="Times New Roman" w:hAnsi="Times New Roman"/>
          <w:sz w:val="24"/>
          <w:szCs w:val="24"/>
        </w:rPr>
        <w:t>______________________________</w:t>
      </w:r>
    </w:p>
    <w:p w:rsidR="006D7886" w:rsidRPr="001D5075" w:rsidRDefault="006D7886" w:rsidP="005F6555">
      <w:pPr>
        <w:spacing w:after="0"/>
        <w:jc w:val="both"/>
        <w:rPr>
          <w:rFonts w:ascii="Times New Roman" w:hAnsi="Times New Roman"/>
          <w:sz w:val="24"/>
          <w:szCs w:val="24"/>
        </w:rPr>
      </w:pPr>
      <w:r w:rsidRPr="001D5075">
        <w:rPr>
          <w:rFonts w:ascii="Times New Roman" w:hAnsi="Times New Roman"/>
          <w:sz w:val="24"/>
          <w:szCs w:val="24"/>
        </w:rPr>
        <w:t>___________________________________________________</w:t>
      </w:r>
      <w:r w:rsidR="005F6555">
        <w:rPr>
          <w:rFonts w:ascii="Times New Roman" w:hAnsi="Times New Roman"/>
          <w:sz w:val="24"/>
          <w:szCs w:val="24"/>
        </w:rPr>
        <w:t>__________</w:t>
      </w:r>
      <w:r w:rsidRPr="001D5075">
        <w:rPr>
          <w:rFonts w:ascii="Times New Roman" w:hAnsi="Times New Roman"/>
          <w:sz w:val="24"/>
          <w:szCs w:val="24"/>
        </w:rPr>
        <w:t>___________________</w:t>
      </w:r>
    </w:p>
    <w:p w:rsidR="006D7886" w:rsidRPr="001D5075" w:rsidRDefault="006D7886" w:rsidP="005F6555">
      <w:pPr>
        <w:spacing w:after="0"/>
        <w:jc w:val="both"/>
        <w:rPr>
          <w:rFonts w:ascii="Times New Roman" w:hAnsi="Times New Roman"/>
          <w:sz w:val="24"/>
          <w:szCs w:val="24"/>
        </w:rPr>
      </w:pPr>
      <w:r w:rsidRPr="001D5075">
        <w:rPr>
          <w:rFonts w:ascii="Times New Roman" w:hAnsi="Times New Roman"/>
          <w:sz w:val="24"/>
          <w:szCs w:val="24"/>
        </w:rPr>
        <w:t>________________________________________________________</w:t>
      </w:r>
      <w:r w:rsidR="005F6555">
        <w:rPr>
          <w:rFonts w:ascii="Times New Roman" w:hAnsi="Times New Roman"/>
          <w:sz w:val="24"/>
          <w:szCs w:val="24"/>
        </w:rPr>
        <w:t>_________</w:t>
      </w:r>
      <w:r w:rsidRPr="001D5075">
        <w:rPr>
          <w:rFonts w:ascii="Times New Roman" w:hAnsi="Times New Roman"/>
          <w:sz w:val="24"/>
          <w:szCs w:val="24"/>
        </w:rPr>
        <w:t>_______________</w:t>
      </w:r>
    </w:p>
    <w:p w:rsidR="006D7886" w:rsidRPr="001D5075" w:rsidRDefault="006D7886" w:rsidP="005F6555">
      <w:pPr>
        <w:spacing w:after="0"/>
        <w:jc w:val="both"/>
        <w:rPr>
          <w:rFonts w:ascii="Times New Roman" w:hAnsi="Times New Roman"/>
          <w:sz w:val="24"/>
          <w:szCs w:val="24"/>
        </w:rPr>
      </w:pPr>
      <w:r w:rsidRPr="001D5075">
        <w:rPr>
          <w:rFonts w:ascii="Times New Roman" w:hAnsi="Times New Roman"/>
          <w:sz w:val="24"/>
          <w:szCs w:val="24"/>
        </w:rPr>
        <w:t>____________________________________________________________________</w:t>
      </w:r>
      <w:r w:rsidR="005F6555">
        <w:rPr>
          <w:rFonts w:ascii="Times New Roman" w:hAnsi="Times New Roman"/>
          <w:sz w:val="24"/>
          <w:szCs w:val="24"/>
        </w:rPr>
        <w:t>_________</w:t>
      </w:r>
      <w:r w:rsidRPr="001D5075">
        <w:rPr>
          <w:rFonts w:ascii="Times New Roman" w:hAnsi="Times New Roman"/>
          <w:sz w:val="24"/>
          <w:szCs w:val="24"/>
        </w:rPr>
        <w:t>___</w:t>
      </w:r>
    </w:p>
    <w:p w:rsidR="006D7886" w:rsidRPr="001D5075" w:rsidRDefault="006D7886" w:rsidP="005F6555">
      <w:pPr>
        <w:spacing w:after="0"/>
        <w:jc w:val="both"/>
        <w:rPr>
          <w:rFonts w:ascii="Times New Roman" w:hAnsi="Times New Roman"/>
          <w:sz w:val="24"/>
          <w:szCs w:val="24"/>
        </w:rPr>
      </w:pPr>
      <w:r w:rsidRPr="001D5075">
        <w:rPr>
          <w:rFonts w:ascii="Times New Roman" w:hAnsi="Times New Roman"/>
          <w:sz w:val="24"/>
          <w:szCs w:val="24"/>
        </w:rPr>
        <w:t>________________________________________________________________</w:t>
      </w:r>
      <w:r w:rsidR="005F6555">
        <w:rPr>
          <w:rFonts w:ascii="Times New Roman" w:hAnsi="Times New Roman"/>
          <w:sz w:val="24"/>
          <w:szCs w:val="24"/>
        </w:rPr>
        <w:t>_________</w:t>
      </w:r>
      <w:r w:rsidRPr="001D5075">
        <w:rPr>
          <w:rFonts w:ascii="Times New Roman" w:hAnsi="Times New Roman"/>
          <w:sz w:val="24"/>
          <w:szCs w:val="24"/>
        </w:rPr>
        <w:t>_______</w:t>
      </w:r>
    </w:p>
    <w:p w:rsidR="006D7886" w:rsidRPr="001D5075" w:rsidRDefault="006D7886" w:rsidP="005F6555">
      <w:pPr>
        <w:spacing w:after="0"/>
        <w:jc w:val="both"/>
        <w:rPr>
          <w:rFonts w:ascii="Times New Roman" w:hAnsi="Times New Roman"/>
          <w:sz w:val="24"/>
          <w:szCs w:val="24"/>
        </w:rPr>
      </w:pPr>
      <w:r w:rsidRPr="001D5075">
        <w:rPr>
          <w:rFonts w:ascii="Times New Roman" w:hAnsi="Times New Roman"/>
          <w:sz w:val="24"/>
          <w:szCs w:val="24"/>
        </w:rPr>
        <w:t>_______________________________________________________________</w:t>
      </w:r>
      <w:r w:rsidR="005F6555">
        <w:rPr>
          <w:rFonts w:ascii="Times New Roman" w:hAnsi="Times New Roman"/>
          <w:sz w:val="24"/>
          <w:szCs w:val="24"/>
        </w:rPr>
        <w:t>_________</w:t>
      </w:r>
      <w:r w:rsidRPr="001D5075">
        <w:rPr>
          <w:rFonts w:ascii="Times New Roman" w:hAnsi="Times New Roman"/>
          <w:sz w:val="24"/>
          <w:szCs w:val="24"/>
        </w:rPr>
        <w:t>________</w:t>
      </w:r>
    </w:p>
    <w:p w:rsidR="006D7886" w:rsidRPr="001D5075" w:rsidRDefault="006D7886" w:rsidP="005F6555">
      <w:pPr>
        <w:spacing w:after="0"/>
        <w:jc w:val="both"/>
        <w:rPr>
          <w:rFonts w:ascii="Times New Roman" w:hAnsi="Times New Roman"/>
          <w:sz w:val="24"/>
          <w:szCs w:val="24"/>
        </w:rPr>
      </w:pPr>
      <w:r w:rsidRPr="001D5075">
        <w:rPr>
          <w:rFonts w:ascii="Times New Roman" w:hAnsi="Times New Roman"/>
          <w:sz w:val="24"/>
          <w:szCs w:val="24"/>
        </w:rPr>
        <w:t>__________________________________________________________________</w:t>
      </w:r>
      <w:r w:rsidR="005F6555">
        <w:rPr>
          <w:rFonts w:ascii="Times New Roman" w:hAnsi="Times New Roman"/>
          <w:sz w:val="24"/>
          <w:szCs w:val="24"/>
        </w:rPr>
        <w:t>_________</w:t>
      </w:r>
      <w:r w:rsidRPr="001D5075">
        <w:rPr>
          <w:rFonts w:ascii="Times New Roman" w:hAnsi="Times New Roman"/>
          <w:sz w:val="24"/>
          <w:szCs w:val="24"/>
        </w:rPr>
        <w:t>_____</w:t>
      </w:r>
    </w:p>
    <w:p w:rsidR="006D7886" w:rsidRDefault="006D7886" w:rsidP="005F6555">
      <w:pPr>
        <w:spacing w:after="0"/>
        <w:jc w:val="both"/>
        <w:rPr>
          <w:rFonts w:ascii="Times New Roman" w:hAnsi="Times New Roman"/>
          <w:sz w:val="24"/>
          <w:szCs w:val="24"/>
        </w:rPr>
      </w:pPr>
      <w:r w:rsidRPr="001D5075">
        <w:rPr>
          <w:rFonts w:ascii="Times New Roman" w:hAnsi="Times New Roman"/>
          <w:sz w:val="24"/>
          <w:szCs w:val="24"/>
        </w:rPr>
        <w:t>_____________________________________________________________________</w:t>
      </w:r>
      <w:r w:rsidR="005F6555">
        <w:rPr>
          <w:rFonts w:ascii="Times New Roman" w:hAnsi="Times New Roman"/>
          <w:sz w:val="24"/>
          <w:szCs w:val="24"/>
        </w:rPr>
        <w:t>_________</w:t>
      </w:r>
      <w:r w:rsidRPr="001D5075">
        <w:rPr>
          <w:rFonts w:ascii="Times New Roman" w:hAnsi="Times New Roman"/>
          <w:sz w:val="24"/>
          <w:szCs w:val="24"/>
        </w:rPr>
        <w:t>__</w:t>
      </w:r>
    </w:p>
    <w:p w:rsidR="00EA268B" w:rsidRDefault="00EA268B" w:rsidP="005F6555">
      <w:pPr>
        <w:spacing w:after="0"/>
        <w:jc w:val="both"/>
        <w:rPr>
          <w:rFonts w:ascii="Times New Roman" w:hAnsi="Times New Roman"/>
          <w:sz w:val="24"/>
          <w:szCs w:val="24"/>
        </w:rPr>
      </w:pPr>
    </w:p>
    <w:p w:rsidR="00EA268B" w:rsidRDefault="00EA268B" w:rsidP="005F6555">
      <w:pPr>
        <w:spacing w:after="0"/>
        <w:jc w:val="both"/>
        <w:rPr>
          <w:rFonts w:ascii="Times New Roman" w:hAnsi="Times New Roman"/>
          <w:sz w:val="24"/>
          <w:szCs w:val="24"/>
        </w:rPr>
      </w:pPr>
    </w:p>
    <w:p w:rsidR="00EA268B" w:rsidRDefault="00EA268B" w:rsidP="005F6555">
      <w:pPr>
        <w:spacing w:after="0"/>
        <w:jc w:val="both"/>
        <w:rPr>
          <w:rFonts w:ascii="Times New Roman" w:hAnsi="Times New Roman"/>
          <w:sz w:val="24"/>
          <w:szCs w:val="24"/>
        </w:rPr>
      </w:pPr>
    </w:p>
    <w:p w:rsidR="00EA268B" w:rsidRDefault="00EA268B" w:rsidP="005F6555">
      <w:pPr>
        <w:spacing w:after="0"/>
        <w:jc w:val="both"/>
        <w:rPr>
          <w:rFonts w:ascii="Times New Roman" w:hAnsi="Times New Roman"/>
          <w:sz w:val="24"/>
          <w:szCs w:val="24"/>
        </w:rPr>
      </w:pPr>
    </w:p>
    <w:p w:rsidR="00EA268B" w:rsidRDefault="00EA268B" w:rsidP="005F6555">
      <w:pPr>
        <w:spacing w:after="0"/>
        <w:jc w:val="both"/>
        <w:rPr>
          <w:rFonts w:ascii="Times New Roman" w:hAnsi="Times New Roman"/>
          <w:sz w:val="24"/>
          <w:szCs w:val="24"/>
        </w:rPr>
      </w:pPr>
      <w:r>
        <w:rPr>
          <w:rFonts w:ascii="Times New Roman" w:hAnsi="Times New Roman"/>
          <w:sz w:val="24"/>
          <w:szCs w:val="24"/>
        </w:rPr>
        <w:t>Керуючий справа</w:t>
      </w:r>
      <w:r w:rsidR="008331DA">
        <w:rPr>
          <w:rFonts w:ascii="Times New Roman" w:hAnsi="Times New Roman"/>
          <w:sz w:val="24"/>
          <w:szCs w:val="24"/>
        </w:rPr>
        <w:t xml:space="preserve">ми виконавчого комітету </w:t>
      </w:r>
      <w:r w:rsidR="008331DA">
        <w:rPr>
          <w:rFonts w:ascii="Times New Roman" w:hAnsi="Times New Roman"/>
          <w:sz w:val="24"/>
          <w:szCs w:val="24"/>
        </w:rPr>
        <w:tab/>
      </w:r>
      <w:r w:rsidR="008331DA">
        <w:rPr>
          <w:rFonts w:ascii="Times New Roman" w:hAnsi="Times New Roman"/>
          <w:sz w:val="24"/>
          <w:szCs w:val="24"/>
        </w:rPr>
        <w:tab/>
      </w:r>
      <w:r w:rsidR="008331DA">
        <w:rPr>
          <w:rFonts w:ascii="Times New Roman" w:hAnsi="Times New Roman"/>
          <w:sz w:val="24"/>
          <w:szCs w:val="24"/>
        </w:rPr>
        <w:tab/>
      </w:r>
      <w:r w:rsidR="008331DA">
        <w:rPr>
          <w:rFonts w:ascii="Times New Roman" w:hAnsi="Times New Roman"/>
          <w:sz w:val="24"/>
          <w:szCs w:val="24"/>
        </w:rPr>
        <w:tab/>
      </w:r>
      <w:r w:rsidR="008331DA">
        <w:rPr>
          <w:rFonts w:ascii="Times New Roman" w:hAnsi="Times New Roman"/>
          <w:sz w:val="24"/>
          <w:szCs w:val="24"/>
        </w:rPr>
        <w:tab/>
        <w:t>В.В</w:t>
      </w:r>
      <w:r>
        <w:rPr>
          <w:rFonts w:ascii="Times New Roman" w:hAnsi="Times New Roman"/>
          <w:sz w:val="24"/>
          <w:szCs w:val="24"/>
        </w:rPr>
        <w:t>. Коваленко</w:t>
      </w:r>
    </w:p>
    <w:p w:rsidR="005B0EE5" w:rsidRDefault="005B0EE5" w:rsidP="005F6555">
      <w:pPr>
        <w:spacing w:after="0"/>
        <w:jc w:val="both"/>
        <w:rPr>
          <w:rFonts w:ascii="Times New Roman" w:hAnsi="Times New Roman"/>
          <w:sz w:val="24"/>
          <w:szCs w:val="24"/>
        </w:rPr>
      </w:pPr>
    </w:p>
    <w:p w:rsidR="005B0EE5" w:rsidRDefault="005B0EE5" w:rsidP="005F6555">
      <w:pPr>
        <w:spacing w:after="0"/>
        <w:jc w:val="both"/>
        <w:rPr>
          <w:rFonts w:ascii="Times New Roman" w:hAnsi="Times New Roman"/>
          <w:sz w:val="24"/>
          <w:szCs w:val="24"/>
        </w:rPr>
      </w:pPr>
    </w:p>
    <w:p w:rsidR="005B0EE5" w:rsidRDefault="005B0EE5" w:rsidP="005F6555">
      <w:pPr>
        <w:spacing w:after="0"/>
        <w:jc w:val="both"/>
        <w:rPr>
          <w:rFonts w:ascii="Times New Roman" w:hAnsi="Times New Roman"/>
          <w:sz w:val="24"/>
          <w:szCs w:val="24"/>
        </w:rPr>
      </w:pPr>
    </w:p>
    <w:p w:rsidR="005B0EE5" w:rsidRDefault="005B0EE5" w:rsidP="005F6555">
      <w:pPr>
        <w:spacing w:after="0"/>
        <w:jc w:val="both"/>
        <w:rPr>
          <w:rFonts w:ascii="Times New Roman" w:hAnsi="Times New Roman"/>
          <w:sz w:val="24"/>
          <w:szCs w:val="24"/>
        </w:rPr>
      </w:pPr>
    </w:p>
    <w:p w:rsidR="005B0EE5" w:rsidRDefault="005B0EE5" w:rsidP="005F6555">
      <w:pPr>
        <w:spacing w:after="0"/>
        <w:jc w:val="both"/>
        <w:rPr>
          <w:rFonts w:ascii="Times New Roman" w:hAnsi="Times New Roman"/>
          <w:sz w:val="24"/>
          <w:szCs w:val="24"/>
        </w:rPr>
      </w:pPr>
    </w:p>
    <w:p w:rsidR="005B0EE5" w:rsidRDefault="005B0EE5" w:rsidP="005F6555">
      <w:pPr>
        <w:spacing w:after="0"/>
        <w:jc w:val="both"/>
        <w:rPr>
          <w:rFonts w:ascii="Times New Roman" w:hAnsi="Times New Roman"/>
          <w:sz w:val="24"/>
          <w:szCs w:val="24"/>
        </w:rPr>
      </w:pPr>
    </w:p>
    <w:p w:rsidR="005B0EE5" w:rsidRDefault="005B0EE5" w:rsidP="005F6555">
      <w:pPr>
        <w:spacing w:after="0"/>
        <w:jc w:val="both"/>
        <w:rPr>
          <w:rFonts w:ascii="Times New Roman" w:hAnsi="Times New Roman"/>
          <w:sz w:val="24"/>
          <w:szCs w:val="24"/>
        </w:rPr>
      </w:pPr>
    </w:p>
    <w:p w:rsidR="005B0EE5" w:rsidRPr="009C4962" w:rsidRDefault="005B0EE5" w:rsidP="005B0EE5">
      <w:pPr>
        <w:spacing w:after="0" w:line="240" w:lineRule="auto"/>
        <w:ind w:left="4248" w:firstLine="708"/>
        <w:rPr>
          <w:rFonts w:ascii="Times New Roman" w:hAnsi="Times New Roman"/>
          <w:sz w:val="24"/>
          <w:szCs w:val="24"/>
          <w:lang w:eastAsia="zh-CN"/>
        </w:rPr>
      </w:pPr>
      <w:r>
        <w:rPr>
          <w:rFonts w:ascii="Times New Roman" w:hAnsi="Times New Roman"/>
          <w:sz w:val="24"/>
          <w:szCs w:val="24"/>
          <w:lang w:eastAsia="zh-CN"/>
        </w:rPr>
        <w:t>Додаток 2</w:t>
      </w:r>
    </w:p>
    <w:p w:rsidR="005B0EE5" w:rsidRPr="009C4962" w:rsidRDefault="005B0EE5" w:rsidP="005B0EE5">
      <w:pPr>
        <w:spacing w:after="0" w:line="240" w:lineRule="auto"/>
        <w:ind w:left="4950"/>
        <w:jc w:val="both"/>
        <w:rPr>
          <w:rFonts w:ascii="Times New Roman" w:hAnsi="Times New Roman"/>
          <w:sz w:val="24"/>
          <w:szCs w:val="24"/>
          <w:lang w:eastAsia="zh-CN"/>
        </w:rPr>
      </w:pPr>
      <w:r w:rsidRPr="009C4962">
        <w:rPr>
          <w:rFonts w:ascii="Times New Roman" w:hAnsi="Times New Roman"/>
          <w:sz w:val="24"/>
          <w:szCs w:val="24"/>
          <w:lang w:eastAsia="zh-CN"/>
        </w:rPr>
        <w:t xml:space="preserve">до Порядку визначення обсягів пайової участі власників тимчасових споруд торговельного, побутового, соціально-культурного чи іншого призначення в утриманні об’єктів благоустрою на території Коростишівської міської ради </w:t>
      </w:r>
    </w:p>
    <w:p w:rsidR="005B0EE5" w:rsidRPr="001D5075" w:rsidRDefault="005B0EE5" w:rsidP="005F6555">
      <w:pPr>
        <w:spacing w:after="0"/>
        <w:jc w:val="both"/>
        <w:rPr>
          <w:rFonts w:ascii="Times New Roman" w:hAnsi="Times New Roman"/>
          <w:sz w:val="24"/>
          <w:szCs w:val="24"/>
        </w:rPr>
      </w:pPr>
    </w:p>
    <w:p w:rsidR="005B0EE5" w:rsidRDefault="005B0EE5" w:rsidP="005B0EE5">
      <w:pPr>
        <w:pStyle w:val="3"/>
        <w:spacing w:before="0"/>
        <w:jc w:val="center"/>
        <w:rPr>
          <w:rFonts w:ascii="Times New Roman" w:hAnsi="Times New Roman"/>
          <w:b w:val="0"/>
          <w:color w:val="000000"/>
        </w:rPr>
      </w:pPr>
      <w:r w:rsidRPr="005B0EE5">
        <w:rPr>
          <w:rFonts w:ascii="Times New Roman" w:hAnsi="Times New Roman"/>
          <w:b w:val="0"/>
          <w:color w:val="000000"/>
        </w:rPr>
        <w:t>ДОГОВІР</w:t>
      </w:r>
      <w:r w:rsidRPr="005B0EE5">
        <w:rPr>
          <w:rFonts w:ascii="Times New Roman" w:hAnsi="Times New Roman"/>
          <w:b w:val="0"/>
          <w:color w:val="000000"/>
        </w:rPr>
        <w:br/>
        <w:t xml:space="preserve">про пайову участь в утриманні об'єктів благоустрою </w:t>
      </w:r>
    </w:p>
    <w:p w:rsidR="005B0EE5" w:rsidRPr="005B0EE5" w:rsidRDefault="005B0EE5" w:rsidP="005B0EE5">
      <w:pPr>
        <w:pStyle w:val="3"/>
        <w:spacing w:before="0"/>
        <w:jc w:val="center"/>
        <w:rPr>
          <w:rFonts w:ascii="Times New Roman" w:hAnsi="Times New Roman"/>
          <w:b w:val="0"/>
          <w:color w:val="000000"/>
        </w:rPr>
      </w:pPr>
      <w:r w:rsidRPr="005B0EE5">
        <w:rPr>
          <w:rFonts w:ascii="Times New Roman" w:hAnsi="Times New Roman"/>
          <w:b w:val="0"/>
          <w:color w:val="000000"/>
        </w:rPr>
        <w:t xml:space="preserve">на території Коростишівської міської ради </w:t>
      </w:r>
    </w:p>
    <w:tbl>
      <w:tblPr>
        <w:tblW w:w="10010" w:type="dxa"/>
        <w:jc w:val="center"/>
        <w:tblCellSpacing w:w="15" w:type="dxa"/>
        <w:tblCellMar>
          <w:left w:w="0" w:type="dxa"/>
          <w:right w:w="0" w:type="dxa"/>
        </w:tblCellMar>
        <w:tblLook w:val="04A0"/>
      </w:tblPr>
      <w:tblGrid>
        <w:gridCol w:w="5874"/>
        <w:gridCol w:w="4846"/>
      </w:tblGrid>
      <w:tr w:rsidR="005B0EE5" w:rsidRPr="00FD6049" w:rsidTr="002223B5">
        <w:trPr>
          <w:tblCellSpacing w:w="15" w:type="dxa"/>
          <w:jc w:val="center"/>
        </w:trPr>
        <w:tc>
          <w:tcPr>
            <w:tcW w:w="2725" w:type="pct"/>
            <w:hideMark/>
          </w:tcPr>
          <w:p w:rsidR="005B0EE5" w:rsidRDefault="005B0EE5" w:rsidP="005B0EE5">
            <w:pPr>
              <w:pStyle w:val="centr"/>
              <w:spacing w:before="0" w:beforeAutospacing="0" w:after="0" w:afterAutospacing="0"/>
              <w:rPr>
                <w:color w:val="000000"/>
                <w:lang w:val="uk-UA"/>
              </w:rPr>
            </w:pPr>
          </w:p>
          <w:p w:rsidR="005B0EE5" w:rsidRPr="00972CA5" w:rsidRDefault="005B0EE5" w:rsidP="005B0EE5">
            <w:pPr>
              <w:pStyle w:val="centr"/>
              <w:spacing w:before="0" w:beforeAutospacing="0" w:after="0" w:afterAutospacing="0"/>
              <w:rPr>
                <w:color w:val="000000"/>
                <w:lang w:val="uk-UA"/>
              </w:rPr>
            </w:pPr>
            <w:r w:rsidRPr="00FD6049">
              <w:rPr>
                <w:color w:val="000000"/>
              </w:rPr>
              <w:t xml:space="preserve">м. </w:t>
            </w:r>
            <w:r>
              <w:rPr>
                <w:color w:val="000000"/>
                <w:lang w:val="uk-UA"/>
              </w:rPr>
              <w:t>Коростишів</w:t>
            </w:r>
          </w:p>
        </w:tc>
        <w:tc>
          <w:tcPr>
            <w:tcW w:w="2230" w:type="pct"/>
            <w:hideMark/>
          </w:tcPr>
          <w:p w:rsidR="005B0EE5" w:rsidRDefault="005B0EE5" w:rsidP="00245FAA">
            <w:pPr>
              <w:pStyle w:val="centr"/>
              <w:spacing w:before="0" w:beforeAutospacing="0" w:after="0" w:afterAutospacing="0"/>
              <w:jc w:val="center"/>
              <w:rPr>
                <w:color w:val="000000"/>
                <w:lang w:val="uk-UA"/>
              </w:rPr>
            </w:pPr>
          </w:p>
          <w:p w:rsidR="005B0EE5" w:rsidRPr="00FD6049" w:rsidRDefault="005B0EE5" w:rsidP="00245FAA">
            <w:pPr>
              <w:pStyle w:val="centr"/>
              <w:spacing w:before="0" w:beforeAutospacing="0" w:after="0" w:afterAutospacing="0"/>
              <w:jc w:val="center"/>
              <w:rPr>
                <w:color w:val="000000"/>
              </w:rPr>
            </w:pPr>
            <w:r w:rsidRPr="00FD6049">
              <w:rPr>
                <w:color w:val="000000"/>
              </w:rPr>
              <w:t xml:space="preserve">"___" </w:t>
            </w:r>
            <w:r>
              <w:rPr>
                <w:color w:val="000000"/>
                <w:lang w:val="uk-UA"/>
              </w:rPr>
              <w:t>______________</w:t>
            </w:r>
            <w:r w:rsidRPr="00FD6049">
              <w:rPr>
                <w:color w:val="000000"/>
              </w:rPr>
              <w:t>20__ року</w:t>
            </w:r>
          </w:p>
        </w:tc>
      </w:tr>
      <w:tr w:rsidR="005B0EE5" w:rsidRPr="00FD6049" w:rsidTr="002223B5">
        <w:trPr>
          <w:tblCellSpacing w:w="15" w:type="dxa"/>
          <w:jc w:val="center"/>
        </w:trPr>
        <w:tc>
          <w:tcPr>
            <w:tcW w:w="4970" w:type="pct"/>
            <w:gridSpan w:val="2"/>
            <w:hideMark/>
          </w:tcPr>
          <w:p w:rsidR="004C59C3" w:rsidRDefault="004C59C3" w:rsidP="005B0EE5">
            <w:pPr>
              <w:pStyle w:val="centr"/>
              <w:spacing w:before="0" w:beforeAutospacing="0" w:after="0" w:afterAutospacing="0"/>
              <w:jc w:val="both"/>
              <w:rPr>
                <w:color w:val="000000"/>
                <w:lang w:val="uk-UA"/>
              </w:rPr>
            </w:pPr>
          </w:p>
          <w:p w:rsidR="004C59C3" w:rsidRDefault="004C59C3" w:rsidP="004C59C3">
            <w:pPr>
              <w:pStyle w:val="centr"/>
              <w:spacing w:before="0" w:beforeAutospacing="0" w:after="0" w:afterAutospacing="0"/>
              <w:rPr>
                <w:color w:val="000000"/>
                <w:lang w:val="uk-UA"/>
              </w:rPr>
            </w:pPr>
          </w:p>
          <w:p w:rsidR="004C59C3" w:rsidRDefault="004C59C3" w:rsidP="002223B5">
            <w:pPr>
              <w:pStyle w:val="centr"/>
              <w:spacing w:before="0" w:beforeAutospacing="0" w:after="0" w:afterAutospacing="0"/>
              <w:ind w:right="340"/>
              <w:jc w:val="both"/>
              <w:rPr>
                <w:lang w:val="uk-UA"/>
              </w:rPr>
            </w:pPr>
            <w:r w:rsidRPr="00D04E5A">
              <w:rPr>
                <w:lang w:val="uk-UA"/>
              </w:rPr>
              <w:t>Коростишівська міська рада, в особі міського голови</w:t>
            </w:r>
            <w:r w:rsidR="002223B5">
              <w:rPr>
                <w:lang w:val="uk-UA"/>
              </w:rPr>
              <w:t xml:space="preserve"> ___________</w:t>
            </w:r>
            <w:r w:rsidRPr="00D04E5A">
              <w:rPr>
                <w:lang w:val="uk-UA"/>
              </w:rPr>
              <w:t>, що діє на підставі Закону України «Про місцеве самоврядування в Україні», надалі за текстом – «Сторона-1</w:t>
            </w:r>
            <w:r>
              <w:rPr>
                <w:lang w:val="uk-UA"/>
              </w:rPr>
              <w:t>»</w:t>
            </w:r>
          </w:p>
          <w:p w:rsidR="004C59C3" w:rsidRDefault="004C59C3" w:rsidP="002223B5">
            <w:pPr>
              <w:pStyle w:val="centr"/>
              <w:spacing w:before="0" w:beforeAutospacing="0" w:after="0" w:afterAutospacing="0"/>
              <w:ind w:right="340"/>
              <w:jc w:val="both"/>
              <w:rPr>
                <w:color w:val="000000"/>
                <w:lang w:val="uk-UA"/>
              </w:rPr>
            </w:pPr>
            <w:r>
              <w:rPr>
                <w:lang w:val="uk-UA"/>
              </w:rPr>
              <w:t xml:space="preserve">та </w:t>
            </w:r>
          </w:p>
          <w:p w:rsidR="005B0EE5" w:rsidRDefault="005B0EE5" w:rsidP="002223B5">
            <w:pPr>
              <w:pStyle w:val="centr"/>
              <w:spacing w:before="0" w:beforeAutospacing="0" w:after="0" w:afterAutospacing="0"/>
              <w:ind w:right="340"/>
              <w:jc w:val="both"/>
              <w:rPr>
                <w:color w:val="000000"/>
                <w:sz w:val="22"/>
                <w:szCs w:val="22"/>
                <w:lang w:val="uk-UA"/>
              </w:rPr>
            </w:pPr>
            <w:r w:rsidRPr="005B0EE5">
              <w:rPr>
                <w:color w:val="000000"/>
                <w:lang w:val="uk-UA"/>
              </w:rPr>
              <w:t>__</w:t>
            </w:r>
            <w:r>
              <w:rPr>
                <w:color w:val="000000"/>
                <w:lang w:val="uk-UA"/>
              </w:rPr>
              <w:t>______________________________________________________________________________</w:t>
            </w:r>
            <w:r w:rsidR="004C59C3">
              <w:rPr>
                <w:color w:val="000000"/>
                <w:lang w:val="uk-UA"/>
              </w:rPr>
              <w:t>___</w:t>
            </w:r>
            <w:r>
              <w:rPr>
                <w:color w:val="000000"/>
                <w:lang w:val="uk-UA"/>
              </w:rPr>
              <w:t>___</w:t>
            </w:r>
            <w:r w:rsidRPr="005B0EE5">
              <w:rPr>
                <w:color w:val="000000"/>
                <w:lang w:val="uk-UA"/>
              </w:rPr>
              <w:br/>
            </w:r>
            <w:r w:rsidR="004C59C3">
              <w:rPr>
                <w:color w:val="000000"/>
                <w:sz w:val="22"/>
                <w:szCs w:val="22"/>
                <w:lang w:val="uk-UA"/>
              </w:rPr>
              <w:t xml:space="preserve">(найменування юридичної особи; </w:t>
            </w:r>
            <w:r w:rsidR="004C59C3" w:rsidRPr="005B0EE5">
              <w:rPr>
                <w:color w:val="000000"/>
                <w:sz w:val="22"/>
                <w:szCs w:val="22"/>
                <w:lang w:val="uk-UA"/>
              </w:rPr>
              <w:t>прізвище, ім'я та по батьк</w:t>
            </w:r>
            <w:r w:rsidR="004C59C3">
              <w:rPr>
                <w:color w:val="000000"/>
                <w:sz w:val="22"/>
                <w:szCs w:val="22"/>
                <w:lang w:val="uk-UA"/>
              </w:rPr>
              <w:t>ові фізичної особи – підприємця;фізичної особи,</w:t>
            </w:r>
            <w:r w:rsidRPr="005B0EE5">
              <w:rPr>
                <w:color w:val="000000"/>
                <w:sz w:val="22"/>
                <w:szCs w:val="22"/>
                <w:lang w:val="uk-UA"/>
              </w:rPr>
              <w:t xml:space="preserve"> що є власником (користувачем) тимчасової споруди торговельного, побутового, соціально-культурного чи іншого призначення</w:t>
            </w:r>
            <w:r>
              <w:rPr>
                <w:color w:val="000000"/>
                <w:sz w:val="22"/>
                <w:szCs w:val="22"/>
                <w:lang w:val="uk-UA"/>
              </w:rPr>
              <w:t xml:space="preserve"> (тощо)</w:t>
            </w:r>
            <w:r w:rsidRPr="005B0EE5">
              <w:rPr>
                <w:color w:val="000000"/>
                <w:sz w:val="22"/>
                <w:szCs w:val="22"/>
                <w:lang w:val="uk-UA"/>
              </w:rPr>
              <w:t>, розташованої на території об'єкта благоустрою комунальної власності)</w:t>
            </w:r>
          </w:p>
          <w:p w:rsidR="005B0EE5" w:rsidRPr="004C59C3" w:rsidRDefault="005B0EE5" w:rsidP="002223B5">
            <w:pPr>
              <w:pStyle w:val="centr"/>
              <w:spacing w:before="0" w:beforeAutospacing="0" w:after="0" w:afterAutospacing="0"/>
              <w:ind w:right="340"/>
              <w:jc w:val="both"/>
              <w:rPr>
                <w:color w:val="000000"/>
                <w:lang w:val="uk-UA"/>
              </w:rPr>
            </w:pPr>
            <w:r>
              <w:rPr>
                <w:color w:val="000000"/>
                <w:lang w:val="uk-UA"/>
              </w:rPr>
              <w:t xml:space="preserve">в особі ____________________________, </w:t>
            </w:r>
            <w:r w:rsidRPr="005B0EE5">
              <w:rPr>
                <w:color w:val="000000"/>
                <w:lang w:val="uk-UA"/>
              </w:rPr>
              <w:t>що діє на підставі _</w:t>
            </w:r>
            <w:r>
              <w:rPr>
                <w:color w:val="000000"/>
                <w:lang w:val="uk-UA"/>
              </w:rPr>
              <w:t>_______________________</w:t>
            </w:r>
            <w:r w:rsidRPr="005B0EE5">
              <w:rPr>
                <w:color w:val="000000"/>
                <w:lang w:val="uk-UA"/>
              </w:rPr>
              <w:t>_________</w:t>
            </w:r>
            <w:r w:rsidR="004C59C3">
              <w:rPr>
                <w:color w:val="000000"/>
                <w:lang w:val="uk-UA"/>
              </w:rPr>
              <w:t xml:space="preserve"> - надалі за текстом «Сторона 2»</w:t>
            </w:r>
            <w:r w:rsidRPr="005B0EE5">
              <w:rPr>
                <w:color w:val="000000"/>
                <w:lang w:val="uk-UA"/>
              </w:rPr>
              <w:t>,</w:t>
            </w:r>
            <w:r w:rsidRPr="00FD6049">
              <w:rPr>
                <w:color w:val="000000"/>
              </w:rPr>
              <w:t xml:space="preserve"> уклали цей договір (далі - Договір) про таке:</w:t>
            </w:r>
          </w:p>
        </w:tc>
      </w:tr>
    </w:tbl>
    <w:p w:rsidR="005B0EE5" w:rsidRPr="00FD6049" w:rsidRDefault="005B0EE5" w:rsidP="004C59C3">
      <w:pPr>
        <w:pStyle w:val="3"/>
        <w:spacing w:before="0"/>
        <w:jc w:val="center"/>
        <w:rPr>
          <w:rFonts w:ascii="Times New Roman" w:hAnsi="Times New Roman"/>
          <w:color w:val="000000"/>
        </w:rPr>
      </w:pPr>
      <w:r w:rsidRPr="00FD6049">
        <w:rPr>
          <w:rFonts w:ascii="Times New Roman" w:hAnsi="Times New Roman"/>
          <w:color w:val="000000"/>
        </w:rPr>
        <w:t>1. Предмет Договору</w:t>
      </w:r>
    </w:p>
    <w:tbl>
      <w:tblPr>
        <w:tblW w:w="9781" w:type="dxa"/>
        <w:tblCellSpacing w:w="15" w:type="dxa"/>
        <w:tblInd w:w="-112" w:type="dxa"/>
        <w:tblCellMar>
          <w:left w:w="0" w:type="dxa"/>
          <w:right w:w="0" w:type="dxa"/>
        </w:tblCellMar>
        <w:tblLook w:val="04A0"/>
      </w:tblPr>
      <w:tblGrid>
        <w:gridCol w:w="9781"/>
      </w:tblGrid>
      <w:tr w:rsidR="005B0EE5" w:rsidRPr="00FD6049" w:rsidTr="002223B5">
        <w:trPr>
          <w:tblCellSpacing w:w="15" w:type="dxa"/>
        </w:trPr>
        <w:tc>
          <w:tcPr>
            <w:tcW w:w="4969" w:type="pct"/>
            <w:hideMark/>
          </w:tcPr>
          <w:p w:rsidR="005B0EE5" w:rsidRPr="00FD6049" w:rsidRDefault="005B0EE5" w:rsidP="00245FAA">
            <w:pPr>
              <w:pStyle w:val="af0"/>
              <w:spacing w:before="0" w:beforeAutospacing="0" w:after="0" w:afterAutospacing="0"/>
              <w:jc w:val="both"/>
              <w:rPr>
                <w:color w:val="000000"/>
                <w:lang w:val="uk-UA"/>
              </w:rPr>
            </w:pPr>
            <w:r w:rsidRPr="00FD6049">
              <w:rPr>
                <w:color w:val="000000"/>
                <w:lang w:val="uk-UA"/>
              </w:rPr>
              <w:t xml:space="preserve">1.1. З метою участі суб'єктів господарювання </w:t>
            </w:r>
            <w:r w:rsidR="004C59C3">
              <w:rPr>
                <w:color w:val="000000"/>
                <w:lang w:val="uk-UA"/>
              </w:rPr>
              <w:t xml:space="preserve">(фізичних осіб) </w:t>
            </w:r>
            <w:r w:rsidRPr="00FD6049">
              <w:rPr>
                <w:color w:val="000000"/>
                <w:lang w:val="uk-UA"/>
              </w:rPr>
              <w:t>незалежно від форми власності, які використовують об</w:t>
            </w:r>
            <w:r>
              <w:rPr>
                <w:color w:val="000000"/>
                <w:lang w:val="uk-UA"/>
              </w:rPr>
              <w:t xml:space="preserve">'єкти благоустрою </w:t>
            </w:r>
            <w:r w:rsidR="004C59C3">
              <w:rPr>
                <w:color w:val="000000"/>
                <w:lang w:val="uk-UA"/>
              </w:rPr>
              <w:t>Коростишівської міської ради</w:t>
            </w:r>
            <w:r w:rsidRPr="00FD6049">
              <w:rPr>
                <w:color w:val="000000"/>
                <w:lang w:val="uk-UA"/>
              </w:rPr>
              <w:t xml:space="preserve"> для розміщення тимчасових споруд </w:t>
            </w:r>
            <w:r w:rsidR="004C59C3">
              <w:rPr>
                <w:color w:val="000000"/>
                <w:lang w:val="uk-UA"/>
              </w:rPr>
              <w:t xml:space="preserve">(тощо) </w:t>
            </w:r>
            <w:r w:rsidRPr="00FD6049">
              <w:rPr>
                <w:color w:val="000000"/>
                <w:lang w:val="uk-UA"/>
              </w:rPr>
              <w:t xml:space="preserve">для здійснення підприємницької діяльності, а також реалізуючи право органу місцевого самоврядування щодо залучення на договірних засадах коштів вказаних суб'єктів господарювання, Сторони прийшли до згоди про пайову участь </w:t>
            </w:r>
            <w:r w:rsidR="002223B5">
              <w:rPr>
                <w:color w:val="000000"/>
                <w:lang w:val="uk-UA"/>
              </w:rPr>
              <w:t xml:space="preserve">«Сторони 2» </w:t>
            </w:r>
            <w:r w:rsidRPr="00FD6049">
              <w:rPr>
                <w:color w:val="000000"/>
                <w:lang w:val="uk-UA"/>
              </w:rPr>
              <w:t xml:space="preserve">в утриманні </w:t>
            </w:r>
            <w:r>
              <w:rPr>
                <w:color w:val="000000"/>
                <w:lang w:val="uk-UA"/>
              </w:rPr>
              <w:t xml:space="preserve">об'єктів благоустрою </w:t>
            </w:r>
            <w:r w:rsidR="004C59C3">
              <w:rPr>
                <w:color w:val="000000"/>
                <w:lang w:val="uk-UA"/>
              </w:rPr>
              <w:t>Коростишівської міської ради</w:t>
            </w:r>
            <w:r w:rsidRPr="00FD6049">
              <w:rPr>
                <w:color w:val="000000"/>
                <w:lang w:val="uk-UA"/>
              </w:rPr>
              <w:t xml:space="preserve"> в грошовій формі.</w:t>
            </w:r>
          </w:p>
          <w:p w:rsidR="005B0EE5" w:rsidRPr="00FD6049" w:rsidRDefault="005B0EE5" w:rsidP="00245FAA">
            <w:pPr>
              <w:pStyle w:val="af0"/>
              <w:spacing w:before="0" w:beforeAutospacing="0" w:after="0" w:afterAutospacing="0"/>
              <w:jc w:val="both"/>
              <w:rPr>
                <w:color w:val="000000"/>
                <w:lang w:val="uk-UA"/>
              </w:rPr>
            </w:pPr>
            <w:r w:rsidRPr="00FD6049">
              <w:rPr>
                <w:color w:val="000000"/>
                <w:lang w:val="uk-UA"/>
              </w:rPr>
              <w:t>1.2. Порядок нарахування та сплати пайової участі встановлюється умовами даного Договору та регулюється рішеннями виконавчого комітету</w:t>
            </w:r>
            <w:r w:rsidR="004C59C3">
              <w:rPr>
                <w:color w:val="000000"/>
                <w:lang w:val="uk-UA"/>
              </w:rPr>
              <w:t xml:space="preserve"> Коростишівської міської ради</w:t>
            </w:r>
            <w:r w:rsidRPr="00FD6049">
              <w:rPr>
                <w:color w:val="000000"/>
                <w:lang w:val="uk-UA"/>
              </w:rPr>
              <w:t>.</w:t>
            </w:r>
          </w:p>
          <w:p w:rsidR="005B0EE5" w:rsidRPr="00FD6049" w:rsidRDefault="005B0EE5" w:rsidP="00245FAA">
            <w:pPr>
              <w:pStyle w:val="af0"/>
              <w:spacing w:before="0" w:beforeAutospacing="0" w:after="0" w:afterAutospacing="0"/>
              <w:jc w:val="both"/>
              <w:rPr>
                <w:color w:val="000000"/>
                <w:lang w:val="uk-UA"/>
              </w:rPr>
            </w:pPr>
            <w:r w:rsidRPr="00FD6049">
              <w:rPr>
                <w:color w:val="000000"/>
                <w:lang w:val="uk-UA"/>
              </w:rPr>
              <w:t xml:space="preserve">1.3. Обсяги пайової участі в утриманні об'єкта благоустрою визначені згідно рішення виконавчого комітету </w:t>
            </w:r>
            <w:r w:rsidR="004C59C3">
              <w:rPr>
                <w:color w:val="000000"/>
                <w:lang w:val="uk-UA"/>
              </w:rPr>
              <w:t>Коростишівської міської ради в</w:t>
            </w:r>
            <w:r w:rsidRPr="00FD6049">
              <w:rPr>
                <w:color w:val="000000"/>
                <w:lang w:val="uk-UA"/>
              </w:rPr>
              <w:t xml:space="preserve">ід </w:t>
            </w:r>
            <w:r w:rsidR="004C59C3">
              <w:rPr>
                <w:color w:val="000000"/>
                <w:lang w:val="uk-UA"/>
              </w:rPr>
              <w:t xml:space="preserve">22.05.2018 </w:t>
            </w:r>
            <w:r w:rsidRPr="00FD6049">
              <w:rPr>
                <w:color w:val="000000"/>
              </w:rPr>
              <w:t>N</w:t>
            </w:r>
            <w:r w:rsidRPr="00FD6049">
              <w:rPr>
                <w:color w:val="000000"/>
                <w:lang w:val="uk-UA"/>
              </w:rPr>
              <w:t xml:space="preserve"> ____ "Про затвердження Порядку визначення обсягів пайової участі власників тимчасових споруд торговельного, побутового, соціально - культурного та іншого призначення для провадження підприємницької діяльності в утриманні об'єктів благоус</w:t>
            </w:r>
            <w:r>
              <w:rPr>
                <w:color w:val="000000"/>
                <w:lang w:val="uk-UA"/>
              </w:rPr>
              <w:t xml:space="preserve">трою на території </w:t>
            </w:r>
            <w:r w:rsidR="00F452F3">
              <w:rPr>
                <w:color w:val="000000"/>
                <w:lang w:val="uk-UA"/>
              </w:rPr>
              <w:t>Коростишівської міської ради</w:t>
            </w:r>
            <w:r w:rsidRPr="00FD6049">
              <w:rPr>
                <w:color w:val="000000"/>
                <w:lang w:val="uk-UA"/>
              </w:rPr>
              <w:t>".</w:t>
            </w:r>
          </w:p>
          <w:p w:rsidR="00B011C9" w:rsidRDefault="005B0EE5" w:rsidP="00245FAA">
            <w:pPr>
              <w:pStyle w:val="af0"/>
              <w:spacing w:before="0" w:beforeAutospacing="0" w:after="0" w:afterAutospacing="0"/>
              <w:jc w:val="both"/>
              <w:rPr>
                <w:color w:val="000000"/>
                <w:lang w:val="uk-UA"/>
              </w:rPr>
            </w:pPr>
            <w:r w:rsidRPr="00F452F3">
              <w:rPr>
                <w:color w:val="000000"/>
                <w:lang w:val="uk-UA"/>
              </w:rPr>
              <w:t xml:space="preserve">1.4. Сторони погодилися, що </w:t>
            </w:r>
            <w:r w:rsidR="002223B5">
              <w:rPr>
                <w:color w:val="000000"/>
                <w:lang w:val="uk-UA"/>
              </w:rPr>
              <w:t>«Сторона 2»</w:t>
            </w:r>
            <w:r w:rsidRPr="00F452F3">
              <w:rPr>
                <w:color w:val="000000"/>
                <w:lang w:val="uk-UA"/>
              </w:rPr>
              <w:t xml:space="preserve">сплачує пайову участь в утриманні об'єктів благоустрою у розмірі </w:t>
            </w:r>
            <w:r w:rsidR="00F452F3">
              <w:rPr>
                <w:color w:val="000000"/>
                <w:lang w:val="uk-UA"/>
              </w:rPr>
              <w:t xml:space="preserve">визначеному </w:t>
            </w:r>
            <w:r w:rsidR="00F452F3" w:rsidRPr="00FD6049">
              <w:rPr>
                <w:color w:val="000000"/>
                <w:lang w:val="uk-UA"/>
              </w:rPr>
              <w:t>рішення</w:t>
            </w:r>
            <w:r w:rsidR="00B011C9">
              <w:rPr>
                <w:color w:val="000000"/>
                <w:lang w:val="uk-UA"/>
              </w:rPr>
              <w:t>м</w:t>
            </w:r>
            <w:r w:rsidR="00F452F3" w:rsidRPr="00FD6049">
              <w:rPr>
                <w:color w:val="000000"/>
                <w:lang w:val="uk-UA"/>
              </w:rPr>
              <w:t xml:space="preserve"> виконавчого комітету </w:t>
            </w:r>
            <w:r w:rsidR="00F452F3">
              <w:rPr>
                <w:color w:val="000000"/>
                <w:lang w:val="uk-UA"/>
              </w:rPr>
              <w:t>Коростишівської міської ради в</w:t>
            </w:r>
            <w:r w:rsidR="00F452F3" w:rsidRPr="00FD6049">
              <w:rPr>
                <w:color w:val="000000"/>
                <w:lang w:val="uk-UA"/>
              </w:rPr>
              <w:t xml:space="preserve">ід </w:t>
            </w:r>
            <w:r w:rsidR="00F452F3">
              <w:rPr>
                <w:color w:val="000000"/>
                <w:lang w:val="uk-UA"/>
              </w:rPr>
              <w:t xml:space="preserve">22.05.2018 </w:t>
            </w:r>
            <w:r w:rsidR="00F452F3" w:rsidRPr="00FD6049">
              <w:rPr>
                <w:color w:val="000000"/>
              </w:rPr>
              <w:t>N</w:t>
            </w:r>
            <w:r w:rsidR="00F452F3" w:rsidRPr="00FD6049">
              <w:rPr>
                <w:color w:val="000000"/>
                <w:lang w:val="uk-UA"/>
              </w:rPr>
              <w:t xml:space="preserve"> ____ "Про затвердження Порядку визначення обсягів пайової участі власників тимчасових споруд торговельного, побутового, соціально - культурного та іншого призначення для провадження підприємницької діяльності в утриманні об'єктів благоус</w:t>
            </w:r>
            <w:r w:rsidR="00F452F3">
              <w:rPr>
                <w:color w:val="000000"/>
                <w:lang w:val="uk-UA"/>
              </w:rPr>
              <w:t>трою на території Коростишівської міської ради»</w:t>
            </w:r>
            <w:r w:rsidR="00B011C9">
              <w:rPr>
                <w:color w:val="000000"/>
                <w:lang w:val="uk-UA"/>
              </w:rPr>
              <w:t xml:space="preserve">. </w:t>
            </w:r>
          </w:p>
          <w:p w:rsidR="005B0EE5" w:rsidRPr="00FD6049" w:rsidRDefault="005B0EE5" w:rsidP="00245FAA">
            <w:pPr>
              <w:pStyle w:val="af0"/>
              <w:spacing w:before="0" w:beforeAutospacing="0" w:after="0" w:afterAutospacing="0"/>
              <w:jc w:val="both"/>
              <w:rPr>
                <w:color w:val="000000"/>
              </w:rPr>
            </w:pPr>
            <w:r w:rsidRPr="00FD6049">
              <w:rPr>
                <w:color w:val="000000"/>
              </w:rPr>
              <w:t xml:space="preserve">1.5. Пайова участь сплачується </w:t>
            </w:r>
            <w:r w:rsidR="002223B5">
              <w:rPr>
                <w:color w:val="000000"/>
                <w:lang w:val="uk-UA"/>
              </w:rPr>
              <w:t>«Стороною 2»</w:t>
            </w:r>
            <w:r w:rsidRPr="00FD6049">
              <w:rPr>
                <w:color w:val="000000"/>
              </w:rPr>
              <w:t>:</w:t>
            </w:r>
          </w:p>
          <w:p w:rsidR="005B0EE5" w:rsidRPr="00FD6049" w:rsidRDefault="005B0EE5" w:rsidP="00245FAA">
            <w:pPr>
              <w:pStyle w:val="af0"/>
              <w:spacing w:before="0" w:beforeAutospacing="0" w:after="0" w:afterAutospacing="0"/>
              <w:jc w:val="both"/>
              <w:rPr>
                <w:color w:val="000000"/>
              </w:rPr>
            </w:pPr>
            <w:r w:rsidRPr="00FD6049">
              <w:rPr>
                <w:color w:val="000000"/>
              </w:rPr>
              <w:t>1.5.1. Для ново встановлених ТС</w:t>
            </w:r>
            <w:r w:rsidR="00F452F3">
              <w:rPr>
                <w:color w:val="000000"/>
                <w:lang w:val="uk-UA"/>
              </w:rPr>
              <w:t xml:space="preserve"> (тощо)</w:t>
            </w:r>
            <w:r w:rsidRPr="00FD6049">
              <w:rPr>
                <w:color w:val="000000"/>
              </w:rPr>
              <w:t>:</w:t>
            </w:r>
          </w:p>
          <w:p w:rsidR="005B0EE5" w:rsidRDefault="005B0EE5" w:rsidP="00245FAA">
            <w:pPr>
              <w:pStyle w:val="af0"/>
              <w:spacing w:before="0" w:beforeAutospacing="0" w:after="0" w:afterAutospacing="0"/>
              <w:jc w:val="both"/>
              <w:rPr>
                <w:color w:val="000000"/>
                <w:lang w:val="uk-UA"/>
              </w:rPr>
            </w:pPr>
            <w:r w:rsidRPr="00FD6049">
              <w:rPr>
                <w:color w:val="000000"/>
              </w:rPr>
              <w:t xml:space="preserve">- перший внесок пайової участі здійснюється </w:t>
            </w:r>
            <w:r w:rsidR="002223B5">
              <w:rPr>
                <w:color w:val="000000"/>
                <w:lang w:val="uk-UA"/>
              </w:rPr>
              <w:t>«Стороною 2»</w:t>
            </w:r>
            <w:r w:rsidRPr="00FD6049">
              <w:rPr>
                <w:color w:val="000000"/>
              </w:rPr>
              <w:t xml:space="preserve">авансовим платежем (попередня оплата) </w:t>
            </w:r>
            <w:r w:rsidR="00B011C9">
              <w:rPr>
                <w:color w:val="000000"/>
                <w:lang w:val="uk-UA"/>
              </w:rPr>
              <w:t>в розмірі 50% від загальної суми договору здійснюється протягом 5 днів з дня його укладання. «Сторона 2» зобов’язана протягом 3-х днів після сплати надати до фінансового управління міської ради квитанцію про сплату</w:t>
            </w:r>
            <w:r w:rsidRPr="00FD6049">
              <w:rPr>
                <w:color w:val="000000"/>
              </w:rPr>
              <w:t>;</w:t>
            </w:r>
          </w:p>
          <w:p w:rsidR="005B0EE5" w:rsidRPr="00FD6049" w:rsidRDefault="005B0EE5" w:rsidP="00245FAA">
            <w:pPr>
              <w:pStyle w:val="af0"/>
              <w:spacing w:before="0" w:beforeAutospacing="0" w:after="0" w:afterAutospacing="0"/>
              <w:jc w:val="both"/>
              <w:rPr>
                <w:color w:val="000000"/>
              </w:rPr>
            </w:pPr>
            <w:r w:rsidRPr="00FD6049">
              <w:rPr>
                <w:color w:val="000000"/>
              </w:rPr>
              <w:t xml:space="preserve">- наступні внески </w:t>
            </w:r>
            <w:r w:rsidR="002223B5">
              <w:rPr>
                <w:color w:val="000000"/>
                <w:lang w:val="uk-UA"/>
              </w:rPr>
              <w:t>«Сторона 2»</w:t>
            </w:r>
            <w:r w:rsidRPr="00FD6049">
              <w:rPr>
                <w:color w:val="000000"/>
              </w:rPr>
              <w:t xml:space="preserve"> сплачує щоквартально, не пізніше 10 числа першого місяця кварталу</w:t>
            </w:r>
            <w:r w:rsidR="00B011C9">
              <w:rPr>
                <w:color w:val="000000"/>
                <w:lang w:val="uk-UA"/>
              </w:rPr>
              <w:t xml:space="preserve">, протягом наступного календарного року рівними частинами до повного виконання </w:t>
            </w:r>
            <w:r w:rsidR="00B011C9">
              <w:rPr>
                <w:color w:val="000000"/>
                <w:lang w:val="uk-UA"/>
              </w:rPr>
              <w:lastRenderedPageBreak/>
              <w:t>умов договору</w:t>
            </w:r>
            <w:r w:rsidRPr="00FD6049">
              <w:rPr>
                <w:color w:val="000000"/>
              </w:rPr>
              <w:t>.</w:t>
            </w:r>
          </w:p>
          <w:p w:rsidR="005B0EE5" w:rsidRPr="00FD6049" w:rsidRDefault="005B0EE5" w:rsidP="00245FAA">
            <w:pPr>
              <w:pStyle w:val="af0"/>
              <w:spacing w:before="0" w:beforeAutospacing="0" w:after="0" w:afterAutospacing="0"/>
              <w:jc w:val="both"/>
              <w:rPr>
                <w:color w:val="000000"/>
              </w:rPr>
            </w:pPr>
            <w:r w:rsidRPr="00FD6049">
              <w:rPr>
                <w:color w:val="000000"/>
              </w:rPr>
              <w:t>1.5.2. Для існуючих ТС</w:t>
            </w:r>
            <w:r w:rsidR="00F452F3">
              <w:rPr>
                <w:color w:val="000000"/>
                <w:lang w:val="uk-UA"/>
              </w:rPr>
              <w:t xml:space="preserve"> (тощо)</w:t>
            </w:r>
            <w:r w:rsidRPr="00FD6049">
              <w:rPr>
                <w:color w:val="000000"/>
              </w:rPr>
              <w:t>:</w:t>
            </w:r>
          </w:p>
          <w:p w:rsidR="005B0EE5" w:rsidRPr="00FD6049" w:rsidRDefault="005B0EE5" w:rsidP="00245FAA">
            <w:pPr>
              <w:pStyle w:val="af0"/>
              <w:spacing w:before="0" w:beforeAutospacing="0" w:after="0" w:afterAutospacing="0"/>
              <w:jc w:val="both"/>
              <w:rPr>
                <w:color w:val="000000"/>
              </w:rPr>
            </w:pPr>
            <w:r w:rsidRPr="00FD6049">
              <w:rPr>
                <w:color w:val="000000"/>
              </w:rPr>
              <w:t xml:space="preserve">- внески пайової участі </w:t>
            </w:r>
            <w:r w:rsidR="002223B5">
              <w:rPr>
                <w:color w:val="000000"/>
                <w:lang w:val="uk-UA"/>
              </w:rPr>
              <w:t>«Сторона 2» с</w:t>
            </w:r>
            <w:r w:rsidRPr="00FD6049">
              <w:rPr>
                <w:color w:val="000000"/>
              </w:rPr>
              <w:t>плачує щоквартально, не пізніше 10 числа першого місяця кварталу.</w:t>
            </w:r>
          </w:p>
          <w:p w:rsidR="005B0EE5" w:rsidRPr="00FD6049" w:rsidRDefault="005B0EE5" w:rsidP="002223B5">
            <w:pPr>
              <w:pStyle w:val="af0"/>
              <w:spacing w:before="0" w:beforeAutospacing="0" w:after="0" w:afterAutospacing="0"/>
              <w:jc w:val="both"/>
              <w:rPr>
                <w:color w:val="000000"/>
              </w:rPr>
            </w:pPr>
            <w:r w:rsidRPr="00FD6049">
              <w:rPr>
                <w:color w:val="000000"/>
              </w:rPr>
              <w:t xml:space="preserve">- </w:t>
            </w:r>
            <w:r w:rsidR="002223B5">
              <w:rPr>
                <w:color w:val="000000"/>
                <w:lang w:val="uk-UA"/>
              </w:rPr>
              <w:t xml:space="preserve">«Сторона 2» </w:t>
            </w:r>
            <w:r w:rsidRPr="00FD6049">
              <w:rPr>
                <w:color w:val="000000"/>
              </w:rPr>
              <w:t>під час проведення ярмарок, державних та місцевих святкових, урочистих масових заходів, розважальних та рекламних заходів та власники окремо визначеного торговельного обладнання, які розміщують ТС та торговельне обладнання без оформлення паспорта прив'язки на підставі схеми розміщення, сплачують суму Пайової участі в утриманні об'єктів благоустрою єдиним платежем в день укладення Договору.</w:t>
            </w:r>
          </w:p>
        </w:tc>
      </w:tr>
    </w:tbl>
    <w:p w:rsidR="005B0EE5" w:rsidRPr="00FD6049" w:rsidRDefault="005B0EE5" w:rsidP="00F452F3">
      <w:pPr>
        <w:pStyle w:val="3"/>
        <w:spacing w:before="0"/>
        <w:jc w:val="center"/>
        <w:rPr>
          <w:rFonts w:ascii="Times New Roman" w:hAnsi="Times New Roman"/>
          <w:color w:val="000000"/>
        </w:rPr>
      </w:pPr>
      <w:r w:rsidRPr="00FD6049">
        <w:rPr>
          <w:rFonts w:ascii="Times New Roman" w:hAnsi="Times New Roman"/>
          <w:color w:val="000000"/>
        </w:rPr>
        <w:lastRenderedPageBreak/>
        <w:t>2. Права та обов'язки Сторін</w:t>
      </w:r>
    </w:p>
    <w:tbl>
      <w:tblPr>
        <w:tblW w:w="10139" w:type="dxa"/>
        <w:jc w:val="center"/>
        <w:tblCellSpacing w:w="15" w:type="dxa"/>
        <w:tblCellMar>
          <w:left w:w="0" w:type="dxa"/>
          <w:right w:w="0" w:type="dxa"/>
        </w:tblCellMar>
        <w:tblLook w:val="04A0"/>
      </w:tblPr>
      <w:tblGrid>
        <w:gridCol w:w="10139"/>
      </w:tblGrid>
      <w:tr w:rsidR="005B0EE5" w:rsidRPr="00FD6049" w:rsidTr="00245FAA">
        <w:trPr>
          <w:tblCellSpacing w:w="15" w:type="dxa"/>
          <w:jc w:val="center"/>
        </w:trPr>
        <w:tc>
          <w:tcPr>
            <w:tcW w:w="4970" w:type="pct"/>
            <w:hideMark/>
          </w:tcPr>
          <w:p w:rsidR="005B0EE5" w:rsidRPr="00FD6049" w:rsidRDefault="005B0EE5" w:rsidP="00245FAA">
            <w:pPr>
              <w:pStyle w:val="af0"/>
              <w:spacing w:before="0" w:beforeAutospacing="0" w:after="0" w:afterAutospacing="0"/>
              <w:jc w:val="both"/>
              <w:rPr>
                <w:color w:val="000000"/>
              </w:rPr>
            </w:pPr>
            <w:r w:rsidRPr="00FD6049">
              <w:rPr>
                <w:color w:val="000000"/>
              </w:rPr>
              <w:t>2.1</w:t>
            </w:r>
            <w:r w:rsidR="00F452F3">
              <w:rPr>
                <w:color w:val="000000"/>
                <w:lang w:val="uk-UA"/>
              </w:rPr>
              <w:t>. Сторона 1, в особі уповноваженого органу,</w:t>
            </w:r>
            <w:r w:rsidRPr="00FD6049">
              <w:rPr>
                <w:color w:val="000000"/>
              </w:rPr>
              <w:t xml:space="preserve"> має право:</w:t>
            </w:r>
          </w:p>
          <w:p w:rsidR="005B0EE5" w:rsidRPr="00FD6049" w:rsidRDefault="005B0EE5" w:rsidP="00245FAA">
            <w:pPr>
              <w:pStyle w:val="af0"/>
              <w:spacing w:before="0" w:beforeAutospacing="0" w:after="0" w:afterAutospacing="0"/>
              <w:jc w:val="both"/>
              <w:rPr>
                <w:color w:val="000000"/>
              </w:rPr>
            </w:pPr>
            <w:r w:rsidRPr="00FD6049">
              <w:rPr>
                <w:color w:val="000000"/>
              </w:rPr>
              <w:t xml:space="preserve">- вимагати від </w:t>
            </w:r>
            <w:r w:rsidR="00F452F3">
              <w:rPr>
                <w:color w:val="000000"/>
                <w:lang w:val="uk-UA"/>
              </w:rPr>
              <w:t>Сторони 2</w:t>
            </w:r>
            <w:r w:rsidRPr="00FD6049">
              <w:rPr>
                <w:color w:val="000000"/>
              </w:rPr>
              <w:t xml:space="preserve"> своєчасної оплати пайової участі у розмірі, установленому в пункті 1.4 цього Договору;</w:t>
            </w:r>
          </w:p>
          <w:p w:rsidR="005B0EE5" w:rsidRPr="00F452F3" w:rsidRDefault="005B0EE5" w:rsidP="00245FAA">
            <w:pPr>
              <w:pStyle w:val="af0"/>
              <w:spacing w:before="0" w:beforeAutospacing="0" w:after="0" w:afterAutospacing="0"/>
              <w:jc w:val="both"/>
              <w:rPr>
                <w:color w:val="000000"/>
                <w:lang w:val="uk-UA"/>
              </w:rPr>
            </w:pPr>
            <w:r w:rsidRPr="00FD6049">
              <w:rPr>
                <w:color w:val="000000"/>
              </w:rPr>
              <w:t xml:space="preserve">- запроваджувати заходи по контролю за додержанням </w:t>
            </w:r>
            <w:r w:rsidR="00F452F3">
              <w:rPr>
                <w:color w:val="000000"/>
                <w:lang w:val="uk-UA"/>
              </w:rPr>
              <w:t>Стороною 2</w:t>
            </w:r>
            <w:r w:rsidRPr="00F452F3">
              <w:rPr>
                <w:color w:val="000000"/>
                <w:lang w:val="uk-UA"/>
              </w:rPr>
              <w:t xml:space="preserve"> умов Договору та рішень органу місцевого самоврядування з питань розміщення та функціонування тимчасових споруд на території </w:t>
            </w:r>
            <w:r w:rsidR="00F452F3">
              <w:rPr>
                <w:color w:val="000000"/>
                <w:lang w:val="uk-UA"/>
              </w:rPr>
              <w:t>Коростишівської міської ради</w:t>
            </w:r>
            <w:r w:rsidRPr="00F452F3">
              <w:rPr>
                <w:color w:val="000000"/>
                <w:lang w:val="uk-UA"/>
              </w:rPr>
              <w:t>;</w:t>
            </w:r>
          </w:p>
          <w:p w:rsidR="005B0EE5" w:rsidRPr="00FD6049" w:rsidRDefault="005B0EE5" w:rsidP="00245FAA">
            <w:pPr>
              <w:pStyle w:val="af0"/>
              <w:spacing w:before="0" w:beforeAutospacing="0" w:after="0" w:afterAutospacing="0"/>
              <w:jc w:val="both"/>
              <w:rPr>
                <w:color w:val="000000"/>
              </w:rPr>
            </w:pPr>
            <w:r w:rsidRPr="00FD6049">
              <w:rPr>
                <w:color w:val="000000"/>
              </w:rPr>
              <w:t xml:space="preserve">2.2. </w:t>
            </w:r>
            <w:r w:rsidR="00F452F3">
              <w:rPr>
                <w:color w:val="000000"/>
                <w:lang w:val="uk-UA"/>
              </w:rPr>
              <w:t xml:space="preserve">Сторона 1, в особі уповноваженого органу, </w:t>
            </w:r>
            <w:r w:rsidRPr="00FD6049">
              <w:rPr>
                <w:color w:val="000000"/>
              </w:rPr>
              <w:t xml:space="preserve"> зобов'яза</w:t>
            </w:r>
            <w:r w:rsidR="00F452F3">
              <w:rPr>
                <w:color w:val="000000"/>
                <w:lang w:val="uk-UA"/>
              </w:rPr>
              <w:t>на</w:t>
            </w:r>
            <w:r w:rsidRPr="00FD6049">
              <w:rPr>
                <w:color w:val="000000"/>
              </w:rPr>
              <w:t>:</w:t>
            </w:r>
          </w:p>
          <w:p w:rsidR="005B0EE5" w:rsidRDefault="005B0EE5" w:rsidP="00245FAA">
            <w:pPr>
              <w:pStyle w:val="af0"/>
              <w:spacing w:before="0" w:beforeAutospacing="0" w:after="0" w:afterAutospacing="0"/>
              <w:jc w:val="both"/>
              <w:rPr>
                <w:color w:val="000000"/>
                <w:lang w:val="uk-UA"/>
              </w:rPr>
            </w:pPr>
            <w:r w:rsidRPr="00FD6049">
              <w:rPr>
                <w:color w:val="000000"/>
              </w:rPr>
              <w:t xml:space="preserve">- в разі неоплати або прострочення оплати по даному Договору або іншого його порушення - запроваджувати заходи щодо притягнення </w:t>
            </w:r>
            <w:r w:rsidR="00F452F3">
              <w:rPr>
                <w:color w:val="000000"/>
                <w:lang w:val="uk-UA"/>
              </w:rPr>
              <w:t xml:space="preserve">Сторони 1 </w:t>
            </w:r>
            <w:r w:rsidRPr="00FD6049">
              <w:rPr>
                <w:color w:val="000000"/>
              </w:rPr>
              <w:t xml:space="preserve"> до відповідальності, </w:t>
            </w:r>
          </w:p>
          <w:p w:rsidR="005B0EE5" w:rsidRPr="00FD6049" w:rsidRDefault="005B0EE5" w:rsidP="00245FAA">
            <w:pPr>
              <w:pStyle w:val="af0"/>
              <w:spacing w:before="0" w:beforeAutospacing="0" w:after="0" w:afterAutospacing="0"/>
              <w:jc w:val="both"/>
              <w:rPr>
                <w:color w:val="000000"/>
              </w:rPr>
            </w:pPr>
            <w:r w:rsidRPr="00FD6049">
              <w:rPr>
                <w:color w:val="000000"/>
              </w:rPr>
              <w:t xml:space="preserve">2.3. </w:t>
            </w:r>
            <w:r w:rsidR="00F452F3">
              <w:rPr>
                <w:color w:val="000000"/>
                <w:lang w:val="uk-UA"/>
              </w:rPr>
              <w:t>Сторона 2</w:t>
            </w:r>
            <w:r w:rsidRPr="00FD6049">
              <w:rPr>
                <w:color w:val="000000"/>
              </w:rPr>
              <w:t xml:space="preserve"> має право:</w:t>
            </w:r>
          </w:p>
          <w:p w:rsidR="005B0EE5" w:rsidRPr="00FD6049" w:rsidRDefault="005B0EE5" w:rsidP="00245FAA">
            <w:pPr>
              <w:pStyle w:val="af0"/>
              <w:spacing w:before="0" w:beforeAutospacing="0" w:after="0" w:afterAutospacing="0"/>
              <w:jc w:val="both"/>
              <w:rPr>
                <w:color w:val="000000"/>
              </w:rPr>
            </w:pPr>
            <w:r w:rsidRPr="00FD6049">
              <w:rPr>
                <w:color w:val="000000"/>
              </w:rPr>
              <w:t>- отримувати від Уповноваженого органу інформацію з питань, пов'язаних з предметом Договору.</w:t>
            </w:r>
          </w:p>
          <w:p w:rsidR="005B0EE5" w:rsidRPr="00FD6049" w:rsidRDefault="005B0EE5" w:rsidP="00245FAA">
            <w:pPr>
              <w:pStyle w:val="af0"/>
              <w:spacing w:before="0" w:beforeAutospacing="0" w:after="0" w:afterAutospacing="0"/>
              <w:jc w:val="both"/>
              <w:rPr>
                <w:color w:val="000000"/>
              </w:rPr>
            </w:pPr>
            <w:r w:rsidRPr="00FD6049">
              <w:rPr>
                <w:color w:val="000000"/>
              </w:rPr>
              <w:t xml:space="preserve">2.4. </w:t>
            </w:r>
            <w:r w:rsidR="00F452F3">
              <w:rPr>
                <w:color w:val="000000"/>
                <w:lang w:val="uk-UA"/>
              </w:rPr>
              <w:t>Сторона 2</w:t>
            </w:r>
            <w:r w:rsidR="00F452F3">
              <w:rPr>
                <w:color w:val="000000"/>
              </w:rPr>
              <w:t xml:space="preserve"> зобов'язан</w:t>
            </w:r>
            <w:r w:rsidR="00F452F3">
              <w:rPr>
                <w:color w:val="000000"/>
                <w:lang w:val="uk-UA"/>
              </w:rPr>
              <w:t>а</w:t>
            </w:r>
            <w:r w:rsidRPr="00FD6049">
              <w:rPr>
                <w:color w:val="000000"/>
              </w:rPr>
              <w:t>:</w:t>
            </w:r>
          </w:p>
          <w:p w:rsidR="005B0EE5" w:rsidRPr="00FD6049" w:rsidRDefault="005B0EE5" w:rsidP="00245FAA">
            <w:pPr>
              <w:pStyle w:val="af0"/>
              <w:spacing w:before="0" w:beforeAutospacing="0" w:after="0" w:afterAutospacing="0"/>
              <w:jc w:val="both"/>
              <w:rPr>
                <w:color w:val="000000"/>
              </w:rPr>
            </w:pPr>
            <w:r w:rsidRPr="00FD6049">
              <w:rPr>
                <w:color w:val="000000"/>
              </w:rPr>
              <w:t>- своєчасно сплачувати пайову участь в утриманні об'єктів благоустрою у розмірі, встановленому в пункті 1.4 та в терміни, встановлені в пункті 1.5 цього Договору;</w:t>
            </w:r>
          </w:p>
          <w:p w:rsidR="005B0EE5" w:rsidRPr="00FD6049" w:rsidRDefault="005B0EE5" w:rsidP="00245FAA">
            <w:pPr>
              <w:pStyle w:val="af0"/>
              <w:spacing w:before="0" w:beforeAutospacing="0" w:after="0" w:afterAutospacing="0"/>
              <w:jc w:val="both"/>
              <w:rPr>
                <w:color w:val="000000"/>
              </w:rPr>
            </w:pPr>
            <w:r w:rsidRPr="00FD6049">
              <w:rPr>
                <w:color w:val="000000"/>
              </w:rPr>
              <w:t>- надавати Уповноваженому органу всю необхідну інформацію, так чи інакше, пов'язану з предметом Договору.</w:t>
            </w:r>
          </w:p>
        </w:tc>
      </w:tr>
    </w:tbl>
    <w:p w:rsidR="005B0EE5" w:rsidRPr="00FD6049" w:rsidRDefault="005B0EE5" w:rsidP="002223B5">
      <w:pPr>
        <w:pStyle w:val="3"/>
        <w:spacing w:before="0"/>
        <w:jc w:val="center"/>
        <w:rPr>
          <w:rFonts w:ascii="Times New Roman" w:hAnsi="Times New Roman"/>
          <w:color w:val="000000"/>
        </w:rPr>
      </w:pPr>
      <w:r w:rsidRPr="00FD6049">
        <w:rPr>
          <w:rFonts w:ascii="Times New Roman" w:hAnsi="Times New Roman"/>
          <w:color w:val="000000"/>
        </w:rPr>
        <w:t>3. Відповідальність сторін за невиконання умов Договору</w:t>
      </w:r>
    </w:p>
    <w:tbl>
      <w:tblPr>
        <w:tblW w:w="10500" w:type="dxa"/>
        <w:jc w:val="center"/>
        <w:tblCellSpacing w:w="15" w:type="dxa"/>
        <w:tblCellMar>
          <w:left w:w="0" w:type="dxa"/>
          <w:right w:w="0" w:type="dxa"/>
        </w:tblCellMar>
        <w:tblLook w:val="04A0"/>
      </w:tblPr>
      <w:tblGrid>
        <w:gridCol w:w="10500"/>
      </w:tblGrid>
      <w:tr w:rsidR="005B0EE5" w:rsidRPr="00FD6049" w:rsidTr="00245FAA">
        <w:trPr>
          <w:tblCellSpacing w:w="15" w:type="dxa"/>
          <w:jc w:val="center"/>
        </w:trPr>
        <w:tc>
          <w:tcPr>
            <w:tcW w:w="5000" w:type="pct"/>
            <w:hideMark/>
          </w:tcPr>
          <w:p w:rsidR="005B0EE5" w:rsidRPr="00FD6049" w:rsidRDefault="005B0EE5" w:rsidP="00245FAA">
            <w:pPr>
              <w:pStyle w:val="af0"/>
              <w:spacing w:before="0" w:beforeAutospacing="0" w:after="0" w:afterAutospacing="0"/>
              <w:rPr>
                <w:color w:val="000000"/>
              </w:rPr>
            </w:pPr>
            <w:r w:rsidRPr="00FD6049">
              <w:rPr>
                <w:color w:val="000000"/>
              </w:rPr>
              <w:t>3.1. За невиконання або неналежне виконання умов цього Договору Сторони несуть відповідальність згідно із законодавством.</w:t>
            </w:r>
          </w:p>
          <w:p w:rsidR="005B0EE5" w:rsidRPr="00FD6049" w:rsidRDefault="005B0EE5" w:rsidP="00245FAA">
            <w:pPr>
              <w:pStyle w:val="af0"/>
              <w:spacing w:before="0" w:beforeAutospacing="0" w:after="0" w:afterAutospacing="0"/>
              <w:rPr>
                <w:color w:val="000000"/>
              </w:rPr>
            </w:pPr>
            <w:r w:rsidRPr="00FD6049">
              <w:rPr>
                <w:color w:val="000000"/>
              </w:rPr>
              <w:t xml:space="preserve">3.2. У разі виникнення у </w:t>
            </w:r>
            <w:r w:rsidR="00F452F3">
              <w:rPr>
                <w:color w:val="000000"/>
                <w:lang w:val="uk-UA"/>
              </w:rPr>
              <w:t>Сторони 2</w:t>
            </w:r>
            <w:r w:rsidRPr="00FD6049">
              <w:rPr>
                <w:color w:val="000000"/>
              </w:rPr>
              <w:t xml:space="preserve"> заборгованості з оплати пайової участі в утриманні об'єктів благоустрою у розмірі, установленому в пункті 1.4 цього Договору, Сторони, за взаємною згодою та у порядку, передбаченому законодавством, складають графік погашення заборгованості, який додається до цього Договору та є його невід'ємною частиною.</w:t>
            </w:r>
          </w:p>
          <w:p w:rsidR="005B0EE5" w:rsidRPr="00FD6049" w:rsidRDefault="005B0EE5" w:rsidP="00F452F3">
            <w:pPr>
              <w:pStyle w:val="af0"/>
              <w:spacing w:before="0" w:beforeAutospacing="0" w:after="0" w:afterAutospacing="0"/>
              <w:jc w:val="both"/>
              <w:rPr>
                <w:color w:val="000000"/>
              </w:rPr>
            </w:pPr>
            <w:r w:rsidRPr="00FD6049">
              <w:rPr>
                <w:color w:val="000000"/>
              </w:rPr>
              <w:t xml:space="preserve">3.3. В разі систематичного порушення </w:t>
            </w:r>
            <w:r w:rsidR="00F452F3">
              <w:rPr>
                <w:color w:val="000000"/>
                <w:lang w:val="uk-UA"/>
              </w:rPr>
              <w:t xml:space="preserve">Стороною2 </w:t>
            </w:r>
            <w:r w:rsidRPr="00FD6049">
              <w:rPr>
                <w:color w:val="000000"/>
              </w:rPr>
              <w:t>умов даного Договору Уповноважений орган запроваджує заходи згідно п. 2.2. Договору та чинних рішень органу місцевого самоврядування.</w:t>
            </w:r>
          </w:p>
          <w:p w:rsidR="005B0EE5" w:rsidRPr="00FD6049" w:rsidRDefault="005B0EE5" w:rsidP="00F452F3">
            <w:pPr>
              <w:pStyle w:val="af0"/>
              <w:spacing w:before="0" w:beforeAutospacing="0" w:after="0" w:afterAutospacing="0"/>
              <w:jc w:val="both"/>
              <w:rPr>
                <w:color w:val="000000"/>
              </w:rPr>
            </w:pPr>
            <w:r w:rsidRPr="00FD6049">
              <w:rPr>
                <w:color w:val="000000"/>
              </w:rPr>
              <w:t xml:space="preserve">3.4. </w:t>
            </w:r>
            <w:r w:rsidR="00F452F3">
              <w:rPr>
                <w:color w:val="000000"/>
                <w:lang w:val="uk-UA"/>
              </w:rPr>
              <w:t>Сторона 2</w:t>
            </w:r>
            <w:r w:rsidRPr="00FD6049">
              <w:rPr>
                <w:color w:val="000000"/>
              </w:rPr>
              <w:t xml:space="preserve"> за прострочку платежу сплачує пеню в розмірі подвійної облікової ставки Національного банку України, що діяла у період, за який сплачується пеня.</w:t>
            </w:r>
          </w:p>
        </w:tc>
      </w:tr>
    </w:tbl>
    <w:p w:rsidR="005B0EE5" w:rsidRPr="00FD6049" w:rsidRDefault="005B0EE5" w:rsidP="00F452F3">
      <w:pPr>
        <w:pStyle w:val="3"/>
        <w:spacing w:before="0"/>
        <w:jc w:val="center"/>
        <w:rPr>
          <w:rFonts w:ascii="Times New Roman" w:hAnsi="Times New Roman"/>
          <w:color w:val="000000"/>
        </w:rPr>
      </w:pPr>
      <w:r w:rsidRPr="00FD6049">
        <w:rPr>
          <w:rFonts w:ascii="Times New Roman" w:hAnsi="Times New Roman"/>
          <w:color w:val="000000"/>
        </w:rPr>
        <w:t>4. Розв'язання спорів</w:t>
      </w:r>
    </w:p>
    <w:tbl>
      <w:tblPr>
        <w:tblW w:w="10500" w:type="dxa"/>
        <w:jc w:val="center"/>
        <w:tblCellSpacing w:w="15" w:type="dxa"/>
        <w:tblCellMar>
          <w:left w:w="0" w:type="dxa"/>
          <w:right w:w="0" w:type="dxa"/>
        </w:tblCellMar>
        <w:tblLook w:val="04A0"/>
      </w:tblPr>
      <w:tblGrid>
        <w:gridCol w:w="10500"/>
      </w:tblGrid>
      <w:tr w:rsidR="005B0EE5" w:rsidRPr="00FD6049" w:rsidTr="00245FAA">
        <w:trPr>
          <w:tblCellSpacing w:w="15" w:type="dxa"/>
          <w:jc w:val="center"/>
        </w:trPr>
        <w:tc>
          <w:tcPr>
            <w:tcW w:w="5000" w:type="pct"/>
            <w:hideMark/>
          </w:tcPr>
          <w:p w:rsidR="005B0EE5" w:rsidRPr="00FD6049" w:rsidRDefault="005B0EE5" w:rsidP="00245FAA">
            <w:pPr>
              <w:pStyle w:val="af0"/>
              <w:spacing w:before="0" w:beforeAutospacing="0" w:after="0" w:afterAutospacing="0"/>
              <w:jc w:val="both"/>
              <w:rPr>
                <w:color w:val="000000"/>
              </w:rPr>
            </w:pPr>
            <w:r w:rsidRPr="00FD6049">
              <w:rPr>
                <w:color w:val="000000"/>
              </w:rPr>
              <w:t>4.1. Спори за цим Договором між Сторонами розв'язуються шляхом проведення переговорів або в судовому порядку.</w:t>
            </w:r>
          </w:p>
        </w:tc>
      </w:tr>
    </w:tbl>
    <w:p w:rsidR="005B0EE5" w:rsidRPr="00FD6049" w:rsidRDefault="005B0EE5" w:rsidP="00F452F3">
      <w:pPr>
        <w:pStyle w:val="3"/>
        <w:spacing w:before="0"/>
        <w:jc w:val="center"/>
        <w:rPr>
          <w:rFonts w:ascii="Times New Roman" w:hAnsi="Times New Roman"/>
          <w:color w:val="000000"/>
        </w:rPr>
      </w:pPr>
      <w:r w:rsidRPr="00FD6049">
        <w:rPr>
          <w:rFonts w:ascii="Times New Roman" w:hAnsi="Times New Roman"/>
          <w:color w:val="000000"/>
        </w:rPr>
        <w:t>5. Форс-мажорні обставини</w:t>
      </w:r>
    </w:p>
    <w:tbl>
      <w:tblPr>
        <w:tblW w:w="10500" w:type="dxa"/>
        <w:jc w:val="center"/>
        <w:tblCellSpacing w:w="15" w:type="dxa"/>
        <w:tblCellMar>
          <w:left w:w="0" w:type="dxa"/>
          <w:right w:w="0" w:type="dxa"/>
        </w:tblCellMar>
        <w:tblLook w:val="04A0"/>
      </w:tblPr>
      <w:tblGrid>
        <w:gridCol w:w="10500"/>
      </w:tblGrid>
      <w:tr w:rsidR="005B0EE5" w:rsidRPr="00FD6049" w:rsidTr="00245FAA">
        <w:trPr>
          <w:tblCellSpacing w:w="15" w:type="dxa"/>
          <w:jc w:val="center"/>
        </w:trPr>
        <w:tc>
          <w:tcPr>
            <w:tcW w:w="5000" w:type="pct"/>
            <w:hideMark/>
          </w:tcPr>
          <w:p w:rsidR="005B0EE5" w:rsidRPr="00FD6049" w:rsidRDefault="005B0EE5" w:rsidP="00245FAA">
            <w:pPr>
              <w:pStyle w:val="af0"/>
              <w:spacing w:before="0" w:beforeAutospacing="0" w:after="0" w:afterAutospacing="0"/>
              <w:ind w:right="116"/>
              <w:jc w:val="both"/>
              <w:rPr>
                <w:color w:val="000000"/>
              </w:rPr>
            </w:pPr>
            <w:r w:rsidRPr="00FD6049">
              <w:rPr>
                <w:color w:val="000000"/>
              </w:rPr>
              <w:t>5.1. Сторони звільняються від відповідальності за цим Договором у разі настання непереборної сили (дії надзвичайних ситуацій техногенного, природного або екологічного характеру), що унеможливлює його виконання.</w:t>
            </w:r>
          </w:p>
          <w:p w:rsidR="005B0EE5" w:rsidRPr="00FD6049" w:rsidRDefault="005B0EE5" w:rsidP="00245FAA">
            <w:pPr>
              <w:pStyle w:val="af0"/>
              <w:spacing w:before="0" w:beforeAutospacing="0" w:after="0" w:afterAutospacing="0"/>
              <w:jc w:val="both"/>
              <w:rPr>
                <w:color w:val="000000"/>
              </w:rPr>
            </w:pPr>
            <w:r w:rsidRPr="00FD6049">
              <w:rPr>
                <w:color w:val="000000"/>
              </w:rPr>
              <w:t>5.2. Настання форс-мажорних обставин повинно буди підтверджено документально.</w:t>
            </w:r>
          </w:p>
        </w:tc>
      </w:tr>
    </w:tbl>
    <w:p w:rsidR="005B0EE5" w:rsidRPr="00FD6049" w:rsidRDefault="005B0EE5" w:rsidP="00F452F3">
      <w:pPr>
        <w:pStyle w:val="3"/>
        <w:spacing w:before="0"/>
        <w:jc w:val="center"/>
        <w:rPr>
          <w:rFonts w:ascii="Times New Roman" w:hAnsi="Times New Roman"/>
          <w:color w:val="000000"/>
        </w:rPr>
      </w:pPr>
      <w:r w:rsidRPr="00FD6049">
        <w:rPr>
          <w:rFonts w:ascii="Times New Roman" w:hAnsi="Times New Roman"/>
          <w:color w:val="000000"/>
        </w:rPr>
        <w:t>6. Строк дії Договору</w:t>
      </w:r>
    </w:p>
    <w:tbl>
      <w:tblPr>
        <w:tblW w:w="10500" w:type="dxa"/>
        <w:jc w:val="center"/>
        <w:tblCellSpacing w:w="15" w:type="dxa"/>
        <w:tblCellMar>
          <w:left w:w="0" w:type="dxa"/>
          <w:right w:w="0" w:type="dxa"/>
        </w:tblCellMar>
        <w:tblLook w:val="04A0"/>
      </w:tblPr>
      <w:tblGrid>
        <w:gridCol w:w="10500"/>
      </w:tblGrid>
      <w:tr w:rsidR="005B0EE5" w:rsidRPr="00FD6049" w:rsidTr="00245FAA">
        <w:trPr>
          <w:tblCellSpacing w:w="15" w:type="dxa"/>
          <w:jc w:val="center"/>
        </w:trPr>
        <w:tc>
          <w:tcPr>
            <w:tcW w:w="5000" w:type="pct"/>
            <w:hideMark/>
          </w:tcPr>
          <w:p w:rsidR="005B0EE5" w:rsidRPr="00FD6049" w:rsidRDefault="005B0EE5" w:rsidP="00245FAA">
            <w:pPr>
              <w:pStyle w:val="af0"/>
              <w:spacing w:before="0" w:beforeAutospacing="0" w:after="0" w:afterAutospacing="0"/>
              <w:jc w:val="both"/>
              <w:rPr>
                <w:color w:val="000000"/>
              </w:rPr>
            </w:pPr>
            <w:r w:rsidRPr="00FD6049">
              <w:rPr>
                <w:color w:val="000000"/>
              </w:rPr>
              <w:t>6.1. Цей Договір набирає чинності з дати його укладення та діє до "___" 20__ року</w:t>
            </w:r>
            <w:r w:rsidR="00CA59E0">
              <w:rPr>
                <w:color w:val="000000"/>
                <w:lang w:val="uk-UA"/>
              </w:rPr>
              <w:t xml:space="preserve">, але у будь-якому випадку до повного виконання Сторонами своїх </w:t>
            </w:r>
            <w:r w:rsidR="00B011C9">
              <w:rPr>
                <w:color w:val="000000"/>
                <w:lang w:val="uk-UA"/>
              </w:rPr>
              <w:t>зобов</w:t>
            </w:r>
            <w:r w:rsidR="00B011C9" w:rsidRPr="00B011C9">
              <w:rPr>
                <w:color w:val="000000"/>
              </w:rPr>
              <w:t>’</w:t>
            </w:r>
            <w:r w:rsidR="00B011C9">
              <w:rPr>
                <w:color w:val="000000"/>
                <w:lang w:val="uk-UA"/>
              </w:rPr>
              <w:t>язань</w:t>
            </w:r>
            <w:r w:rsidRPr="00FD6049">
              <w:rPr>
                <w:color w:val="000000"/>
              </w:rPr>
              <w:t>.</w:t>
            </w:r>
          </w:p>
          <w:p w:rsidR="005B0EE5" w:rsidRPr="00B011C9" w:rsidRDefault="005B0EE5" w:rsidP="00F452F3">
            <w:pPr>
              <w:pStyle w:val="af0"/>
              <w:spacing w:before="0" w:beforeAutospacing="0" w:after="0" w:afterAutospacing="0"/>
              <w:jc w:val="both"/>
              <w:rPr>
                <w:color w:val="000000"/>
              </w:rPr>
            </w:pPr>
            <w:r w:rsidRPr="00FD6049">
              <w:rPr>
                <w:color w:val="000000"/>
              </w:rPr>
              <w:t>6.2. Закінчення строку дії цього Договору не звільняє Сторони від відповідальності за його порушення, яке мало місце під час дії цього Договору.</w:t>
            </w:r>
          </w:p>
        </w:tc>
      </w:tr>
    </w:tbl>
    <w:p w:rsidR="005B0EE5" w:rsidRPr="00FD6049" w:rsidRDefault="005B0EE5" w:rsidP="00F452F3">
      <w:pPr>
        <w:pStyle w:val="3"/>
        <w:spacing w:before="0"/>
        <w:jc w:val="center"/>
        <w:rPr>
          <w:rFonts w:ascii="Times New Roman" w:hAnsi="Times New Roman"/>
          <w:color w:val="000000"/>
        </w:rPr>
      </w:pPr>
      <w:r w:rsidRPr="00FD6049">
        <w:rPr>
          <w:rFonts w:ascii="Times New Roman" w:hAnsi="Times New Roman"/>
          <w:color w:val="000000"/>
        </w:rPr>
        <w:t>7. Умови зміни, розірвання, припинення дії Договору</w:t>
      </w:r>
    </w:p>
    <w:tbl>
      <w:tblPr>
        <w:tblW w:w="10500" w:type="dxa"/>
        <w:jc w:val="center"/>
        <w:tblCellSpacing w:w="15" w:type="dxa"/>
        <w:tblCellMar>
          <w:left w:w="0" w:type="dxa"/>
          <w:right w:w="0" w:type="dxa"/>
        </w:tblCellMar>
        <w:tblLook w:val="04A0"/>
      </w:tblPr>
      <w:tblGrid>
        <w:gridCol w:w="10500"/>
      </w:tblGrid>
      <w:tr w:rsidR="005B0EE5" w:rsidRPr="00FD6049" w:rsidTr="00245FAA">
        <w:trPr>
          <w:tblCellSpacing w:w="15" w:type="dxa"/>
          <w:jc w:val="center"/>
        </w:trPr>
        <w:tc>
          <w:tcPr>
            <w:tcW w:w="5000" w:type="pct"/>
            <w:hideMark/>
          </w:tcPr>
          <w:p w:rsidR="005B0EE5" w:rsidRPr="00FD6049" w:rsidRDefault="005B0EE5" w:rsidP="00245FAA">
            <w:pPr>
              <w:pStyle w:val="af0"/>
              <w:spacing w:before="0" w:beforeAutospacing="0" w:after="0" w:afterAutospacing="0"/>
              <w:rPr>
                <w:color w:val="000000"/>
              </w:rPr>
            </w:pPr>
            <w:r w:rsidRPr="00FD6049">
              <w:rPr>
                <w:color w:val="000000"/>
              </w:rPr>
              <w:t>7.1. Зміна умов цього Договору проводиться у письмовій формі за взаємною згодою Сторін. У разі якщо не досягнуто такої згоди, спір розв'язується в судовому порядку.</w:t>
            </w:r>
          </w:p>
          <w:p w:rsidR="005B0EE5" w:rsidRPr="00FD6049" w:rsidRDefault="005B0EE5" w:rsidP="00245FAA">
            <w:pPr>
              <w:pStyle w:val="af0"/>
              <w:spacing w:before="0" w:beforeAutospacing="0" w:after="0" w:afterAutospacing="0"/>
              <w:rPr>
                <w:color w:val="000000"/>
              </w:rPr>
            </w:pPr>
            <w:r w:rsidRPr="00FD6049">
              <w:rPr>
                <w:color w:val="000000"/>
              </w:rPr>
              <w:lastRenderedPageBreak/>
              <w:t>7.2. Дія цього Договору припиняється у разі:</w:t>
            </w:r>
          </w:p>
          <w:p w:rsidR="005B0EE5" w:rsidRPr="00FD6049" w:rsidRDefault="005B0EE5" w:rsidP="00245FAA">
            <w:pPr>
              <w:pStyle w:val="af0"/>
              <w:spacing w:before="0" w:beforeAutospacing="0" w:after="0" w:afterAutospacing="0"/>
              <w:rPr>
                <w:color w:val="000000"/>
              </w:rPr>
            </w:pPr>
            <w:r w:rsidRPr="00FD6049">
              <w:rPr>
                <w:color w:val="000000"/>
              </w:rPr>
              <w:t>1) невиконання Сторонами умов цього Договору;</w:t>
            </w:r>
          </w:p>
          <w:p w:rsidR="005B0EE5" w:rsidRPr="00FD6049" w:rsidRDefault="005B0EE5" w:rsidP="00245FAA">
            <w:pPr>
              <w:pStyle w:val="af0"/>
              <w:spacing w:before="0" w:beforeAutospacing="0" w:after="0" w:afterAutospacing="0"/>
              <w:rPr>
                <w:color w:val="000000"/>
              </w:rPr>
            </w:pPr>
            <w:r w:rsidRPr="00FD6049">
              <w:rPr>
                <w:color w:val="000000"/>
              </w:rPr>
              <w:t>2) за згодою сторін, якщо інше не встановлено Договором або законом;</w:t>
            </w:r>
          </w:p>
          <w:p w:rsidR="005B0EE5" w:rsidRPr="00FD6049" w:rsidRDefault="005B0EE5" w:rsidP="00245FAA">
            <w:pPr>
              <w:pStyle w:val="af0"/>
              <w:spacing w:before="0" w:beforeAutospacing="0" w:after="0" w:afterAutospacing="0"/>
              <w:rPr>
                <w:color w:val="000000"/>
              </w:rPr>
            </w:pPr>
            <w:r w:rsidRPr="00FD6049">
              <w:rPr>
                <w:color w:val="000000"/>
              </w:rPr>
              <w:t>3) закінченням терміну дії або анулювання паспорта прив'язки ТС;</w:t>
            </w:r>
          </w:p>
          <w:p w:rsidR="005B0EE5" w:rsidRPr="00FD6049" w:rsidRDefault="005B0EE5" w:rsidP="00245FAA">
            <w:pPr>
              <w:pStyle w:val="af0"/>
              <w:spacing w:before="0" w:beforeAutospacing="0" w:after="0" w:afterAutospacing="0"/>
              <w:rPr>
                <w:color w:val="000000"/>
              </w:rPr>
            </w:pPr>
            <w:r w:rsidRPr="00FD6049">
              <w:rPr>
                <w:color w:val="000000"/>
              </w:rPr>
              <w:t>4) рішення органу місцевого самоврядування;</w:t>
            </w:r>
          </w:p>
          <w:p w:rsidR="005B0EE5" w:rsidRPr="00FD6049" w:rsidRDefault="005B0EE5" w:rsidP="00245FAA">
            <w:pPr>
              <w:pStyle w:val="af0"/>
              <w:spacing w:before="0" w:beforeAutospacing="0" w:after="0" w:afterAutospacing="0"/>
              <w:rPr>
                <w:color w:val="000000"/>
              </w:rPr>
            </w:pPr>
            <w:r w:rsidRPr="00FD6049">
              <w:rPr>
                <w:color w:val="000000"/>
              </w:rPr>
              <w:t>5) в інших випадках, передбачених чинним законодавством України.</w:t>
            </w:r>
          </w:p>
        </w:tc>
      </w:tr>
    </w:tbl>
    <w:p w:rsidR="005B0EE5" w:rsidRPr="00FD6049" w:rsidRDefault="005B0EE5" w:rsidP="002223B5">
      <w:pPr>
        <w:pStyle w:val="3"/>
        <w:spacing w:before="0"/>
        <w:jc w:val="center"/>
        <w:rPr>
          <w:rFonts w:ascii="Times New Roman" w:hAnsi="Times New Roman"/>
          <w:color w:val="000000"/>
        </w:rPr>
      </w:pPr>
      <w:r w:rsidRPr="00FD6049">
        <w:rPr>
          <w:rFonts w:ascii="Times New Roman" w:hAnsi="Times New Roman"/>
          <w:color w:val="000000"/>
        </w:rPr>
        <w:lastRenderedPageBreak/>
        <w:t>8. Прикінцеві положення</w:t>
      </w:r>
    </w:p>
    <w:tbl>
      <w:tblPr>
        <w:tblW w:w="10354" w:type="dxa"/>
        <w:tblCellSpacing w:w="15" w:type="dxa"/>
        <w:tblCellMar>
          <w:left w:w="0" w:type="dxa"/>
          <w:right w:w="0" w:type="dxa"/>
        </w:tblCellMar>
        <w:tblLook w:val="04A0"/>
      </w:tblPr>
      <w:tblGrid>
        <w:gridCol w:w="10354"/>
      </w:tblGrid>
      <w:tr w:rsidR="005B0EE5" w:rsidRPr="00FD6049" w:rsidTr="00245FAA">
        <w:trPr>
          <w:tblCellSpacing w:w="15" w:type="dxa"/>
        </w:trPr>
        <w:tc>
          <w:tcPr>
            <w:tcW w:w="4971" w:type="pct"/>
            <w:hideMark/>
          </w:tcPr>
          <w:p w:rsidR="005B0EE5" w:rsidRPr="00FD6049" w:rsidRDefault="005B0EE5" w:rsidP="002223B5">
            <w:pPr>
              <w:pStyle w:val="af0"/>
              <w:tabs>
                <w:tab w:val="left" w:pos="-426"/>
              </w:tabs>
              <w:spacing w:before="0" w:beforeAutospacing="0" w:after="0" w:afterAutospacing="0"/>
              <w:rPr>
                <w:color w:val="000000"/>
              </w:rPr>
            </w:pPr>
            <w:r w:rsidRPr="00FD6049">
              <w:rPr>
                <w:color w:val="000000"/>
              </w:rPr>
              <w:t xml:space="preserve">8.1. Цей Договір складений у двох примірниках, які мають однакову юридичну силу. Один примірник зберігається у </w:t>
            </w:r>
            <w:r w:rsidR="002223B5">
              <w:rPr>
                <w:color w:val="000000"/>
                <w:lang w:val="uk-UA"/>
              </w:rPr>
              <w:t>Сторони 1</w:t>
            </w:r>
            <w:r w:rsidRPr="00FD6049">
              <w:rPr>
                <w:color w:val="000000"/>
              </w:rPr>
              <w:t xml:space="preserve">, інший </w:t>
            </w:r>
            <w:r w:rsidR="002223B5">
              <w:rPr>
                <w:color w:val="000000"/>
              </w:rPr>
              <w:t>–</w:t>
            </w:r>
            <w:r w:rsidR="002223B5">
              <w:rPr>
                <w:color w:val="000000"/>
                <w:lang w:val="uk-UA"/>
              </w:rPr>
              <w:t>у Сторони 2</w:t>
            </w:r>
            <w:r w:rsidRPr="00FD6049">
              <w:rPr>
                <w:color w:val="000000"/>
              </w:rPr>
              <w:t>.</w:t>
            </w:r>
          </w:p>
          <w:p w:rsidR="005B0EE5" w:rsidRPr="00FD6049" w:rsidRDefault="005B0EE5" w:rsidP="00245FAA">
            <w:pPr>
              <w:pStyle w:val="af0"/>
              <w:spacing w:before="0" w:beforeAutospacing="0" w:after="0" w:afterAutospacing="0"/>
              <w:rPr>
                <w:color w:val="000000"/>
              </w:rPr>
            </w:pPr>
            <w:r w:rsidRPr="00FD6049">
              <w:rPr>
                <w:color w:val="000000"/>
              </w:rPr>
              <w:t>8.2. Усі додатки до цього Договору підписуються Сторонами і є його невід'ємною частиною.</w:t>
            </w:r>
          </w:p>
          <w:p w:rsidR="005B0EE5" w:rsidRPr="00FD6049" w:rsidRDefault="005B0EE5" w:rsidP="00245FAA">
            <w:pPr>
              <w:pStyle w:val="af0"/>
              <w:spacing w:before="0" w:beforeAutospacing="0" w:after="0" w:afterAutospacing="0"/>
              <w:rPr>
                <w:color w:val="000000"/>
              </w:rPr>
            </w:pPr>
          </w:p>
        </w:tc>
      </w:tr>
    </w:tbl>
    <w:p w:rsidR="005B0EE5" w:rsidRPr="00FD6049" w:rsidRDefault="005B0EE5" w:rsidP="005B0EE5">
      <w:pPr>
        <w:pStyle w:val="af0"/>
        <w:spacing w:before="0" w:beforeAutospacing="0" w:after="0" w:afterAutospacing="0"/>
        <w:rPr>
          <w:color w:val="000000"/>
        </w:rPr>
      </w:pPr>
      <w:r w:rsidRPr="00FD6049">
        <w:rPr>
          <w:color w:val="000000"/>
        </w:rPr>
        <w:t>Реквізити сторін:</w:t>
      </w:r>
    </w:p>
    <w:tbl>
      <w:tblPr>
        <w:tblW w:w="10500" w:type="dxa"/>
        <w:jc w:val="center"/>
        <w:tblCellSpacing w:w="15" w:type="dxa"/>
        <w:tblCellMar>
          <w:left w:w="0" w:type="dxa"/>
          <w:right w:w="0" w:type="dxa"/>
        </w:tblCellMar>
        <w:tblLook w:val="04A0"/>
      </w:tblPr>
      <w:tblGrid>
        <w:gridCol w:w="5250"/>
        <w:gridCol w:w="5250"/>
      </w:tblGrid>
      <w:tr w:rsidR="005B0EE5" w:rsidRPr="00FD6049" w:rsidTr="00245FAA">
        <w:trPr>
          <w:tblCellSpacing w:w="15" w:type="dxa"/>
          <w:jc w:val="center"/>
        </w:trPr>
        <w:tc>
          <w:tcPr>
            <w:tcW w:w="2500" w:type="pct"/>
            <w:hideMark/>
          </w:tcPr>
          <w:p w:rsidR="005B0EE5" w:rsidRPr="002223B5" w:rsidRDefault="002223B5" w:rsidP="00245FAA">
            <w:pPr>
              <w:pStyle w:val="af0"/>
              <w:spacing w:before="0" w:beforeAutospacing="0" w:after="0" w:afterAutospacing="0"/>
              <w:rPr>
                <w:color w:val="000000"/>
                <w:lang w:val="uk-UA"/>
              </w:rPr>
            </w:pPr>
            <w:r>
              <w:rPr>
                <w:color w:val="000000"/>
                <w:lang w:val="uk-UA"/>
              </w:rPr>
              <w:t xml:space="preserve">Строна 1 </w:t>
            </w:r>
          </w:p>
        </w:tc>
        <w:tc>
          <w:tcPr>
            <w:tcW w:w="2500" w:type="pct"/>
            <w:hideMark/>
          </w:tcPr>
          <w:p w:rsidR="005B0EE5" w:rsidRPr="002223B5" w:rsidRDefault="002223B5" w:rsidP="00245FAA">
            <w:pPr>
              <w:pStyle w:val="af0"/>
              <w:spacing w:before="0" w:beforeAutospacing="0" w:after="0" w:afterAutospacing="0"/>
              <w:rPr>
                <w:color w:val="000000"/>
                <w:lang w:val="uk-UA"/>
              </w:rPr>
            </w:pPr>
            <w:r>
              <w:rPr>
                <w:color w:val="000000"/>
                <w:lang w:val="uk-UA"/>
              </w:rPr>
              <w:t xml:space="preserve">Сторона2 </w:t>
            </w:r>
          </w:p>
        </w:tc>
      </w:tr>
      <w:tr w:rsidR="005B0EE5" w:rsidRPr="00FD6049" w:rsidTr="00245FAA">
        <w:trPr>
          <w:tblCellSpacing w:w="15" w:type="dxa"/>
          <w:jc w:val="center"/>
        </w:trPr>
        <w:tc>
          <w:tcPr>
            <w:tcW w:w="2500" w:type="pct"/>
            <w:hideMark/>
          </w:tcPr>
          <w:p w:rsidR="005B0EE5" w:rsidRPr="00FD6049" w:rsidRDefault="005B0EE5" w:rsidP="00245FAA">
            <w:pPr>
              <w:pStyle w:val="af0"/>
              <w:spacing w:before="0" w:beforeAutospacing="0" w:after="0" w:afterAutospacing="0"/>
              <w:rPr>
                <w:color w:val="000000"/>
              </w:rPr>
            </w:pPr>
            <w:r w:rsidRPr="00FD6049">
              <w:rPr>
                <w:color w:val="000000"/>
              </w:rPr>
              <w:t>__________</w:t>
            </w:r>
            <w:r w:rsidRPr="00FD6049">
              <w:rPr>
                <w:color w:val="000000"/>
              </w:rPr>
              <w:br/>
              <w:t>               (підпис)</w:t>
            </w:r>
          </w:p>
        </w:tc>
        <w:tc>
          <w:tcPr>
            <w:tcW w:w="2500" w:type="pct"/>
            <w:hideMark/>
          </w:tcPr>
          <w:p w:rsidR="005B0EE5" w:rsidRPr="00FD6049" w:rsidRDefault="005B0EE5" w:rsidP="00245FAA">
            <w:pPr>
              <w:pStyle w:val="af0"/>
              <w:spacing w:before="0" w:beforeAutospacing="0" w:after="0" w:afterAutospacing="0"/>
              <w:rPr>
                <w:color w:val="000000"/>
              </w:rPr>
            </w:pPr>
            <w:r w:rsidRPr="00FD6049">
              <w:rPr>
                <w:color w:val="000000"/>
              </w:rPr>
              <w:t>__________</w:t>
            </w:r>
            <w:r w:rsidRPr="00FD6049">
              <w:rPr>
                <w:color w:val="000000"/>
              </w:rPr>
              <w:br/>
              <w:t>               (підпис)</w:t>
            </w:r>
          </w:p>
        </w:tc>
      </w:tr>
      <w:tr w:rsidR="005B0EE5" w:rsidRPr="00FD6049" w:rsidTr="00245FAA">
        <w:trPr>
          <w:tblCellSpacing w:w="15" w:type="dxa"/>
          <w:jc w:val="center"/>
        </w:trPr>
        <w:tc>
          <w:tcPr>
            <w:tcW w:w="2500" w:type="pct"/>
            <w:hideMark/>
          </w:tcPr>
          <w:p w:rsidR="005B0EE5" w:rsidRPr="00FD6049" w:rsidRDefault="005B0EE5" w:rsidP="00245FAA">
            <w:pPr>
              <w:pStyle w:val="af0"/>
              <w:spacing w:before="0" w:beforeAutospacing="0" w:after="0" w:afterAutospacing="0"/>
              <w:rPr>
                <w:color w:val="000000"/>
              </w:rPr>
            </w:pPr>
            <w:r w:rsidRPr="00FD6049">
              <w:rPr>
                <w:color w:val="000000"/>
              </w:rPr>
              <w:t>М. П.</w:t>
            </w:r>
          </w:p>
        </w:tc>
        <w:tc>
          <w:tcPr>
            <w:tcW w:w="2500" w:type="pct"/>
            <w:hideMark/>
          </w:tcPr>
          <w:p w:rsidR="005B0EE5" w:rsidRPr="00FD6049" w:rsidRDefault="005B0EE5" w:rsidP="00245FAA">
            <w:pPr>
              <w:pStyle w:val="af0"/>
              <w:spacing w:before="0" w:beforeAutospacing="0" w:after="0" w:afterAutospacing="0"/>
              <w:rPr>
                <w:color w:val="000000"/>
              </w:rPr>
            </w:pPr>
            <w:r w:rsidRPr="00FD6049">
              <w:rPr>
                <w:color w:val="000000"/>
              </w:rPr>
              <w:t>М. П.</w:t>
            </w:r>
          </w:p>
        </w:tc>
      </w:tr>
    </w:tbl>
    <w:p w:rsidR="005B0EE5" w:rsidRPr="00FD6049" w:rsidRDefault="005B0EE5" w:rsidP="005B0EE5">
      <w:pPr>
        <w:rPr>
          <w:lang w:val="ru-RU"/>
        </w:rPr>
      </w:pPr>
    </w:p>
    <w:p w:rsidR="005B0EE5" w:rsidRPr="00FD6049" w:rsidRDefault="005B0EE5" w:rsidP="005B0EE5">
      <w:pPr>
        <w:rPr>
          <w:lang w:val="ru-RU"/>
        </w:rPr>
      </w:pPr>
    </w:p>
    <w:p w:rsidR="005B0EE5" w:rsidRPr="00FD6049" w:rsidRDefault="005B0EE5" w:rsidP="005B0EE5">
      <w:pPr>
        <w:rPr>
          <w:lang w:val="ru-RU"/>
        </w:rPr>
      </w:pPr>
    </w:p>
    <w:p w:rsidR="005B0EE5" w:rsidRPr="00FD6049" w:rsidRDefault="005B0EE5" w:rsidP="005B0EE5">
      <w:pPr>
        <w:rPr>
          <w:lang w:val="ru-RU"/>
        </w:rPr>
      </w:pPr>
    </w:p>
    <w:p w:rsidR="005B0EE5" w:rsidRPr="00FD6049" w:rsidRDefault="005B0EE5" w:rsidP="005B0EE5">
      <w:pPr>
        <w:rPr>
          <w:lang w:val="ru-RU"/>
        </w:rPr>
      </w:pPr>
    </w:p>
    <w:p w:rsidR="006D7886" w:rsidRPr="001D5075" w:rsidRDefault="006D7886" w:rsidP="005F6555">
      <w:pPr>
        <w:spacing w:after="0"/>
        <w:jc w:val="both"/>
        <w:rPr>
          <w:rFonts w:ascii="Times New Roman" w:hAnsi="Times New Roman"/>
          <w:sz w:val="24"/>
          <w:szCs w:val="24"/>
        </w:rPr>
      </w:pPr>
    </w:p>
    <w:sectPr w:rsidR="006D7886" w:rsidRPr="001D5075" w:rsidSect="00940B99">
      <w:pgSz w:w="11906" w:h="16838"/>
      <w:pgMar w:top="851" w:right="567"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D31" w:rsidRDefault="009D3D31" w:rsidP="00875A3F">
      <w:pPr>
        <w:spacing w:after="0" w:line="240" w:lineRule="auto"/>
      </w:pPr>
      <w:r>
        <w:separator/>
      </w:r>
    </w:p>
  </w:endnote>
  <w:endnote w:type="continuationSeparator" w:id="1">
    <w:p w:rsidR="009D3D31" w:rsidRDefault="009D3D31" w:rsidP="00875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20B0604020202020204"/>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D31" w:rsidRDefault="009D3D31" w:rsidP="00875A3F">
      <w:pPr>
        <w:spacing w:after="0" w:line="240" w:lineRule="auto"/>
      </w:pPr>
      <w:r>
        <w:separator/>
      </w:r>
    </w:p>
  </w:footnote>
  <w:footnote w:type="continuationSeparator" w:id="1">
    <w:p w:rsidR="009D3D31" w:rsidRDefault="009D3D31" w:rsidP="00875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1440"/>
        </w:tabs>
        <w:ind w:left="1440" w:hanging="360"/>
      </w:pPr>
      <w:rPr>
        <w:rFonts w:ascii="Times New Roman" w:hAnsi="Times New Roman" w:cs="Times New Roman"/>
        <w:sz w:val="26"/>
        <w:szCs w:val="26"/>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rPr>
        <w:sz w:val="26"/>
        <w:szCs w:val="26"/>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singleLevel"/>
    <w:tmpl w:val="00000003"/>
    <w:name w:val="WW8Num5"/>
    <w:lvl w:ilvl="0">
      <w:start w:val="4"/>
      <w:numFmt w:val="decimal"/>
      <w:lvlText w:val="%1."/>
      <w:lvlJc w:val="left"/>
      <w:pPr>
        <w:tabs>
          <w:tab w:val="num" w:pos="720"/>
        </w:tabs>
        <w:ind w:left="720" w:hanging="360"/>
      </w:pPr>
      <w:rPr>
        <w:b/>
        <w:sz w:val="26"/>
        <w:szCs w:val="26"/>
      </w:rPr>
    </w:lvl>
  </w:abstractNum>
  <w:abstractNum w:abstractNumId="3">
    <w:nsid w:val="00000004"/>
    <w:multiLevelType w:val="singleLevel"/>
    <w:tmpl w:val="00000004"/>
    <w:name w:val="WW8Num8"/>
    <w:lvl w:ilvl="0">
      <w:start w:val="7"/>
      <w:numFmt w:val="decimal"/>
      <w:lvlText w:val="%1."/>
      <w:lvlJc w:val="left"/>
      <w:pPr>
        <w:tabs>
          <w:tab w:val="num" w:pos="720"/>
        </w:tabs>
        <w:ind w:left="720" w:hanging="360"/>
      </w:pPr>
      <w:rPr>
        <w:b/>
        <w:sz w:val="26"/>
        <w:szCs w:val="26"/>
      </w:rPr>
    </w:lvl>
  </w:abstractNum>
  <w:abstractNum w:abstractNumId="4">
    <w:nsid w:val="00000005"/>
    <w:multiLevelType w:val="singleLevel"/>
    <w:tmpl w:val="00000005"/>
    <w:name w:val="WW8Num10"/>
    <w:lvl w:ilvl="0">
      <w:start w:val="1"/>
      <w:numFmt w:val="decimal"/>
      <w:lvlText w:val="%1."/>
      <w:lvlJc w:val="left"/>
      <w:pPr>
        <w:tabs>
          <w:tab w:val="num" w:pos="1260"/>
        </w:tabs>
        <w:ind w:left="1260" w:hanging="360"/>
      </w:pPr>
      <w:rPr>
        <w:b w:val="0"/>
        <w:sz w:val="26"/>
        <w:szCs w:val="26"/>
      </w:rPr>
    </w:lvl>
  </w:abstractNum>
  <w:abstractNum w:abstractNumId="5">
    <w:nsid w:val="00000006"/>
    <w:multiLevelType w:val="singleLevel"/>
    <w:tmpl w:val="00000006"/>
    <w:name w:val="WW8Num11"/>
    <w:lvl w:ilvl="0">
      <w:start w:val="2"/>
      <w:numFmt w:val="bullet"/>
      <w:lvlText w:val="-"/>
      <w:lvlJc w:val="left"/>
      <w:pPr>
        <w:tabs>
          <w:tab w:val="num" w:pos="720"/>
        </w:tabs>
        <w:ind w:left="720" w:hanging="360"/>
      </w:pPr>
      <w:rPr>
        <w:rFonts w:ascii="Times New Roman" w:hAnsi="Times New Roman" w:cs="Times New Roman"/>
        <w:sz w:val="26"/>
        <w:szCs w:val="26"/>
        <w:lang w:val="uk-UA"/>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lvl>
  </w:abstractNum>
  <w:abstractNum w:abstractNumId="7">
    <w:nsid w:val="143A25E7"/>
    <w:multiLevelType w:val="hybridMultilevel"/>
    <w:tmpl w:val="942CEB82"/>
    <w:lvl w:ilvl="0" w:tplc="0ED2FCA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580DAB"/>
    <w:multiLevelType w:val="hybridMultilevel"/>
    <w:tmpl w:val="942CEB82"/>
    <w:lvl w:ilvl="0" w:tplc="0ED2FCA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7B7C0A"/>
    <w:multiLevelType w:val="hybridMultilevel"/>
    <w:tmpl w:val="942CEB82"/>
    <w:lvl w:ilvl="0" w:tplc="0ED2FCA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582659"/>
    <w:multiLevelType w:val="multilevel"/>
    <w:tmpl w:val="ED824776"/>
    <w:lvl w:ilvl="0">
      <w:start w:val="1"/>
      <w:numFmt w:val="decimal"/>
      <w:lvlText w:val="%1."/>
      <w:lvlJc w:val="left"/>
      <w:pPr>
        <w:ind w:left="1069" w:hanging="360"/>
      </w:pPr>
      <w:rPr>
        <w:rFonts w:ascii="Calibri" w:hAnsi="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558E615F"/>
    <w:multiLevelType w:val="hybridMultilevel"/>
    <w:tmpl w:val="942CEB82"/>
    <w:lvl w:ilvl="0" w:tplc="0ED2FCA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510267A"/>
    <w:multiLevelType w:val="hybridMultilevel"/>
    <w:tmpl w:val="A452746E"/>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1"/>
  </w:num>
  <w:num w:numId="5">
    <w:abstractNumId w:val="7"/>
  </w:num>
  <w:num w:numId="6">
    <w:abstractNumId w:val="0"/>
  </w:num>
  <w:num w:numId="7">
    <w:abstractNumId w:val="10"/>
  </w:num>
  <w:num w:numId="8">
    <w:abstractNumId w:val="1"/>
  </w:num>
  <w:num w:numId="9">
    <w:abstractNumId w:val="2"/>
  </w:num>
  <w:num w:numId="10">
    <w:abstractNumId w:val="3"/>
  </w:num>
  <w:num w:numId="11">
    <w:abstractNumId w:val="4"/>
  </w:num>
  <w:num w:numId="12">
    <w:abstractNumId w:val="5"/>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9C01FD"/>
    <w:rsid w:val="00001802"/>
    <w:rsid w:val="000100A1"/>
    <w:rsid w:val="00013D24"/>
    <w:rsid w:val="00024E62"/>
    <w:rsid w:val="000260F0"/>
    <w:rsid w:val="0003536D"/>
    <w:rsid w:val="00036721"/>
    <w:rsid w:val="000379F8"/>
    <w:rsid w:val="00044493"/>
    <w:rsid w:val="000461AA"/>
    <w:rsid w:val="00060D66"/>
    <w:rsid w:val="00062878"/>
    <w:rsid w:val="00077104"/>
    <w:rsid w:val="00083918"/>
    <w:rsid w:val="0009004A"/>
    <w:rsid w:val="000A52B7"/>
    <w:rsid w:val="000B030A"/>
    <w:rsid w:val="000D4EA3"/>
    <w:rsid w:val="000E13FD"/>
    <w:rsid w:val="000E5269"/>
    <w:rsid w:val="000F223C"/>
    <w:rsid w:val="000F422A"/>
    <w:rsid w:val="000F4318"/>
    <w:rsid w:val="001043A8"/>
    <w:rsid w:val="00104746"/>
    <w:rsid w:val="00122BDA"/>
    <w:rsid w:val="0012308F"/>
    <w:rsid w:val="00133523"/>
    <w:rsid w:val="001523DE"/>
    <w:rsid w:val="00156334"/>
    <w:rsid w:val="00162FE4"/>
    <w:rsid w:val="00173BAD"/>
    <w:rsid w:val="00176894"/>
    <w:rsid w:val="00183548"/>
    <w:rsid w:val="001D33E6"/>
    <w:rsid w:val="001D4EDB"/>
    <w:rsid w:val="001D5075"/>
    <w:rsid w:val="001E370E"/>
    <w:rsid w:val="001E3C4B"/>
    <w:rsid w:val="001E6FCF"/>
    <w:rsid w:val="001F27F1"/>
    <w:rsid w:val="001F743C"/>
    <w:rsid w:val="00201CAC"/>
    <w:rsid w:val="002223B5"/>
    <w:rsid w:val="00237895"/>
    <w:rsid w:val="0024626F"/>
    <w:rsid w:val="00270054"/>
    <w:rsid w:val="00271EF4"/>
    <w:rsid w:val="002B1515"/>
    <w:rsid w:val="002C32EC"/>
    <w:rsid w:val="002D7594"/>
    <w:rsid w:val="002E5A1D"/>
    <w:rsid w:val="002F2B32"/>
    <w:rsid w:val="002F69E6"/>
    <w:rsid w:val="00302FFD"/>
    <w:rsid w:val="00333DF7"/>
    <w:rsid w:val="00334A5B"/>
    <w:rsid w:val="00342BE2"/>
    <w:rsid w:val="00354732"/>
    <w:rsid w:val="0037407A"/>
    <w:rsid w:val="0038203B"/>
    <w:rsid w:val="00383725"/>
    <w:rsid w:val="00387BCF"/>
    <w:rsid w:val="003D5368"/>
    <w:rsid w:val="003F185A"/>
    <w:rsid w:val="003F5DEB"/>
    <w:rsid w:val="00410B3C"/>
    <w:rsid w:val="00415ED8"/>
    <w:rsid w:val="00421AB8"/>
    <w:rsid w:val="00424211"/>
    <w:rsid w:val="00433D15"/>
    <w:rsid w:val="004434E6"/>
    <w:rsid w:val="00446C82"/>
    <w:rsid w:val="00453EC1"/>
    <w:rsid w:val="0045499D"/>
    <w:rsid w:val="00456979"/>
    <w:rsid w:val="0048748E"/>
    <w:rsid w:val="00492612"/>
    <w:rsid w:val="00493C06"/>
    <w:rsid w:val="0049673D"/>
    <w:rsid w:val="004C1FE3"/>
    <w:rsid w:val="004C35F7"/>
    <w:rsid w:val="004C3991"/>
    <w:rsid w:val="004C59C3"/>
    <w:rsid w:val="004C762E"/>
    <w:rsid w:val="004D604F"/>
    <w:rsid w:val="004E0745"/>
    <w:rsid w:val="004F2E7D"/>
    <w:rsid w:val="004F3C3A"/>
    <w:rsid w:val="00532357"/>
    <w:rsid w:val="005340D6"/>
    <w:rsid w:val="005412BA"/>
    <w:rsid w:val="00542CB9"/>
    <w:rsid w:val="00544B8B"/>
    <w:rsid w:val="00550A23"/>
    <w:rsid w:val="00565655"/>
    <w:rsid w:val="00574F47"/>
    <w:rsid w:val="00580A9A"/>
    <w:rsid w:val="00580B21"/>
    <w:rsid w:val="0058650E"/>
    <w:rsid w:val="005913C7"/>
    <w:rsid w:val="005940B1"/>
    <w:rsid w:val="005A041D"/>
    <w:rsid w:val="005A59D7"/>
    <w:rsid w:val="005B0EE5"/>
    <w:rsid w:val="005B2658"/>
    <w:rsid w:val="005C048B"/>
    <w:rsid w:val="005C4C2F"/>
    <w:rsid w:val="005C617F"/>
    <w:rsid w:val="005D53F6"/>
    <w:rsid w:val="005F458D"/>
    <w:rsid w:val="005F462B"/>
    <w:rsid w:val="005F6555"/>
    <w:rsid w:val="006030A6"/>
    <w:rsid w:val="00685028"/>
    <w:rsid w:val="00691ABA"/>
    <w:rsid w:val="006A36D7"/>
    <w:rsid w:val="006A51A2"/>
    <w:rsid w:val="006A522E"/>
    <w:rsid w:val="006D2DF6"/>
    <w:rsid w:val="006D7886"/>
    <w:rsid w:val="006E3499"/>
    <w:rsid w:val="00706CFE"/>
    <w:rsid w:val="0072775F"/>
    <w:rsid w:val="007305A7"/>
    <w:rsid w:val="00736E8C"/>
    <w:rsid w:val="00747F8D"/>
    <w:rsid w:val="0075124B"/>
    <w:rsid w:val="00751E61"/>
    <w:rsid w:val="00765C98"/>
    <w:rsid w:val="00777A44"/>
    <w:rsid w:val="0078401E"/>
    <w:rsid w:val="007A0769"/>
    <w:rsid w:val="007A0D09"/>
    <w:rsid w:val="007A16EF"/>
    <w:rsid w:val="007A6000"/>
    <w:rsid w:val="007B7875"/>
    <w:rsid w:val="007C7D3A"/>
    <w:rsid w:val="007D734F"/>
    <w:rsid w:val="007E712A"/>
    <w:rsid w:val="007F58CD"/>
    <w:rsid w:val="0081096F"/>
    <w:rsid w:val="008331DA"/>
    <w:rsid w:val="0085398D"/>
    <w:rsid w:val="00875A3F"/>
    <w:rsid w:val="00881114"/>
    <w:rsid w:val="0088636D"/>
    <w:rsid w:val="00894D82"/>
    <w:rsid w:val="008C3986"/>
    <w:rsid w:val="008C4248"/>
    <w:rsid w:val="008D5CD3"/>
    <w:rsid w:val="008E1922"/>
    <w:rsid w:val="008E2C95"/>
    <w:rsid w:val="009131FA"/>
    <w:rsid w:val="009203F2"/>
    <w:rsid w:val="00922062"/>
    <w:rsid w:val="00940B99"/>
    <w:rsid w:val="009451FC"/>
    <w:rsid w:val="0097281E"/>
    <w:rsid w:val="00973142"/>
    <w:rsid w:val="0098596B"/>
    <w:rsid w:val="00993157"/>
    <w:rsid w:val="009A6BE8"/>
    <w:rsid w:val="009B6744"/>
    <w:rsid w:val="009C01FD"/>
    <w:rsid w:val="009C3BDF"/>
    <w:rsid w:val="009C4962"/>
    <w:rsid w:val="009D355B"/>
    <w:rsid w:val="009D3D31"/>
    <w:rsid w:val="009D68EC"/>
    <w:rsid w:val="009E35B0"/>
    <w:rsid w:val="009E4AC5"/>
    <w:rsid w:val="009F695A"/>
    <w:rsid w:val="00A01145"/>
    <w:rsid w:val="00A02813"/>
    <w:rsid w:val="00A047E0"/>
    <w:rsid w:val="00A063B8"/>
    <w:rsid w:val="00A213BE"/>
    <w:rsid w:val="00A23726"/>
    <w:rsid w:val="00A27C1D"/>
    <w:rsid w:val="00A34FAD"/>
    <w:rsid w:val="00A410AA"/>
    <w:rsid w:val="00A579BB"/>
    <w:rsid w:val="00A614AA"/>
    <w:rsid w:val="00A61BF0"/>
    <w:rsid w:val="00A635F0"/>
    <w:rsid w:val="00A70A18"/>
    <w:rsid w:val="00A764EA"/>
    <w:rsid w:val="00A76FE9"/>
    <w:rsid w:val="00A91B04"/>
    <w:rsid w:val="00A93681"/>
    <w:rsid w:val="00AB456E"/>
    <w:rsid w:val="00AB7ABF"/>
    <w:rsid w:val="00AC4A22"/>
    <w:rsid w:val="00AD16A8"/>
    <w:rsid w:val="00AE7DE4"/>
    <w:rsid w:val="00AF68CB"/>
    <w:rsid w:val="00B011C9"/>
    <w:rsid w:val="00B1046C"/>
    <w:rsid w:val="00B12782"/>
    <w:rsid w:val="00B34981"/>
    <w:rsid w:val="00B36486"/>
    <w:rsid w:val="00B46017"/>
    <w:rsid w:val="00B530C7"/>
    <w:rsid w:val="00B7009E"/>
    <w:rsid w:val="00B74A16"/>
    <w:rsid w:val="00B84BB8"/>
    <w:rsid w:val="00B90B7E"/>
    <w:rsid w:val="00BA1EAB"/>
    <w:rsid w:val="00BA7715"/>
    <w:rsid w:val="00BA7D80"/>
    <w:rsid w:val="00BC1000"/>
    <w:rsid w:val="00BC113E"/>
    <w:rsid w:val="00BE405E"/>
    <w:rsid w:val="00BE78F5"/>
    <w:rsid w:val="00BF142E"/>
    <w:rsid w:val="00C150DD"/>
    <w:rsid w:val="00C1649E"/>
    <w:rsid w:val="00C3616C"/>
    <w:rsid w:val="00C51907"/>
    <w:rsid w:val="00C6386E"/>
    <w:rsid w:val="00C66959"/>
    <w:rsid w:val="00CA0D53"/>
    <w:rsid w:val="00CA5079"/>
    <w:rsid w:val="00CA59E0"/>
    <w:rsid w:val="00CA7420"/>
    <w:rsid w:val="00CB6879"/>
    <w:rsid w:val="00CC4F56"/>
    <w:rsid w:val="00CF0B81"/>
    <w:rsid w:val="00CF2016"/>
    <w:rsid w:val="00CF3688"/>
    <w:rsid w:val="00D10A85"/>
    <w:rsid w:val="00D21E53"/>
    <w:rsid w:val="00D21EA4"/>
    <w:rsid w:val="00D23196"/>
    <w:rsid w:val="00D2439C"/>
    <w:rsid w:val="00D326C0"/>
    <w:rsid w:val="00D34606"/>
    <w:rsid w:val="00D36623"/>
    <w:rsid w:val="00D375F6"/>
    <w:rsid w:val="00D4354F"/>
    <w:rsid w:val="00D448BE"/>
    <w:rsid w:val="00D55984"/>
    <w:rsid w:val="00D613BA"/>
    <w:rsid w:val="00D6732B"/>
    <w:rsid w:val="00D8120F"/>
    <w:rsid w:val="00D87F99"/>
    <w:rsid w:val="00D97959"/>
    <w:rsid w:val="00DA0639"/>
    <w:rsid w:val="00DB2A3E"/>
    <w:rsid w:val="00DC6E17"/>
    <w:rsid w:val="00DF086B"/>
    <w:rsid w:val="00E11340"/>
    <w:rsid w:val="00E23C83"/>
    <w:rsid w:val="00E51719"/>
    <w:rsid w:val="00E80479"/>
    <w:rsid w:val="00E8776A"/>
    <w:rsid w:val="00E96CE2"/>
    <w:rsid w:val="00EA268B"/>
    <w:rsid w:val="00EE0074"/>
    <w:rsid w:val="00EE1500"/>
    <w:rsid w:val="00EE5EC4"/>
    <w:rsid w:val="00EE7D3A"/>
    <w:rsid w:val="00F05592"/>
    <w:rsid w:val="00F22047"/>
    <w:rsid w:val="00F302E0"/>
    <w:rsid w:val="00F31B9A"/>
    <w:rsid w:val="00F41B01"/>
    <w:rsid w:val="00F452F3"/>
    <w:rsid w:val="00F52286"/>
    <w:rsid w:val="00F55C23"/>
    <w:rsid w:val="00F711D9"/>
    <w:rsid w:val="00F826BA"/>
    <w:rsid w:val="00F84FC7"/>
    <w:rsid w:val="00F94D25"/>
    <w:rsid w:val="00F96512"/>
    <w:rsid w:val="00FB784B"/>
    <w:rsid w:val="00FE1CFD"/>
    <w:rsid w:val="00FE651C"/>
    <w:rsid w:val="00FE7E7C"/>
    <w:rsid w:val="00FF02B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FD"/>
    <w:pPr>
      <w:spacing w:after="200" w:line="276" w:lineRule="auto"/>
    </w:pPr>
    <w:rPr>
      <w:rFonts w:ascii="Calibri" w:hAnsi="Calibri"/>
      <w:sz w:val="22"/>
      <w:szCs w:val="22"/>
      <w:lang w:eastAsia="ru-RU"/>
    </w:rPr>
  </w:style>
  <w:style w:type="paragraph" w:styleId="3">
    <w:name w:val="heading 3"/>
    <w:basedOn w:val="a"/>
    <w:next w:val="a"/>
    <w:link w:val="30"/>
    <w:uiPriority w:val="9"/>
    <w:semiHidden/>
    <w:unhideWhenUsed/>
    <w:qFormat/>
    <w:rsid w:val="00D8120F"/>
    <w:pPr>
      <w:keepNext/>
      <w:keepLines/>
      <w:spacing w:before="200" w:after="0" w:line="240" w:lineRule="auto"/>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9C01FD"/>
    <w:rPr>
      <w:rFonts w:ascii="Journal" w:hAnsi="Journal"/>
      <w:sz w:val="28"/>
      <w:lang w:val="uk-UA" w:eastAsia="ru-RU" w:bidi="ar-SA"/>
    </w:rPr>
  </w:style>
  <w:style w:type="paragraph" w:styleId="a4">
    <w:name w:val="Body Text"/>
    <w:basedOn w:val="a"/>
    <w:link w:val="a3"/>
    <w:rsid w:val="009C01FD"/>
    <w:pPr>
      <w:spacing w:after="0" w:line="240" w:lineRule="auto"/>
      <w:jc w:val="both"/>
    </w:pPr>
    <w:rPr>
      <w:rFonts w:ascii="Journal" w:hAnsi="Journal"/>
      <w:sz w:val="28"/>
      <w:szCs w:val="20"/>
    </w:rPr>
  </w:style>
  <w:style w:type="character" w:customStyle="1" w:styleId="a5">
    <w:name w:val="Подзаголовок Знак"/>
    <w:link w:val="a6"/>
    <w:locked/>
    <w:rsid w:val="009C01FD"/>
    <w:rPr>
      <w:rFonts w:ascii="Bookman Old Style" w:hAnsi="Bookman Old Style"/>
      <w:b/>
      <w:sz w:val="24"/>
      <w:lang w:val="uk-UA" w:eastAsia="ru-RU" w:bidi="ar-SA"/>
    </w:rPr>
  </w:style>
  <w:style w:type="paragraph" w:styleId="a6">
    <w:name w:val="Subtitle"/>
    <w:basedOn w:val="a"/>
    <w:link w:val="a5"/>
    <w:qFormat/>
    <w:rsid w:val="009C01FD"/>
    <w:pPr>
      <w:spacing w:after="0" w:line="240" w:lineRule="auto"/>
      <w:jc w:val="center"/>
    </w:pPr>
    <w:rPr>
      <w:rFonts w:ascii="Bookman Old Style" w:hAnsi="Bookman Old Style"/>
      <w:b/>
      <w:sz w:val="24"/>
      <w:szCs w:val="20"/>
    </w:rPr>
  </w:style>
  <w:style w:type="paragraph" w:styleId="31">
    <w:name w:val="Body Text 3"/>
    <w:basedOn w:val="a"/>
    <w:rsid w:val="009C01FD"/>
    <w:pPr>
      <w:spacing w:after="120"/>
    </w:pPr>
    <w:rPr>
      <w:sz w:val="16"/>
      <w:szCs w:val="16"/>
    </w:rPr>
  </w:style>
  <w:style w:type="table" w:styleId="a7">
    <w:name w:val="Table Grid"/>
    <w:basedOn w:val="a1"/>
    <w:rsid w:val="009C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78401E"/>
    <w:pPr>
      <w:spacing w:after="0" w:line="240" w:lineRule="auto"/>
    </w:pPr>
    <w:rPr>
      <w:rFonts w:ascii="Segoe UI" w:hAnsi="Segoe UI"/>
      <w:sz w:val="18"/>
      <w:szCs w:val="18"/>
    </w:rPr>
  </w:style>
  <w:style w:type="character" w:customStyle="1" w:styleId="a9">
    <w:name w:val="Текст выноски Знак"/>
    <w:link w:val="a8"/>
    <w:rsid w:val="0078401E"/>
    <w:rPr>
      <w:rFonts w:ascii="Segoe UI" w:hAnsi="Segoe UI" w:cs="Segoe UI"/>
      <w:sz w:val="18"/>
      <w:szCs w:val="18"/>
    </w:rPr>
  </w:style>
  <w:style w:type="paragraph" w:styleId="aa">
    <w:name w:val="No Spacing"/>
    <w:uiPriority w:val="1"/>
    <w:qFormat/>
    <w:rsid w:val="005913C7"/>
    <w:rPr>
      <w:rFonts w:ascii="Calibri" w:hAnsi="Calibri"/>
      <w:sz w:val="22"/>
      <w:szCs w:val="22"/>
      <w:lang w:val="ru-RU" w:eastAsia="ru-RU"/>
    </w:rPr>
  </w:style>
  <w:style w:type="paragraph" w:styleId="ab">
    <w:name w:val="header"/>
    <w:basedOn w:val="a"/>
    <w:link w:val="ac"/>
    <w:rsid w:val="00875A3F"/>
    <w:pPr>
      <w:tabs>
        <w:tab w:val="center" w:pos="4819"/>
        <w:tab w:val="right" w:pos="9639"/>
      </w:tabs>
    </w:pPr>
    <w:rPr>
      <w:lang w:val="ru-RU"/>
    </w:rPr>
  </w:style>
  <w:style w:type="character" w:customStyle="1" w:styleId="ac">
    <w:name w:val="Верхний колонтитул Знак"/>
    <w:link w:val="ab"/>
    <w:rsid w:val="00875A3F"/>
    <w:rPr>
      <w:rFonts w:ascii="Calibri" w:hAnsi="Calibri"/>
      <w:sz w:val="22"/>
      <w:szCs w:val="22"/>
      <w:lang w:val="ru-RU" w:eastAsia="ru-RU"/>
    </w:rPr>
  </w:style>
  <w:style w:type="paragraph" w:styleId="ad">
    <w:name w:val="footer"/>
    <w:basedOn w:val="a"/>
    <w:link w:val="ae"/>
    <w:rsid w:val="00875A3F"/>
    <w:pPr>
      <w:tabs>
        <w:tab w:val="center" w:pos="4819"/>
        <w:tab w:val="right" w:pos="9639"/>
      </w:tabs>
    </w:pPr>
    <w:rPr>
      <w:lang w:val="ru-RU"/>
    </w:rPr>
  </w:style>
  <w:style w:type="character" w:customStyle="1" w:styleId="ae">
    <w:name w:val="Нижний колонтитул Знак"/>
    <w:link w:val="ad"/>
    <w:rsid w:val="00875A3F"/>
    <w:rPr>
      <w:rFonts w:ascii="Calibri" w:hAnsi="Calibri"/>
      <w:sz w:val="22"/>
      <w:szCs w:val="22"/>
      <w:lang w:val="ru-RU" w:eastAsia="ru-RU"/>
    </w:rPr>
  </w:style>
  <w:style w:type="character" w:customStyle="1" w:styleId="WW8Num2z4">
    <w:name w:val="WW8Num2z4"/>
    <w:rsid w:val="00875A3F"/>
  </w:style>
  <w:style w:type="character" w:styleId="af">
    <w:name w:val="Hyperlink"/>
    <w:uiPriority w:val="99"/>
    <w:unhideWhenUsed/>
    <w:rsid w:val="00B46017"/>
    <w:rPr>
      <w:color w:val="0000FF"/>
      <w:u w:val="single"/>
    </w:rPr>
  </w:style>
  <w:style w:type="paragraph" w:styleId="HTML">
    <w:name w:val="HTML Preformatted"/>
    <w:basedOn w:val="a"/>
    <w:link w:val="HTML0"/>
    <w:uiPriority w:val="99"/>
    <w:rsid w:val="00CA5079"/>
    <w:rPr>
      <w:rFonts w:ascii="Courier New" w:hAnsi="Courier New"/>
      <w:sz w:val="20"/>
      <w:szCs w:val="20"/>
    </w:rPr>
  </w:style>
  <w:style w:type="character" w:customStyle="1" w:styleId="HTML0">
    <w:name w:val="Стандартный HTML Знак"/>
    <w:link w:val="HTML"/>
    <w:uiPriority w:val="99"/>
    <w:rsid w:val="00CA5079"/>
    <w:rPr>
      <w:rFonts w:ascii="Courier New" w:hAnsi="Courier New" w:cs="Courier New"/>
      <w:lang w:val="uk-UA"/>
    </w:rPr>
  </w:style>
  <w:style w:type="paragraph" w:styleId="af0">
    <w:name w:val="Normal (Web)"/>
    <w:basedOn w:val="a"/>
    <w:uiPriority w:val="99"/>
    <w:unhideWhenUsed/>
    <w:rsid w:val="00D8120F"/>
    <w:pPr>
      <w:spacing w:before="100" w:beforeAutospacing="1" w:after="100" w:afterAutospacing="1" w:line="240" w:lineRule="auto"/>
    </w:pPr>
    <w:rPr>
      <w:rFonts w:ascii="Times New Roman" w:hAnsi="Times New Roman"/>
      <w:sz w:val="24"/>
      <w:szCs w:val="24"/>
      <w:lang w:val="ru-RU"/>
    </w:rPr>
  </w:style>
  <w:style w:type="character" w:customStyle="1" w:styleId="30">
    <w:name w:val="Заголовок 3 Знак"/>
    <w:basedOn w:val="a0"/>
    <w:link w:val="3"/>
    <w:uiPriority w:val="9"/>
    <w:semiHidden/>
    <w:rsid w:val="00D8120F"/>
    <w:rPr>
      <w:rFonts w:ascii="Cambria" w:eastAsia="Times New Roman" w:hAnsi="Cambria" w:cs="Times New Roman"/>
      <w:b/>
      <w:bCs/>
      <w:color w:val="4F81BD"/>
      <w:sz w:val="24"/>
      <w:szCs w:val="24"/>
      <w:lang w:val="uk-UA"/>
    </w:rPr>
  </w:style>
  <w:style w:type="paragraph" w:customStyle="1" w:styleId="centr">
    <w:name w:val="centr"/>
    <w:basedOn w:val="a"/>
    <w:rsid w:val="00D8120F"/>
    <w:pPr>
      <w:spacing w:before="100" w:beforeAutospacing="1" w:after="100" w:afterAutospacing="1" w:line="240" w:lineRule="auto"/>
    </w:pPr>
    <w:rPr>
      <w:rFonts w:ascii="Times New Roman" w:hAnsi="Times New Roman"/>
      <w:sz w:val="24"/>
      <w:szCs w:val="24"/>
      <w:lang w:val="ru-RU"/>
    </w:rPr>
  </w:style>
  <w:style w:type="character" w:customStyle="1" w:styleId="apple-converted-space">
    <w:name w:val="apple-converted-space"/>
    <w:basedOn w:val="a0"/>
    <w:rsid w:val="00D8120F"/>
  </w:style>
</w:styles>
</file>

<file path=word/webSettings.xml><?xml version="1.0" encoding="utf-8"?>
<w:webSettings xmlns:r="http://schemas.openxmlformats.org/officeDocument/2006/relationships" xmlns:w="http://schemas.openxmlformats.org/wordprocessingml/2006/main">
  <w:divs>
    <w:div w:id="56362119">
      <w:bodyDiv w:val="1"/>
      <w:marLeft w:val="0"/>
      <w:marRight w:val="0"/>
      <w:marTop w:val="0"/>
      <w:marBottom w:val="0"/>
      <w:divBdr>
        <w:top w:val="none" w:sz="0" w:space="0" w:color="auto"/>
        <w:left w:val="none" w:sz="0" w:space="0" w:color="auto"/>
        <w:bottom w:val="none" w:sz="0" w:space="0" w:color="auto"/>
        <w:right w:val="none" w:sz="0" w:space="0" w:color="auto"/>
      </w:divBdr>
    </w:div>
    <w:div w:id="247278731">
      <w:bodyDiv w:val="1"/>
      <w:marLeft w:val="0"/>
      <w:marRight w:val="0"/>
      <w:marTop w:val="0"/>
      <w:marBottom w:val="0"/>
      <w:divBdr>
        <w:top w:val="none" w:sz="0" w:space="0" w:color="auto"/>
        <w:left w:val="none" w:sz="0" w:space="0" w:color="auto"/>
        <w:bottom w:val="none" w:sz="0" w:space="0" w:color="auto"/>
        <w:right w:val="none" w:sz="0" w:space="0" w:color="auto"/>
      </w:divBdr>
    </w:div>
    <w:div w:id="964505155">
      <w:bodyDiv w:val="1"/>
      <w:marLeft w:val="0"/>
      <w:marRight w:val="0"/>
      <w:marTop w:val="0"/>
      <w:marBottom w:val="0"/>
      <w:divBdr>
        <w:top w:val="none" w:sz="0" w:space="0" w:color="auto"/>
        <w:left w:val="none" w:sz="0" w:space="0" w:color="auto"/>
        <w:bottom w:val="none" w:sz="0" w:space="0" w:color="auto"/>
        <w:right w:val="none" w:sz="0" w:space="0" w:color="auto"/>
      </w:divBdr>
    </w:div>
    <w:div w:id="1184786601">
      <w:bodyDiv w:val="1"/>
      <w:marLeft w:val="0"/>
      <w:marRight w:val="0"/>
      <w:marTop w:val="0"/>
      <w:marBottom w:val="0"/>
      <w:divBdr>
        <w:top w:val="none" w:sz="0" w:space="0" w:color="auto"/>
        <w:left w:val="none" w:sz="0" w:space="0" w:color="auto"/>
        <w:bottom w:val="none" w:sz="0" w:space="0" w:color="auto"/>
        <w:right w:val="none" w:sz="0" w:space="0" w:color="auto"/>
      </w:divBdr>
    </w:div>
    <w:div w:id="1667902409">
      <w:bodyDiv w:val="1"/>
      <w:marLeft w:val="0"/>
      <w:marRight w:val="0"/>
      <w:marTop w:val="0"/>
      <w:marBottom w:val="0"/>
      <w:divBdr>
        <w:top w:val="none" w:sz="0" w:space="0" w:color="auto"/>
        <w:left w:val="none" w:sz="0" w:space="0" w:color="auto"/>
        <w:bottom w:val="none" w:sz="0" w:space="0" w:color="auto"/>
        <w:right w:val="none" w:sz="0" w:space="0" w:color="auto"/>
      </w:divBdr>
    </w:div>
    <w:div w:id="17910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oyarka-inform.com/komunal1.html" TargetMode="External"/><Relationship Id="rId18" Type="http://schemas.openxmlformats.org/officeDocument/2006/relationships/hyperlink" Target="http://boyarka-inform.com/komunal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oyarka-inform.com/komunal1.html" TargetMode="External"/><Relationship Id="rId17" Type="http://schemas.openxmlformats.org/officeDocument/2006/relationships/hyperlink" Target="http://boyarka-inform.com/komunal1.html" TargetMode="External"/><Relationship Id="rId2" Type="http://schemas.openxmlformats.org/officeDocument/2006/relationships/numbering" Target="numbering.xml"/><Relationship Id="rId16" Type="http://schemas.openxmlformats.org/officeDocument/2006/relationships/hyperlink" Target="http://boyarka-inform.com/komunal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yarka-inform.com/komunal1.html" TargetMode="External"/><Relationship Id="rId5" Type="http://schemas.openxmlformats.org/officeDocument/2006/relationships/webSettings" Target="webSettings.xml"/><Relationship Id="rId15" Type="http://schemas.openxmlformats.org/officeDocument/2006/relationships/hyperlink" Target="http://boyarka-inform.com/komunal1.html" TargetMode="External"/><Relationship Id="rId10" Type="http://schemas.openxmlformats.org/officeDocument/2006/relationships/hyperlink" Target="http://boyarka-inform.com/komunal1.html" TargetMode="External"/><Relationship Id="rId19" Type="http://schemas.openxmlformats.org/officeDocument/2006/relationships/hyperlink" Target="http://boyarka-inform.com/komunal1.html" TargetMode="External"/><Relationship Id="rId4" Type="http://schemas.openxmlformats.org/officeDocument/2006/relationships/settings" Target="settings.xml"/><Relationship Id="rId9" Type="http://schemas.openxmlformats.org/officeDocument/2006/relationships/hyperlink" Target="http://boyarka-inform.com/komunal1.html" TargetMode="External"/><Relationship Id="rId14" Type="http://schemas.openxmlformats.org/officeDocument/2006/relationships/hyperlink" Target="http://boyarka-inform.com/komunal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C0F21-3692-4EC9-905D-C2F4987C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18285</Words>
  <Characters>10423</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28651</CharactersWithSpaces>
  <SharedDoc>false</SharedDoc>
  <HLinks>
    <vt:vector size="78" baseType="variant">
      <vt:variant>
        <vt:i4>8323197</vt:i4>
      </vt:variant>
      <vt:variant>
        <vt:i4>36</vt:i4>
      </vt:variant>
      <vt:variant>
        <vt:i4>0</vt:i4>
      </vt:variant>
      <vt:variant>
        <vt:i4>5</vt:i4>
      </vt:variant>
      <vt:variant>
        <vt:lpwstr>http://boyarka-inform.com/komunal1.html</vt:lpwstr>
      </vt:variant>
      <vt:variant>
        <vt:lpwstr/>
      </vt:variant>
      <vt:variant>
        <vt:i4>8323197</vt:i4>
      </vt:variant>
      <vt:variant>
        <vt:i4>33</vt:i4>
      </vt:variant>
      <vt:variant>
        <vt:i4>0</vt:i4>
      </vt:variant>
      <vt:variant>
        <vt:i4>5</vt:i4>
      </vt:variant>
      <vt:variant>
        <vt:lpwstr>http://boyarka-inform.com/komunal1.html</vt:lpwstr>
      </vt:variant>
      <vt:variant>
        <vt:lpwstr/>
      </vt:variant>
      <vt:variant>
        <vt:i4>8323197</vt:i4>
      </vt:variant>
      <vt:variant>
        <vt:i4>30</vt:i4>
      </vt:variant>
      <vt:variant>
        <vt:i4>0</vt:i4>
      </vt:variant>
      <vt:variant>
        <vt:i4>5</vt:i4>
      </vt:variant>
      <vt:variant>
        <vt:lpwstr>http://boyarka-inform.com/komunal1.html</vt:lpwstr>
      </vt:variant>
      <vt:variant>
        <vt:lpwstr/>
      </vt:variant>
      <vt:variant>
        <vt:i4>8323197</vt:i4>
      </vt:variant>
      <vt:variant>
        <vt:i4>27</vt:i4>
      </vt:variant>
      <vt:variant>
        <vt:i4>0</vt:i4>
      </vt:variant>
      <vt:variant>
        <vt:i4>5</vt:i4>
      </vt:variant>
      <vt:variant>
        <vt:lpwstr>http://boyarka-inform.com/komunal1.html</vt:lpwstr>
      </vt:variant>
      <vt:variant>
        <vt:lpwstr/>
      </vt:variant>
      <vt:variant>
        <vt:i4>8323197</vt:i4>
      </vt:variant>
      <vt:variant>
        <vt:i4>24</vt:i4>
      </vt:variant>
      <vt:variant>
        <vt:i4>0</vt:i4>
      </vt:variant>
      <vt:variant>
        <vt:i4>5</vt:i4>
      </vt:variant>
      <vt:variant>
        <vt:lpwstr>http://boyarka-inform.com/komunal1.html</vt:lpwstr>
      </vt:variant>
      <vt:variant>
        <vt:lpwstr/>
      </vt:variant>
      <vt:variant>
        <vt:i4>8323197</vt:i4>
      </vt:variant>
      <vt:variant>
        <vt:i4>21</vt:i4>
      </vt:variant>
      <vt:variant>
        <vt:i4>0</vt:i4>
      </vt:variant>
      <vt:variant>
        <vt:i4>5</vt:i4>
      </vt:variant>
      <vt:variant>
        <vt:lpwstr>http://boyarka-inform.com/komunal1.html</vt:lpwstr>
      </vt:variant>
      <vt:variant>
        <vt:lpwstr/>
      </vt:variant>
      <vt:variant>
        <vt:i4>8323197</vt:i4>
      </vt:variant>
      <vt:variant>
        <vt:i4>18</vt:i4>
      </vt:variant>
      <vt:variant>
        <vt:i4>0</vt:i4>
      </vt:variant>
      <vt:variant>
        <vt:i4>5</vt:i4>
      </vt:variant>
      <vt:variant>
        <vt:lpwstr>http://boyarka-inform.com/komunal1.html</vt:lpwstr>
      </vt:variant>
      <vt:variant>
        <vt:lpwstr/>
      </vt:variant>
      <vt:variant>
        <vt:i4>8323197</vt:i4>
      </vt:variant>
      <vt:variant>
        <vt:i4>15</vt:i4>
      </vt:variant>
      <vt:variant>
        <vt:i4>0</vt:i4>
      </vt:variant>
      <vt:variant>
        <vt:i4>5</vt:i4>
      </vt:variant>
      <vt:variant>
        <vt:lpwstr>http://boyarka-inform.com/komunal1.html</vt:lpwstr>
      </vt:variant>
      <vt:variant>
        <vt:lpwstr/>
      </vt:variant>
      <vt:variant>
        <vt:i4>8323197</vt:i4>
      </vt:variant>
      <vt:variant>
        <vt:i4>12</vt:i4>
      </vt:variant>
      <vt:variant>
        <vt:i4>0</vt:i4>
      </vt:variant>
      <vt:variant>
        <vt:i4>5</vt:i4>
      </vt:variant>
      <vt:variant>
        <vt:lpwstr>http://boyarka-inform.com/komunal1.html</vt:lpwstr>
      </vt:variant>
      <vt:variant>
        <vt:lpwstr/>
      </vt:variant>
      <vt:variant>
        <vt:i4>8323197</vt:i4>
      </vt:variant>
      <vt:variant>
        <vt:i4>9</vt:i4>
      </vt:variant>
      <vt:variant>
        <vt:i4>0</vt:i4>
      </vt:variant>
      <vt:variant>
        <vt:i4>5</vt:i4>
      </vt:variant>
      <vt:variant>
        <vt:lpwstr>http://boyarka-inform.com/komunal1.html</vt:lpwstr>
      </vt:variant>
      <vt:variant>
        <vt:lpwstr/>
      </vt:variant>
      <vt:variant>
        <vt:i4>8323197</vt:i4>
      </vt:variant>
      <vt:variant>
        <vt:i4>6</vt:i4>
      </vt:variant>
      <vt:variant>
        <vt:i4>0</vt:i4>
      </vt:variant>
      <vt:variant>
        <vt:i4>5</vt:i4>
      </vt:variant>
      <vt:variant>
        <vt:lpwstr>http://boyarka-inform.com/komunal1.html</vt:lpwstr>
      </vt:variant>
      <vt:variant>
        <vt:lpwstr/>
      </vt:variant>
      <vt:variant>
        <vt:i4>8323197</vt:i4>
      </vt:variant>
      <vt:variant>
        <vt:i4>3</vt:i4>
      </vt:variant>
      <vt:variant>
        <vt:i4>0</vt:i4>
      </vt:variant>
      <vt:variant>
        <vt:i4>5</vt:i4>
      </vt:variant>
      <vt:variant>
        <vt:lpwstr>http://boyarka-inform.com/komunal1.html</vt:lpwstr>
      </vt:variant>
      <vt:variant>
        <vt:lpwstr/>
      </vt:variant>
      <vt:variant>
        <vt:i4>8323197</vt:i4>
      </vt:variant>
      <vt:variant>
        <vt:i4>0</vt:i4>
      </vt:variant>
      <vt:variant>
        <vt:i4>0</vt:i4>
      </vt:variant>
      <vt:variant>
        <vt:i4>5</vt:i4>
      </vt:variant>
      <vt:variant>
        <vt:lpwstr>http://boyarka-inform.com/komunal1.html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Zilinska</cp:lastModifiedBy>
  <cp:revision>18</cp:revision>
  <cp:lastPrinted>2018-10-19T07:47:00Z</cp:lastPrinted>
  <dcterms:created xsi:type="dcterms:W3CDTF">2018-09-14T05:02:00Z</dcterms:created>
  <dcterms:modified xsi:type="dcterms:W3CDTF">2018-10-19T12:44:00Z</dcterms:modified>
</cp:coreProperties>
</file>