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514DB9">
        <w:rPr>
          <w:lang w:val="uk-UA"/>
        </w:rPr>
        <w:t>погодження варіант</w:t>
      </w:r>
      <w:r w:rsidR="00D81EA4">
        <w:rPr>
          <w:lang w:val="uk-UA"/>
        </w:rPr>
        <w:t>у</w:t>
      </w:r>
      <w:r w:rsidR="00514DB9">
        <w:rPr>
          <w:lang w:val="uk-UA"/>
        </w:rPr>
        <w:t xml:space="preserve"> розподілу житлового будинку по вул. </w:t>
      </w:r>
      <w:r w:rsidR="00D81EA4">
        <w:rPr>
          <w:lang w:val="uk-UA"/>
        </w:rPr>
        <w:t>Червоних Партизан</w:t>
      </w:r>
      <w:r w:rsidR="00514DB9">
        <w:rPr>
          <w:lang w:val="uk-UA"/>
        </w:rPr>
        <w:t>,</w:t>
      </w:r>
      <w:r w:rsidR="00D81EA4">
        <w:rPr>
          <w:lang w:val="uk-UA"/>
        </w:rPr>
        <w:t>36</w:t>
      </w:r>
      <w:r w:rsidR="00514DB9">
        <w:rPr>
          <w:lang w:val="uk-UA"/>
        </w:rPr>
        <w:t xml:space="preserve"> в </w:t>
      </w:r>
      <w:proofErr w:type="spellStart"/>
      <w:r w:rsidR="00D81EA4">
        <w:rPr>
          <w:lang w:val="uk-UA"/>
        </w:rPr>
        <w:t>м</w:t>
      </w:r>
      <w:r w:rsidR="00514DB9">
        <w:rPr>
          <w:lang w:val="uk-UA"/>
        </w:rPr>
        <w:t>.</w:t>
      </w:r>
      <w:r w:rsidR="00D81EA4">
        <w:rPr>
          <w:lang w:val="uk-UA"/>
        </w:rPr>
        <w:t>Коростишеві</w:t>
      </w:r>
      <w:proofErr w:type="spellEnd"/>
      <w:r w:rsidR="00514DB9">
        <w:rPr>
          <w:lang w:val="uk-UA"/>
        </w:rPr>
        <w:t xml:space="preserve"> відповідно до висновку експерта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514DB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D81EA4">
        <w:rPr>
          <w:sz w:val="28"/>
          <w:szCs w:val="28"/>
        </w:rPr>
        <w:t xml:space="preserve">заяву </w:t>
      </w:r>
      <w:proofErr w:type="spellStart"/>
      <w:r w:rsidR="00D81EA4">
        <w:rPr>
          <w:sz w:val="28"/>
          <w:szCs w:val="28"/>
        </w:rPr>
        <w:t>Теслюк</w:t>
      </w:r>
      <w:proofErr w:type="spellEnd"/>
      <w:r w:rsidR="00D81EA4">
        <w:rPr>
          <w:sz w:val="28"/>
          <w:szCs w:val="28"/>
        </w:rPr>
        <w:t xml:space="preserve"> Андрія Григоровича </w:t>
      </w:r>
      <w:proofErr w:type="spellStart"/>
      <w:r w:rsidR="00D81EA4">
        <w:rPr>
          <w:sz w:val="28"/>
          <w:szCs w:val="28"/>
        </w:rPr>
        <w:t>прож</w:t>
      </w:r>
      <w:proofErr w:type="spellEnd"/>
      <w:r w:rsidR="00D81EA4">
        <w:rPr>
          <w:sz w:val="28"/>
          <w:szCs w:val="28"/>
        </w:rPr>
        <w:t>.</w:t>
      </w:r>
      <w:r w:rsidR="00426A91" w:rsidRPr="00426A91">
        <w:rPr>
          <w:sz w:val="28"/>
          <w:szCs w:val="28"/>
        </w:rPr>
        <w:t xml:space="preserve"> в </w:t>
      </w:r>
      <w:proofErr w:type="spellStart"/>
      <w:r w:rsidR="00426A91" w:rsidRPr="00426A91">
        <w:rPr>
          <w:sz w:val="28"/>
          <w:szCs w:val="28"/>
        </w:rPr>
        <w:t>м.</w:t>
      </w:r>
      <w:r w:rsidR="00426A91">
        <w:rPr>
          <w:sz w:val="28"/>
          <w:szCs w:val="28"/>
        </w:rPr>
        <w:t>Коростишеві</w:t>
      </w:r>
      <w:proofErr w:type="spellEnd"/>
      <w:r w:rsidR="00D81EA4">
        <w:rPr>
          <w:sz w:val="28"/>
          <w:szCs w:val="28"/>
        </w:rPr>
        <w:t xml:space="preserve"> по вул.8-го Березня,5 про погодження варіанту поділу житлового будинку </w:t>
      </w:r>
      <w:r w:rsidR="00426A91">
        <w:rPr>
          <w:sz w:val="28"/>
          <w:szCs w:val="28"/>
        </w:rPr>
        <w:t>в межах</w:t>
      </w:r>
      <w:r w:rsidR="00D81EA4">
        <w:rPr>
          <w:sz w:val="28"/>
          <w:szCs w:val="28"/>
        </w:rPr>
        <w:t xml:space="preserve"> розгляду Коростишівським районним судом  </w:t>
      </w:r>
      <w:r w:rsidR="00E66CB9">
        <w:rPr>
          <w:sz w:val="28"/>
          <w:szCs w:val="28"/>
        </w:rPr>
        <w:t xml:space="preserve"> цивільно</w:t>
      </w:r>
      <w:r w:rsidR="00D81EA4">
        <w:rPr>
          <w:sz w:val="28"/>
          <w:szCs w:val="28"/>
        </w:rPr>
        <w:t>ї</w:t>
      </w:r>
      <w:r w:rsidR="00E66CB9">
        <w:rPr>
          <w:sz w:val="28"/>
          <w:szCs w:val="28"/>
        </w:rPr>
        <w:t xml:space="preserve"> справ</w:t>
      </w:r>
      <w:r w:rsidR="00D81EA4">
        <w:rPr>
          <w:sz w:val="28"/>
          <w:szCs w:val="28"/>
        </w:rPr>
        <w:t>и</w:t>
      </w:r>
      <w:r w:rsidR="00E66CB9">
        <w:rPr>
          <w:sz w:val="28"/>
          <w:szCs w:val="28"/>
        </w:rPr>
        <w:t xml:space="preserve"> №280/1</w:t>
      </w:r>
      <w:r w:rsidR="00D81EA4">
        <w:rPr>
          <w:sz w:val="28"/>
          <w:szCs w:val="28"/>
        </w:rPr>
        <w:t>151</w:t>
      </w:r>
      <w:r w:rsidR="00E66CB9">
        <w:rPr>
          <w:sz w:val="28"/>
          <w:szCs w:val="28"/>
        </w:rPr>
        <w:t xml:space="preserve">/18, </w:t>
      </w:r>
      <w:r w:rsidR="006A5188">
        <w:rPr>
          <w:sz w:val="28"/>
          <w:szCs w:val="28"/>
        </w:rPr>
        <w:t xml:space="preserve"> за позовом</w:t>
      </w:r>
      <w:r w:rsidR="00D81EA4">
        <w:rPr>
          <w:sz w:val="28"/>
          <w:szCs w:val="28"/>
        </w:rPr>
        <w:t xml:space="preserve"> до</w:t>
      </w:r>
      <w:r w:rsidR="006A5188">
        <w:rPr>
          <w:sz w:val="28"/>
          <w:szCs w:val="28"/>
        </w:rPr>
        <w:t xml:space="preserve"> </w:t>
      </w:r>
      <w:proofErr w:type="spellStart"/>
      <w:r w:rsidR="00D81EA4">
        <w:rPr>
          <w:sz w:val="28"/>
          <w:szCs w:val="28"/>
        </w:rPr>
        <w:t>Батюк</w:t>
      </w:r>
      <w:proofErr w:type="spellEnd"/>
      <w:r w:rsidR="00D81EA4">
        <w:rPr>
          <w:sz w:val="28"/>
          <w:szCs w:val="28"/>
        </w:rPr>
        <w:t xml:space="preserve"> Олени Володимирівни </w:t>
      </w:r>
      <w:r w:rsidR="006A5188">
        <w:rPr>
          <w:sz w:val="28"/>
          <w:szCs w:val="28"/>
        </w:rPr>
        <w:t>про виділ</w:t>
      </w:r>
      <w:r w:rsidR="00D81EA4">
        <w:rPr>
          <w:sz w:val="28"/>
          <w:szCs w:val="28"/>
        </w:rPr>
        <w:t xml:space="preserve"> в натурі</w:t>
      </w:r>
      <w:r w:rsidR="007E238B">
        <w:rPr>
          <w:sz w:val="28"/>
          <w:szCs w:val="28"/>
        </w:rPr>
        <w:t>,</w:t>
      </w:r>
      <w:r w:rsidR="006A5188">
        <w:rPr>
          <w:sz w:val="28"/>
          <w:szCs w:val="28"/>
        </w:rPr>
        <w:t xml:space="preserve"> що перебуває у спільній частковій </w:t>
      </w:r>
      <w:r w:rsidR="007E238B">
        <w:rPr>
          <w:sz w:val="28"/>
          <w:szCs w:val="28"/>
        </w:rPr>
        <w:t xml:space="preserve">власності </w:t>
      </w:r>
      <w:r w:rsidR="00D81EA4">
        <w:rPr>
          <w:sz w:val="28"/>
          <w:szCs w:val="28"/>
        </w:rPr>
        <w:t>½ ідеальних частин житлового будинку та частин земельної ділянки</w:t>
      </w:r>
      <w:r w:rsidR="00E66CB9">
        <w:rPr>
          <w:sz w:val="28"/>
          <w:szCs w:val="28"/>
        </w:rPr>
        <w:t>, керуючись</w:t>
      </w:r>
      <w:r>
        <w:rPr>
          <w:sz w:val="28"/>
          <w:szCs w:val="28"/>
        </w:rPr>
        <w:t xml:space="preserve"> ст.152 Житлового Кодексу Української РСР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</w:t>
      </w:r>
      <w:r w:rsidR="00B23419">
        <w:rPr>
          <w:sz w:val="28"/>
          <w:szCs w:val="28"/>
        </w:rPr>
        <w:t xml:space="preserve"> ст.40</w:t>
      </w:r>
      <w:r w:rsidR="00E66CB9">
        <w:rPr>
          <w:sz w:val="28"/>
          <w:szCs w:val="28"/>
        </w:rPr>
        <w:t>, ч.1ст.52, ч.6 ст.59</w:t>
      </w:r>
      <w:r w:rsidR="006A5188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6A518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A5188">
        <w:rPr>
          <w:lang w:val="uk-UA"/>
        </w:rPr>
        <w:t>Погодити висновок експерта від 2</w:t>
      </w:r>
      <w:r w:rsidR="007E238B">
        <w:rPr>
          <w:lang w:val="uk-UA"/>
        </w:rPr>
        <w:t>4</w:t>
      </w:r>
      <w:r w:rsidR="006A5188">
        <w:rPr>
          <w:lang w:val="uk-UA"/>
        </w:rPr>
        <w:t>.0</w:t>
      </w:r>
      <w:r w:rsidR="007E238B">
        <w:rPr>
          <w:lang w:val="uk-UA"/>
        </w:rPr>
        <w:t>4</w:t>
      </w:r>
      <w:r w:rsidR="006A5188">
        <w:rPr>
          <w:lang w:val="uk-UA"/>
        </w:rPr>
        <w:t>.201</w:t>
      </w:r>
      <w:r w:rsidR="007E238B">
        <w:rPr>
          <w:lang w:val="uk-UA"/>
        </w:rPr>
        <w:t>9 №834/04.19</w:t>
      </w:r>
      <w:r w:rsidR="00583123">
        <w:rPr>
          <w:lang w:val="uk-UA"/>
        </w:rPr>
        <w:t xml:space="preserve"> </w:t>
      </w:r>
      <w:r w:rsidR="002D4303">
        <w:rPr>
          <w:lang w:val="uk-UA"/>
        </w:rPr>
        <w:t xml:space="preserve"> </w:t>
      </w:r>
      <w:r w:rsidR="006A5188">
        <w:rPr>
          <w:lang w:val="uk-UA"/>
        </w:rPr>
        <w:t xml:space="preserve">(виконавець </w:t>
      </w:r>
      <w:r w:rsidR="007E238B">
        <w:rPr>
          <w:lang w:val="uk-UA"/>
        </w:rPr>
        <w:t>судовий експерт Гаркуша Маргарита Дмитрівна</w:t>
      </w:r>
      <w:r w:rsidR="006A5188">
        <w:rPr>
          <w:lang w:val="uk-UA"/>
        </w:rPr>
        <w:t>)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6574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245621">
        <w:rPr>
          <w:sz w:val="28"/>
          <w:szCs w:val="28"/>
          <w:lang w:val="uk-UA"/>
        </w:rPr>
        <w:t>Дане рішення не є  документом, що надає заявнику право на виконання будівельних робіт, пов’язаних з реконструкцією, переплануванням, капітальним ремонтом житлового будинку</w:t>
      </w:r>
      <w:r>
        <w:rPr>
          <w:sz w:val="28"/>
          <w:szCs w:val="28"/>
          <w:lang w:val="uk-UA"/>
        </w:rPr>
        <w:t>.</w:t>
      </w:r>
    </w:p>
    <w:p w:rsidR="00335683" w:rsidRDefault="00245621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5683">
        <w:rPr>
          <w:sz w:val="28"/>
          <w:szCs w:val="28"/>
          <w:lang w:val="uk-UA"/>
        </w:rPr>
        <w:t>. 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Підкевича</w:t>
      </w:r>
      <w:proofErr w:type="spellEnd"/>
      <w:r>
        <w:rPr>
          <w:sz w:val="28"/>
          <w:szCs w:val="28"/>
          <w:lang w:val="uk-UA"/>
        </w:rPr>
        <w:t xml:space="preserve"> Е.В</w:t>
      </w:r>
      <w:r w:rsidR="00335683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Pr="0036574F" w:rsidRDefault="003B662A" w:rsidP="003657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350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45621"/>
    <w:rsid w:val="00253D6A"/>
    <w:rsid w:val="00280D01"/>
    <w:rsid w:val="002817FD"/>
    <w:rsid w:val="002D4303"/>
    <w:rsid w:val="002F05FF"/>
    <w:rsid w:val="00335683"/>
    <w:rsid w:val="00350062"/>
    <w:rsid w:val="0036574F"/>
    <w:rsid w:val="003B662A"/>
    <w:rsid w:val="00426A91"/>
    <w:rsid w:val="00442509"/>
    <w:rsid w:val="004821BD"/>
    <w:rsid w:val="004977F7"/>
    <w:rsid w:val="00505C92"/>
    <w:rsid w:val="00514DB9"/>
    <w:rsid w:val="00583123"/>
    <w:rsid w:val="00585B9B"/>
    <w:rsid w:val="006A5188"/>
    <w:rsid w:val="007E238B"/>
    <w:rsid w:val="00824339"/>
    <w:rsid w:val="008B122F"/>
    <w:rsid w:val="008F2C3E"/>
    <w:rsid w:val="00903D28"/>
    <w:rsid w:val="00985D70"/>
    <w:rsid w:val="009945C5"/>
    <w:rsid w:val="009D2946"/>
    <w:rsid w:val="00B23419"/>
    <w:rsid w:val="00B373EA"/>
    <w:rsid w:val="00B74EEB"/>
    <w:rsid w:val="00B74FB9"/>
    <w:rsid w:val="00BE791C"/>
    <w:rsid w:val="00C11C87"/>
    <w:rsid w:val="00C41773"/>
    <w:rsid w:val="00C81CF7"/>
    <w:rsid w:val="00D0080E"/>
    <w:rsid w:val="00D81EA4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5E54"/>
  <w15:docId w15:val="{5D6511D8-296F-4916-90FB-29635B5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AE40-1D43-4EDC-AE9D-F2DBCB3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2019-11-19T06:07:00Z</cp:lastPrinted>
  <dcterms:created xsi:type="dcterms:W3CDTF">2019-11-22T06:37:00Z</dcterms:created>
  <dcterms:modified xsi:type="dcterms:W3CDTF">2019-11-22T06:37:00Z</dcterms:modified>
</cp:coreProperties>
</file>