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39" w:rsidRPr="00157058" w:rsidRDefault="006E6C39" w:rsidP="006E6C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6E6C39" w:rsidRPr="00157058" w:rsidRDefault="006E6C39" w:rsidP="006E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C39" w:rsidRPr="00157058" w:rsidRDefault="006E6C39" w:rsidP="006E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  <w:t>№__________</w:t>
      </w:r>
    </w:p>
    <w:p w:rsidR="006E6C39" w:rsidRPr="00157058" w:rsidRDefault="006E6C39" w:rsidP="006E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присвоєння та зміну</w:t>
      </w:r>
      <w:r w:rsidR="001E3D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адреси</w:t>
      </w:r>
    </w:p>
    <w:p w:rsidR="00BE0D05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BE0D05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заяви:</w:t>
      </w:r>
    </w:p>
    <w:p w:rsidR="003C4BCD" w:rsidRPr="00962B20" w:rsidRDefault="00BE0D05" w:rsidP="00CF51D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BE0D0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1. гр. </w:t>
      </w:r>
      <w:r w:rsidR="00E1090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Мельника Анатолія Григоровича</w:t>
      </w:r>
      <w:r w:rsidR="005B42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Pr="003B6D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за адресою:</w:t>
      </w:r>
      <w:r w:rsid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1090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</w:t>
      </w:r>
      <w:r w:rsid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1090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Житомир </w:t>
      </w:r>
      <w:proofErr w:type="spellStart"/>
      <w:r w:rsidR="00E1090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Богунський</w:t>
      </w:r>
      <w:proofErr w:type="spellEnd"/>
      <w:r w:rsidR="00E1090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район</w:t>
      </w:r>
      <w:r w:rsidR="005B427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вул. </w:t>
      </w:r>
      <w:proofErr w:type="spellStart"/>
      <w:r w:rsidR="00E1090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Денишівська</w:t>
      </w:r>
      <w:proofErr w:type="spellEnd"/>
      <w:r w:rsidR="00E1090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буд.83</w:t>
      </w:r>
      <w:r w:rsidRPr="00EC07C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паспорт заявника</w:t>
      </w:r>
      <w:r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 w:rsidR="008B60BE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3C4BCD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="008B60BE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реєст</w:t>
      </w:r>
      <w:r w:rsidR="003C4BCD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рацію прав</w:t>
      </w:r>
      <w:r w:rsidR="00D42FDE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вла</w:t>
      </w:r>
      <w:r w:rsid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</w:t>
      </w:r>
      <w:r w:rsidR="00D42FDE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ності</w:t>
      </w:r>
      <w:r w:rsidR="003C4BCD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D42FDE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від 21.02.2017</w:t>
      </w:r>
      <w:r w:rsidR="008B60BE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="00D42FDE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державні</w:t>
      </w:r>
      <w:r w:rsidR="00D42FDE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акт</w:t>
      </w:r>
      <w:r w:rsid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 на право власності на земельну ділянку:</w:t>
      </w:r>
      <w:r w:rsidR="00D42FDE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серія ЯА</w:t>
      </w:r>
      <w:r w:rsidR="00D42FDE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 </w:t>
      </w:r>
      <w:r w:rsid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352703</w:t>
      </w:r>
      <w:r w:rsidR="0027083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серія ЯА</w:t>
      </w:r>
      <w:r w:rsidR="00D42FDE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 </w:t>
      </w:r>
      <w:r w:rsid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352704</w:t>
      </w:r>
      <w:r w:rsidR="00D42FDE" w:rsidRPr="001F1D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D42FDE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технічного паспорту від 13.09.2016 р. № 467 виготовлений </w:t>
      </w:r>
      <w:proofErr w:type="spellStart"/>
      <w:r w:rsidR="00D42FDE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D42FDE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27083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                      </w:t>
      </w:r>
      <w:r w:rsidR="00D42FDE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« Житомирське обласне міжміське бюро технічної інвентаризації</w:t>
      </w:r>
      <w:r w:rsidR="00D42FDE" w:rsidRPr="00962B2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»</w:t>
      </w:r>
      <w:r w:rsidR="00962B20" w:rsidRPr="00962B2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007D77" w:rsidRPr="00DF7868" w:rsidRDefault="00CF3F68" w:rsidP="00DF7868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2.</w:t>
      </w:r>
      <w:r w:rsidR="005B4276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гр.</w:t>
      </w:r>
      <w:r w:rsidR="00E947C5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E947C5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Черепанської</w:t>
      </w:r>
      <w:proofErr w:type="spellEnd"/>
      <w:r w:rsidR="00E947C5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A3448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E947C5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Світлани Борисівни</w:t>
      </w:r>
      <w:r w:rsidR="005B4276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за адресою:м. </w:t>
      </w:r>
      <w:proofErr w:type="spellStart"/>
      <w:r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</w:t>
      </w:r>
      <w:r w:rsidR="00BA3448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оростишів</w:t>
      </w:r>
      <w:proofErr w:type="spellEnd"/>
      <w:r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8D087D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вул.</w:t>
      </w:r>
      <w:r w:rsidR="00E947C5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Різдвяна буд. 2</w:t>
      </w:r>
      <w:r w:rsidR="00BA3448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кв.1,</w:t>
      </w:r>
      <w:r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паспорт заявника,</w:t>
      </w:r>
      <w:r w:rsidRPr="00E10902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</w:t>
      </w:r>
      <w:r w:rsidR="00E947C5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и</w:t>
      </w:r>
      <w:r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 Державного реєстру речових прав на нерухоме майно про реєстрацію прав</w:t>
      </w:r>
      <w:r w:rsidR="00A716E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а власності від </w:t>
      </w:r>
      <w:r w:rsidR="00A716EE" w:rsidRPr="00A716E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24.04.2019 р., </w:t>
      </w:r>
      <w:r w:rsidR="00A716E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03.02.2021</w:t>
      </w:r>
      <w:r w:rsidR="00A716EE" w:rsidRPr="00E947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</w:t>
      </w:r>
      <w:r w:rsid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.,</w:t>
      </w:r>
      <w:r w:rsidR="00A716E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заява про поділ житлового будинку з господарськими будівлями та спорудами </w:t>
      </w:r>
      <w:r w:rsid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26.03.2021 р., висновок щодо технічної можливості поділу об’єктів нерухомого майна від 22.02.2021 р. №36, довідка про поділ від 22.02.2021</w:t>
      </w:r>
      <w:r w:rsidR="00962B2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 37</w:t>
      </w:r>
      <w:r w:rsidR="00DF7868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8D087D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DF7868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заява</w:t>
      </w:r>
      <w:r w:rsidR="00007D77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про поділ земельної </w:t>
      </w:r>
      <w:r w:rsidR="00DF7868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ділянки  від 05.03</w:t>
      </w:r>
      <w:r w:rsidR="00007D77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.2021 р.,</w:t>
      </w:r>
      <w:r w:rsidR="00DF7868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схема поділу земельної ділянки , </w:t>
      </w:r>
      <w:r w:rsidR="0093322C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коп</w:t>
      </w:r>
      <w:r w:rsidR="008D087D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ія технічного паспорту від</w:t>
      </w:r>
      <w:r w:rsidR="00DF7868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21.05.2020 р. № 1612 </w:t>
      </w:r>
      <w:r w:rsidR="008D087D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93322C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93322C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 </w:t>
      </w:r>
      <w:proofErr w:type="spellStart"/>
      <w:r w:rsidR="0093322C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Коростишівське</w:t>
      </w:r>
      <w:proofErr w:type="spellEnd"/>
      <w:r w:rsidR="0093322C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архітектурно-планувальне бюро».</w:t>
      </w:r>
    </w:p>
    <w:p w:rsidR="00BB24BB" w:rsidRPr="00E8608A" w:rsidRDefault="008821F4" w:rsidP="00BB24BB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0235">
        <w:rPr>
          <w:rFonts w:ascii="Times New Roman" w:eastAsia="Times New Roman" w:hAnsi="Times New Roman" w:cs="Times New Roman"/>
          <w:sz w:val="24"/>
          <w:szCs w:val="24"/>
          <w:lang w:val="uk-UA"/>
        </w:rPr>
        <w:t>3.</w:t>
      </w:r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гр.</w:t>
      </w:r>
      <w:r w:rsidR="00E8608A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E8608A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Радіонової</w:t>
      </w:r>
      <w:proofErr w:type="spellEnd"/>
      <w:r w:rsidR="004A0235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Олени Михайлівни </w:t>
      </w:r>
      <w:r w:rsidR="001F1DFE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="007E7C84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="007E7C84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8D087D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7E7C84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</w:t>
      </w:r>
      <w:r w:rsidR="008D087D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адресою: м. </w:t>
      </w:r>
      <w:proofErr w:type="spellStart"/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</w:t>
      </w:r>
      <w:r w:rsidR="004A0235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оростишів</w:t>
      </w:r>
      <w:proofErr w:type="spellEnd"/>
      <w:r w:rsidR="004A0235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про</w:t>
      </w:r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в. </w:t>
      </w:r>
      <w:r w:rsidR="004A0235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Пушкіна, буд.13</w:t>
      </w:r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паспорт заявника,</w:t>
      </w:r>
      <w:r w:rsidR="008D087D" w:rsidRPr="00E10902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A84E8B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договір </w:t>
      </w:r>
      <w:r w:rsidR="004A0235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купівлі-продажу </w:t>
      </w:r>
      <w:r w:rsidR="001F1DFE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житлового будинку</w:t>
      </w:r>
      <w:r w:rsidR="004A0235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та земельної ділянки</w:t>
      </w:r>
      <w:r w:rsidR="008D087D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A84E8B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від </w:t>
      </w:r>
      <w:r w:rsidR="001F1DFE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</w:t>
      </w:r>
      <w:r w:rsidR="004A0235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4.12.2002</w:t>
      </w:r>
      <w:r w:rsidR="00A84E8B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1F1DFE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8D087D" w:rsidRPr="00E10902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A84E8B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 w:rsidR="004A0235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03</w:t>
      </w:r>
      <w:r w:rsidR="00A84E8B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  <w:r w:rsidR="001F1DFE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0</w:t>
      </w:r>
      <w:r w:rsidR="004A0235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9</w:t>
      </w:r>
      <w:r w:rsidR="00A84E8B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.20</w:t>
      </w:r>
      <w:r w:rsidR="001F1DFE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20</w:t>
      </w:r>
      <w:r w:rsidR="00A84E8B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="008D087D" w:rsidRPr="00E10902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заява про поділ житлового будинку з господарськими будівлями та спорудами  від 31.03.2021 р.,</w:t>
      </w:r>
      <w:r w:rsidR="004A0235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висновок щодо технічної можливості поділу об’єктів нерухомого майна від 25.02.2021 р.</w:t>
      </w:r>
      <w:r w:rsidR="004A0235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№ 40,</w:t>
      </w:r>
      <w:r w:rsidR="004A0235"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довідка про поділ від 25.02.2021</w:t>
      </w:r>
      <w:r w:rsidR="00962B2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 39,</w:t>
      </w:r>
      <w:r w:rsidR="00BB24BB" w:rsidRPr="00BB24B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B24B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технічного паспорту від 24.11.2020 р. № 1773 </w:t>
      </w:r>
      <w:r w:rsidR="00BB24BB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виготовлений  </w:t>
      </w:r>
      <w:proofErr w:type="spellStart"/>
      <w:r w:rsidR="00BB24BB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BB24BB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« </w:t>
      </w:r>
      <w:proofErr w:type="spellStart"/>
      <w:r w:rsidR="00BB24BB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Коростишівське</w:t>
      </w:r>
      <w:proofErr w:type="spellEnd"/>
      <w:r w:rsidR="00BB24BB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архітектурно-планувальне бюро»</w:t>
      </w:r>
      <w:r w:rsidR="00BB24BB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заява про поділ земельної </w:t>
      </w:r>
      <w:r w:rsidR="00BB24B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ділянки  від 31</w:t>
      </w:r>
      <w:r w:rsidR="00BB24BB" w:rsidRPr="00DF786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.03.2021 р., схема поділу земельної ділянки ,</w:t>
      </w:r>
      <w:r w:rsidR="00231B1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витяги з Держ</w:t>
      </w:r>
      <w:r w:rsidR="00EE687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авного земельного кадастру про земельну ділянку</w:t>
      </w:r>
      <w:r w:rsidR="00231B1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07.04.2021</w:t>
      </w:r>
      <w:r w:rsidR="00962B2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р.</w:t>
      </w:r>
    </w:p>
    <w:p w:rsidR="00575028" w:rsidRPr="00A937E7" w:rsidRDefault="00D00DF3" w:rsidP="00A937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4A023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гр.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Цибулька Івана Григоровича</w:t>
      </w:r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proofErr w:type="spellStart"/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зареєстр</w:t>
      </w:r>
      <w:proofErr w:type="spellEnd"/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 за адресою: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Теснівка</w:t>
      </w:r>
      <w:proofErr w:type="spellEnd"/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вул</w:t>
      </w:r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Церковна</w:t>
      </w:r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буд.1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9</w:t>
      </w:r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 паспорт заявника,</w:t>
      </w:r>
      <w:r w:rsidRPr="00E10902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Pr="0057502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витяг про реєстрацію в Спадковому реєстрі</w:t>
      </w:r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0</w:t>
      </w:r>
      <w:r w:rsidR="0057502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7.08.2019</w:t>
      </w:r>
      <w:r w:rsidRPr="004A023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р.,</w:t>
      </w:r>
      <w:r w:rsidRPr="00E10902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val="uk-UA"/>
        </w:rPr>
        <w:t xml:space="preserve"> </w:t>
      </w:r>
      <w:r w:rsidR="0057502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довідка  від 22.05.2020</w:t>
      </w:r>
      <w:r w:rsidR="00962B2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р.</w:t>
      </w:r>
      <w:r w:rsidR="0057502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 290/02-14,</w:t>
      </w:r>
      <w:r w:rsidR="00575028" w:rsidRPr="0057502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7502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довідка  про наявність (відсутність) зареєстрованого майна від 23.11.2020 </w:t>
      </w:r>
      <w:r w:rsidR="00962B2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р.</w:t>
      </w:r>
      <w:r w:rsidR="0057502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№ 689, інформація з Державного реєстру речових прав н</w:t>
      </w:r>
      <w:r w:rsidR="00B336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а нерухоме майно та Реєстру прав </w:t>
      </w:r>
      <w:r w:rsidR="0057502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власності на нерухоме майно, Державного реєстру Іпотек, Єдиного реєстру заборон відчуження об’єктів нерухомого майна щодо об’єкт</w:t>
      </w:r>
      <w:r w:rsidR="00B336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</w:t>
      </w:r>
      <w:r w:rsidR="0057502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нерухомого майна від 28.02.2004 р</w:t>
      </w:r>
      <w:r w:rsidR="00B336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,</w:t>
      </w:r>
      <w:r w:rsidR="00B336C5" w:rsidRPr="00B336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336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копія технічного паспорту від 04.09.2019 р.    № 24  виготовлений </w:t>
      </w:r>
      <w:proofErr w:type="spellStart"/>
      <w:r w:rsidR="00B336C5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КП</w:t>
      </w:r>
      <w:proofErr w:type="spellEnd"/>
      <w:r w:rsidR="00B336C5" w:rsidRPr="00B64F6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B336C5" w:rsidRPr="00D42F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« Житомирське обласне міжміське бюро технічної інвентаризації</w:t>
      </w:r>
      <w:r w:rsidR="00B336C5" w:rsidRPr="0018556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»</w:t>
      </w:r>
      <w:r w:rsidR="00185567" w:rsidRPr="0018556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, рішення  </w:t>
      </w:r>
      <w:proofErr w:type="spellStart"/>
      <w:r w:rsidR="00185567" w:rsidRPr="0018556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Коростишівського</w:t>
      </w:r>
      <w:proofErr w:type="spellEnd"/>
      <w:r w:rsidR="00185567" w:rsidRPr="0018556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районного суду Житомирської області від 20.06.2019 р. справа № 280/920/19</w:t>
      </w:r>
    </w:p>
    <w:p w:rsidR="00BE0D05" w:rsidRPr="008A2949" w:rsidRDefault="00BE0D05" w:rsidP="008A294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керуючись ст.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>3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26</w:t>
      </w:r>
      <w:r w:rsidRPr="008A2949">
        <w:rPr>
          <w:rFonts w:ascii="Times New Roman" w:eastAsia="Times New Roman" w:hAnsi="Times New Roman" w:cs="Times New Roman"/>
          <w:b/>
          <w:bCs/>
          <w:sz w:val="2"/>
          <w:vertAlign w:val="superscript"/>
          <w:lang w:val="uk-UA"/>
        </w:rPr>
        <w:t>-</w:t>
      </w:r>
      <w:r w:rsidRPr="008A2949">
        <w:rPr>
          <w:rFonts w:ascii="Times New Roman" w:eastAsia="Times New Roman" w:hAnsi="Times New Roman" w:cs="Times New Roman"/>
          <w:b/>
          <w:bCs/>
          <w:sz w:val="16"/>
          <w:vertAlign w:val="superscript"/>
          <w:lang w:val="uk-UA"/>
        </w:rPr>
        <w:t xml:space="preserve">5 </w:t>
      </w:r>
      <w:r w:rsidRPr="008A2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</w:t>
      </w:r>
      <w:r w:rsidR="00105E7E"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регулювання містобудівної діяльності»</w:t>
      </w:r>
      <w:r w:rsidRPr="008A2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Порядком про присвоєння та зміни адрес об’єктам нерухомого майна населених пунктів Коростишівської міської ради, затвердженого рішенням виконавчого комітету Коростишівської міської ради від 30.01.2019 № 06 (зі змінами та доповненнями),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AA6BF3" w:rsidRDefault="00AA6BF3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D2282" w:rsidRPr="00D717BA" w:rsidRDefault="00BE0D05" w:rsidP="00BE0D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3F64">
        <w:rPr>
          <w:rFonts w:ascii="Times New Roman" w:eastAsia="Times New Roman" w:hAnsi="Times New Roman" w:cs="Times New Roman"/>
          <w:sz w:val="24"/>
          <w:szCs w:val="24"/>
          <w:lang w:val="uk-UA"/>
        </w:rPr>
        <w:t>ВИРІШИВ:</w:t>
      </w:r>
    </w:p>
    <w:p w:rsidR="0071321E" w:rsidRDefault="00BE0D05" w:rsidP="001F5918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2708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B010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AB0107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мінити адресу</w:t>
      </w:r>
      <w:r w:rsidR="00AB01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</w:t>
      </w:r>
      <w:r w:rsidR="002708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зв’язку з допущеною помилкою в державних актах на право власності на земельну ділянку від 6 липня 2005 р. серія ЯА № 352703,</w:t>
      </w:r>
      <w:r w:rsidR="00270834" w:rsidRPr="002708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70834">
        <w:rPr>
          <w:rFonts w:ascii="Times New Roman" w:eastAsia="Times New Roman" w:hAnsi="Times New Roman" w:cs="Times New Roman"/>
          <w:sz w:val="24"/>
          <w:szCs w:val="24"/>
          <w:lang w:val="uk-UA"/>
        </w:rPr>
        <w:t>352704</w:t>
      </w:r>
      <w:r w:rsidR="00AB010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270834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70834"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земельним ділянкам</w:t>
      </w:r>
      <w:r w:rsidR="0027083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площею</w:t>
      </w:r>
      <w:r w:rsidR="00270834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27083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0,2500 га,</w:t>
      </w:r>
      <w:r w:rsidR="007132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0,2200 га</w:t>
      </w:r>
      <w:r w:rsidR="0027083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кадастровий номер</w:t>
      </w:r>
      <w:r w:rsidR="00270834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27083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182258</w:t>
      </w:r>
      <w:r w:rsidR="00270834">
        <w:rPr>
          <w:rFonts w:ascii="Times New Roman" w:eastAsia="Times New Roman" w:hAnsi="Times New Roman" w:cs="Times New Roman"/>
          <w:sz w:val="24"/>
          <w:szCs w:val="24"/>
          <w:lang w:val="uk-UA"/>
        </w:rPr>
        <w:t>7001:01:002:0038</w:t>
      </w:r>
      <w:r w:rsidR="0071321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1321E" w:rsidRPr="007132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1321E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182258</w:t>
      </w:r>
      <w:r w:rsidR="0071321E">
        <w:rPr>
          <w:rFonts w:ascii="Times New Roman" w:eastAsia="Times New Roman" w:hAnsi="Times New Roman" w:cs="Times New Roman"/>
          <w:sz w:val="24"/>
          <w:szCs w:val="24"/>
          <w:lang w:val="uk-UA"/>
        </w:rPr>
        <w:t>7001:01:002:0039</w:t>
      </w:r>
      <w:r w:rsidR="0027083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Україна, Житомирська область, </w:t>
      </w:r>
      <w:proofErr w:type="spellStart"/>
      <w:r w:rsidR="0027083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="0027083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район, </w:t>
      </w:r>
      <w:r w:rsidR="007132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="00270834">
        <w:rPr>
          <w:rFonts w:ascii="Times New Roman" w:eastAsia="Times New Roman" w:hAnsi="Times New Roman" w:cs="Times New Roman"/>
          <w:sz w:val="24"/>
          <w:szCs w:val="24"/>
          <w:lang w:val="uk-UA"/>
        </w:rPr>
        <w:t>с.</w:t>
      </w:r>
      <w:r w:rsidR="007132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1321E">
        <w:rPr>
          <w:rFonts w:ascii="Times New Roman" w:eastAsia="Times New Roman" w:hAnsi="Times New Roman" w:cs="Times New Roman"/>
          <w:sz w:val="24"/>
          <w:szCs w:val="24"/>
          <w:lang w:val="uk-UA"/>
        </w:rPr>
        <w:t>Стрижівка</w:t>
      </w:r>
      <w:proofErr w:type="spellEnd"/>
      <w:r w:rsidR="0027083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</w:t>
      </w:r>
      <w:r w:rsidR="0071321E">
        <w:rPr>
          <w:rFonts w:ascii="Times New Roman" w:eastAsia="Times New Roman" w:hAnsi="Times New Roman" w:cs="Times New Roman"/>
          <w:sz w:val="24"/>
          <w:szCs w:val="24"/>
          <w:lang w:val="uk-UA"/>
        </w:rPr>
        <w:t>1-го Травня,12</w:t>
      </w:r>
      <w:r w:rsidR="0027083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Україна,</w:t>
      </w:r>
      <w:r w:rsidR="00270834" w:rsidRPr="00CF51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70834"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Житомирська</w:t>
      </w:r>
      <w:r w:rsidR="00270834" w:rsidRPr="00CF51D8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2708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7083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70834"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="00270834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</w:t>
      </w:r>
      <w:r w:rsidR="007132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="0071321E">
        <w:rPr>
          <w:rFonts w:ascii="Times New Roman" w:eastAsia="Times New Roman" w:hAnsi="Times New Roman" w:cs="Times New Roman"/>
          <w:sz w:val="24"/>
          <w:szCs w:val="24"/>
          <w:lang w:val="uk-UA"/>
        </w:rPr>
        <w:t>Стрижівка</w:t>
      </w:r>
      <w:proofErr w:type="spellEnd"/>
      <w:r w:rsidR="0071321E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132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</w:t>
      </w:r>
      <w:r w:rsidR="0071321E" w:rsidRPr="00BE6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r w:rsidR="0071321E">
        <w:rPr>
          <w:rFonts w:ascii="Times New Roman" w:eastAsia="Times New Roman" w:hAnsi="Times New Roman" w:cs="Times New Roman"/>
          <w:sz w:val="24"/>
          <w:szCs w:val="24"/>
          <w:lang w:val="uk-UA"/>
        </w:rPr>
        <w:t>1-го Травня,12</w:t>
      </w:r>
      <w:r w:rsidR="00AE64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A28C3" w:rsidRPr="001F5918" w:rsidRDefault="006156C5" w:rsidP="00BE0D05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8A28C3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Присвоїти адреси новоутвореним об’єктам </w:t>
      </w: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нерухомого майна</w:t>
      </w:r>
      <w:r w:rsidR="008A28C3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8A28C3" w:rsidRPr="001F5918" w:rsidRDefault="008A28C3" w:rsidP="00BE0D05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- житловому будинку</w:t>
      </w:r>
      <w:r w:rsidR="00C46E08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загальною</w:t>
      </w: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площею 113,7 </w:t>
      </w:r>
      <w:proofErr w:type="spellStart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, який розташований</w:t>
      </w:r>
      <w:r w:rsidR="006156C5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земельній ділянці площею 0,0342 га </w:t>
      </w:r>
      <w:r w:rsidR="006156C5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Україна,</w:t>
      </w:r>
      <w:r w:rsidR="00CF51D8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Житомирська</w:t>
      </w:r>
      <w:r w:rsidR="00CF51D8" w:rsidRPr="001F5918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="00CF51D8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156C5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D087D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="006156C5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</w:t>
      </w:r>
      <w:r w:rsidR="00C46E08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8D087D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156C5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6156C5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="006156C5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8D087D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156C5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Гвардійська</w:t>
      </w:r>
      <w:r w:rsidR="006156C5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буд. </w:t>
      </w: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="00C46E08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="008D087D"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46E08" w:rsidRPr="001F5918" w:rsidRDefault="00C46E08" w:rsidP="00C46E08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житловому будинку загальною площею 111,4 </w:t>
      </w:r>
      <w:proofErr w:type="spellStart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, який розташований на земельній ділянці площею 0,0178 га Україна, Житомирська</w:t>
      </w:r>
      <w:r w:rsidRPr="001F5918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         м. </w:t>
      </w:r>
      <w:proofErr w:type="spellStart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, вул. Гвардійська,  буд. 21-А ;</w:t>
      </w:r>
    </w:p>
    <w:p w:rsidR="00C46E08" w:rsidRPr="001F5918" w:rsidRDefault="00C46E08" w:rsidP="00C46E08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житловому будинку загальною площею 113,7 </w:t>
      </w:r>
      <w:proofErr w:type="spellStart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, який розташований на земельній ділянці площею 0,0177 га Україна, Житомирська</w:t>
      </w:r>
      <w:r w:rsidRPr="001F5918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         м. </w:t>
      </w:r>
      <w:proofErr w:type="spellStart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 Гвардійська,  буд. 21-Б; </w:t>
      </w:r>
    </w:p>
    <w:p w:rsidR="00C46E08" w:rsidRPr="001F5918" w:rsidRDefault="00C46E08" w:rsidP="00C46E08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житловому будинку загальною площею 113,7 </w:t>
      </w:r>
      <w:proofErr w:type="spellStart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, який розташований на земельній ділянці площею 0,0303 га Україна, Житомирська</w:t>
      </w:r>
      <w:r w:rsidRPr="001F5918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         м. </w:t>
      </w:r>
      <w:proofErr w:type="spellStart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1F5918">
        <w:rPr>
          <w:rFonts w:ascii="Times New Roman" w:eastAsia="Times New Roman" w:hAnsi="Times New Roman" w:cs="Times New Roman"/>
          <w:sz w:val="24"/>
          <w:szCs w:val="24"/>
          <w:lang w:val="uk-UA"/>
        </w:rPr>
        <w:t>, вул. Гвардійська,  буд. 21-В .</w:t>
      </w:r>
    </w:p>
    <w:p w:rsidR="008A28C3" w:rsidRDefault="004D0DE1" w:rsidP="00BE0D05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Присвоїти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адресу новоутвореному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об’єкту нерухомого майна (житловом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будинку)  Україна,</w:t>
      </w:r>
      <w:r w:rsidRPr="00CF51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Житомирська</w:t>
      </w:r>
      <w:r w:rsidRPr="00CF51D8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про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Пушкіна,  буд. 13-А та змінити адресу земельній ділянці площею 0,0251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кадастровий номер 1822510100:18:000:0036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якій розташований житловий будинок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 Україна, Житомирська область,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про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Пушкіна,13 на Україна,</w:t>
      </w:r>
      <w:r w:rsidRPr="00CF51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Житомирська</w:t>
      </w:r>
      <w:r w:rsidRPr="00CF51D8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про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Пушкіна, 13-А.</w:t>
      </w:r>
    </w:p>
    <w:p w:rsidR="00962B20" w:rsidRDefault="00962B20" w:rsidP="00962B20">
      <w:p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Присвоїти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адресу </w:t>
      </w:r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об’єкту нерухомого майна (житловом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будинку) Україна,</w:t>
      </w:r>
      <w:r w:rsidRPr="00CF51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Житомирська</w:t>
      </w:r>
      <w:r w:rsidRPr="00CF51D8">
        <w:rPr>
          <w:rFonts w:ascii="Times New Roman" w:eastAsia="Times New Roman" w:hAnsi="Times New Roman" w:cs="Times New Roman"/>
          <w:sz w:val="24"/>
          <w:szCs w:val="24"/>
        </w:rPr>
        <w:t xml:space="preserve"> область,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95260">
        <w:rPr>
          <w:rFonts w:ascii="Times New Roman" w:eastAsia="Times New Roman" w:hAnsi="Times New Roman" w:cs="Times New Roman"/>
          <w:sz w:val="24"/>
          <w:szCs w:val="24"/>
          <w:lang w:val="uk-UA"/>
        </w:rPr>
        <w:t>Коростишівський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район,с.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Теснівка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вул. Церковна,  буд. 19-А.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BE0D05" w:rsidRPr="007621DD" w:rsidRDefault="00962B20" w:rsidP="00962B2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AF67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E0D05"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голови, згідно розподілу  обов'язків.</w:t>
      </w:r>
    </w:p>
    <w:p w:rsidR="00BE0D05" w:rsidRPr="007621DD" w:rsidRDefault="00BE0D05" w:rsidP="00BE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7970" w:rsidRDefault="00797970" w:rsidP="00762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0D05" w:rsidRPr="00843DE3" w:rsidRDefault="007621DD" w:rsidP="0084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21DD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               І.М. Кохан</w:t>
      </w:r>
    </w:p>
    <w:p w:rsidR="008821F4" w:rsidRPr="00843DE3" w:rsidRDefault="008821F4">
      <w:pPr>
        <w:rPr>
          <w:lang w:val="en-US"/>
        </w:rPr>
      </w:pPr>
    </w:p>
    <w:p w:rsidR="008821F4" w:rsidRPr="008821F4" w:rsidRDefault="008821F4">
      <w:pPr>
        <w:rPr>
          <w:lang w:val="uk-UA"/>
        </w:rPr>
      </w:pPr>
    </w:p>
    <w:sectPr w:rsidR="008821F4" w:rsidRPr="008821F4" w:rsidSect="00962B20">
      <w:pgSz w:w="11906" w:h="16838"/>
      <w:pgMar w:top="1135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D0B4B"/>
    <w:multiLevelType w:val="hybridMultilevel"/>
    <w:tmpl w:val="C8CEFE4E"/>
    <w:lvl w:ilvl="0" w:tplc="9F840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E0D05"/>
    <w:rsid w:val="00007D77"/>
    <w:rsid w:val="00011B24"/>
    <w:rsid w:val="00027E21"/>
    <w:rsid w:val="0006228A"/>
    <w:rsid w:val="00082DCB"/>
    <w:rsid w:val="00086BE8"/>
    <w:rsid w:val="000A00CB"/>
    <w:rsid w:val="000A0189"/>
    <w:rsid w:val="000C252A"/>
    <w:rsid w:val="000E41FF"/>
    <w:rsid w:val="000F6CEB"/>
    <w:rsid w:val="00105E7E"/>
    <w:rsid w:val="001325D3"/>
    <w:rsid w:val="001364D3"/>
    <w:rsid w:val="001404DA"/>
    <w:rsid w:val="00152018"/>
    <w:rsid w:val="001678D7"/>
    <w:rsid w:val="00185567"/>
    <w:rsid w:val="0019187A"/>
    <w:rsid w:val="001B4DAA"/>
    <w:rsid w:val="001B6240"/>
    <w:rsid w:val="001B7C27"/>
    <w:rsid w:val="001D0EF3"/>
    <w:rsid w:val="001D3FD0"/>
    <w:rsid w:val="001D4646"/>
    <w:rsid w:val="001E3D34"/>
    <w:rsid w:val="001E4FA2"/>
    <w:rsid w:val="001F1DFE"/>
    <w:rsid w:val="001F2916"/>
    <w:rsid w:val="001F3075"/>
    <w:rsid w:val="001F5918"/>
    <w:rsid w:val="001F5F32"/>
    <w:rsid w:val="0021200D"/>
    <w:rsid w:val="0022082A"/>
    <w:rsid w:val="0022408A"/>
    <w:rsid w:val="0022618E"/>
    <w:rsid w:val="00231B10"/>
    <w:rsid w:val="002354EF"/>
    <w:rsid w:val="002419EF"/>
    <w:rsid w:val="0024326C"/>
    <w:rsid w:val="00250625"/>
    <w:rsid w:val="00270834"/>
    <w:rsid w:val="00270A78"/>
    <w:rsid w:val="00281CD8"/>
    <w:rsid w:val="002837F5"/>
    <w:rsid w:val="002A4AE8"/>
    <w:rsid w:val="002D512E"/>
    <w:rsid w:val="002D53F2"/>
    <w:rsid w:val="002F62F7"/>
    <w:rsid w:val="003125F3"/>
    <w:rsid w:val="003235D1"/>
    <w:rsid w:val="00332C59"/>
    <w:rsid w:val="003374DF"/>
    <w:rsid w:val="00383451"/>
    <w:rsid w:val="00386211"/>
    <w:rsid w:val="003867B5"/>
    <w:rsid w:val="003A4C9E"/>
    <w:rsid w:val="003B6DE5"/>
    <w:rsid w:val="003C4BCD"/>
    <w:rsid w:val="00433632"/>
    <w:rsid w:val="00445161"/>
    <w:rsid w:val="0047468E"/>
    <w:rsid w:val="004844C8"/>
    <w:rsid w:val="00496DC0"/>
    <w:rsid w:val="004A0235"/>
    <w:rsid w:val="004A520D"/>
    <w:rsid w:val="004B510E"/>
    <w:rsid w:val="004C496F"/>
    <w:rsid w:val="004D0DE1"/>
    <w:rsid w:val="004D3962"/>
    <w:rsid w:val="004D3F15"/>
    <w:rsid w:val="004F2929"/>
    <w:rsid w:val="004F2C8D"/>
    <w:rsid w:val="00516D2F"/>
    <w:rsid w:val="00521142"/>
    <w:rsid w:val="00544BEA"/>
    <w:rsid w:val="0055283A"/>
    <w:rsid w:val="005622AA"/>
    <w:rsid w:val="00571BB8"/>
    <w:rsid w:val="00573D69"/>
    <w:rsid w:val="00575028"/>
    <w:rsid w:val="00582448"/>
    <w:rsid w:val="005911AF"/>
    <w:rsid w:val="00591C03"/>
    <w:rsid w:val="00593745"/>
    <w:rsid w:val="005B4276"/>
    <w:rsid w:val="005D4F7C"/>
    <w:rsid w:val="005D7E7A"/>
    <w:rsid w:val="005E3F64"/>
    <w:rsid w:val="00601860"/>
    <w:rsid w:val="006041FD"/>
    <w:rsid w:val="006156C5"/>
    <w:rsid w:val="00633773"/>
    <w:rsid w:val="00634AB0"/>
    <w:rsid w:val="00654197"/>
    <w:rsid w:val="00661A74"/>
    <w:rsid w:val="006A01AB"/>
    <w:rsid w:val="006A3910"/>
    <w:rsid w:val="006A71AF"/>
    <w:rsid w:val="006B442B"/>
    <w:rsid w:val="006C01BE"/>
    <w:rsid w:val="006C516A"/>
    <w:rsid w:val="006D3B15"/>
    <w:rsid w:val="006E6C39"/>
    <w:rsid w:val="006F0793"/>
    <w:rsid w:val="007078B4"/>
    <w:rsid w:val="0071321E"/>
    <w:rsid w:val="0073261F"/>
    <w:rsid w:val="00734198"/>
    <w:rsid w:val="007423DF"/>
    <w:rsid w:val="007471D9"/>
    <w:rsid w:val="007478B5"/>
    <w:rsid w:val="007574CE"/>
    <w:rsid w:val="007621DD"/>
    <w:rsid w:val="00770DEE"/>
    <w:rsid w:val="0077294D"/>
    <w:rsid w:val="00797970"/>
    <w:rsid w:val="007A7756"/>
    <w:rsid w:val="007B5BD5"/>
    <w:rsid w:val="007C6F0A"/>
    <w:rsid w:val="007E0592"/>
    <w:rsid w:val="007E1414"/>
    <w:rsid w:val="007E4858"/>
    <w:rsid w:val="007E7014"/>
    <w:rsid w:val="007E7C84"/>
    <w:rsid w:val="007F1C5F"/>
    <w:rsid w:val="0080054F"/>
    <w:rsid w:val="008050B0"/>
    <w:rsid w:val="008107FB"/>
    <w:rsid w:val="008136FE"/>
    <w:rsid w:val="00814942"/>
    <w:rsid w:val="008165F4"/>
    <w:rsid w:val="00820F51"/>
    <w:rsid w:val="00843DE3"/>
    <w:rsid w:val="00851A76"/>
    <w:rsid w:val="0086391D"/>
    <w:rsid w:val="00871921"/>
    <w:rsid w:val="008821F4"/>
    <w:rsid w:val="00896556"/>
    <w:rsid w:val="00897209"/>
    <w:rsid w:val="008A28C3"/>
    <w:rsid w:val="008A2949"/>
    <w:rsid w:val="008A2EB2"/>
    <w:rsid w:val="008B482D"/>
    <w:rsid w:val="008B60BE"/>
    <w:rsid w:val="008C3D38"/>
    <w:rsid w:val="008D087D"/>
    <w:rsid w:val="008D3EB5"/>
    <w:rsid w:val="008D437C"/>
    <w:rsid w:val="008D580F"/>
    <w:rsid w:val="008F2F12"/>
    <w:rsid w:val="00920B53"/>
    <w:rsid w:val="009244D8"/>
    <w:rsid w:val="00925C6A"/>
    <w:rsid w:val="0093322C"/>
    <w:rsid w:val="009343D7"/>
    <w:rsid w:val="00937AE2"/>
    <w:rsid w:val="00960C49"/>
    <w:rsid w:val="00962B20"/>
    <w:rsid w:val="00980453"/>
    <w:rsid w:val="00994681"/>
    <w:rsid w:val="009956F7"/>
    <w:rsid w:val="009A3131"/>
    <w:rsid w:val="009B3CA3"/>
    <w:rsid w:val="009D13A8"/>
    <w:rsid w:val="009D2282"/>
    <w:rsid w:val="009E0F13"/>
    <w:rsid w:val="009E1351"/>
    <w:rsid w:val="009E2275"/>
    <w:rsid w:val="009F601B"/>
    <w:rsid w:val="00A0484E"/>
    <w:rsid w:val="00A31ADB"/>
    <w:rsid w:val="00A32C46"/>
    <w:rsid w:val="00A343B0"/>
    <w:rsid w:val="00A37BD7"/>
    <w:rsid w:val="00A55593"/>
    <w:rsid w:val="00A66A12"/>
    <w:rsid w:val="00A716EE"/>
    <w:rsid w:val="00A75B5F"/>
    <w:rsid w:val="00A8212D"/>
    <w:rsid w:val="00A84E8B"/>
    <w:rsid w:val="00A937E7"/>
    <w:rsid w:val="00AA025D"/>
    <w:rsid w:val="00AA6BF3"/>
    <w:rsid w:val="00AB0107"/>
    <w:rsid w:val="00AB53DB"/>
    <w:rsid w:val="00AC0A26"/>
    <w:rsid w:val="00AC4516"/>
    <w:rsid w:val="00AD3E85"/>
    <w:rsid w:val="00AD40F8"/>
    <w:rsid w:val="00AE6471"/>
    <w:rsid w:val="00AF670D"/>
    <w:rsid w:val="00B0042F"/>
    <w:rsid w:val="00B13DCB"/>
    <w:rsid w:val="00B14E13"/>
    <w:rsid w:val="00B336C5"/>
    <w:rsid w:val="00B34B90"/>
    <w:rsid w:val="00B512B8"/>
    <w:rsid w:val="00B64F6C"/>
    <w:rsid w:val="00B8086B"/>
    <w:rsid w:val="00B842D3"/>
    <w:rsid w:val="00B84581"/>
    <w:rsid w:val="00B92F84"/>
    <w:rsid w:val="00BA0275"/>
    <w:rsid w:val="00BA0563"/>
    <w:rsid w:val="00BA069B"/>
    <w:rsid w:val="00BA0BEF"/>
    <w:rsid w:val="00BA3448"/>
    <w:rsid w:val="00BA53BE"/>
    <w:rsid w:val="00BB24BB"/>
    <w:rsid w:val="00BC0750"/>
    <w:rsid w:val="00BE0D05"/>
    <w:rsid w:val="00BE3BCE"/>
    <w:rsid w:val="00BE61F9"/>
    <w:rsid w:val="00C21D93"/>
    <w:rsid w:val="00C45678"/>
    <w:rsid w:val="00C46E08"/>
    <w:rsid w:val="00C802C4"/>
    <w:rsid w:val="00C8062E"/>
    <w:rsid w:val="00C95260"/>
    <w:rsid w:val="00C95F24"/>
    <w:rsid w:val="00CB0C08"/>
    <w:rsid w:val="00CB2D12"/>
    <w:rsid w:val="00CE7128"/>
    <w:rsid w:val="00CF3F68"/>
    <w:rsid w:val="00CF51D8"/>
    <w:rsid w:val="00D00DF3"/>
    <w:rsid w:val="00D03289"/>
    <w:rsid w:val="00D03462"/>
    <w:rsid w:val="00D17BD9"/>
    <w:rsid w:val="00D308CC"/>
    <w:rsid w:val="00D32D62"/>
    <w:rsid w:val="00D42FDE"/>
    <w:rsid w:val="00D56374"/>
    <w:rsid w:val="00D5766A"/>
    <w:rsid w:val="00D623F0"/>
    <w:rsid w:val="00D70616"/>
    <w:rsid w:val="00D717BA"/>
    <w:rsid w:val="00D93D68"/>
    <w:rsid w:val="00DB4C16"/>
    <w:rsid w:val="00DC23FA"/>
    <w:rsid w:val="00DD0651"/>
    <w:rsid w:val="00DD06C8"/>
    <w:rsid w:val="00DD34B6"/>
    <w:rsid w:val="00DE2061"/>
    <w:rsid w:val="00DF7868"/>
    <w:rsid w:val="00E00E6F"/>
    <w:rsid w:val="00E05B5F"/>
    <w:rsid w:val="00E10902"/>
    <w:rsid w:val="00E2238C"/>
    <w:rsid w:val="00E81254"/>
    <w:rsid w:val="00E8608A"/>
    <w:rsid w:val="00E86585"/>
    <w:rsid w:val="00E947C5"/>
    <w:rsid w:val="00EA1CC6"/>
    <w:rsid w:val="00EA4971"/>
    <w:rsid w:val="00EB646F"/>
    <w:rsid w:val="00EC07C6"/>
    <w:rsid w:val="00EC5419"/>
    <w:rsid w:val="00ED1E7C"/>
    <w:rsid w:val="00EE24A4"/>
    <w:rsid w:val="00EE6875"/>
    <w:rsid w:val="00EE6FD3"/>
    <w:rsid w:val="00F050DE"/>
    <w:rsid w:val="00F4089D"/>
    <w:rsid w:val="00F6523E"/>
    <w:rsid w:val="00FC3619"/>
    <w:rsid w:val="00FC40BF"/>
    <w:rsid w:val="00FC7021"/>
    <w:rsid w:val="00FD79C2"/>
    <w:rsid w:val="00FE5000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980B-FF65-4312-AD20-CA01DC5B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64</cp:revision>
  <cp:lastPrinted>2021-04-20T10:22:00Z</cp:lastPrinted>
  <dcterms:created xsi:type="dcterms:W3CDTF">2021-02-17T07:50:00Z</dcterms:created>
  <dcterms:modified xsi:type="dcterms:W3CDTF">2021-04-20T10:37:00Z</dcterms:modified>
</cp:coreProperties>
</file>