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88" w:rsidRPr="007B2988" w:rsidRDefault="007B2988" w:rsidP="007B298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7B2988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2988">
        <w:rPr>
          <w:rFonts w:ascii="Times New Roman" w:eastAsia="Times New Roman" w:hAnsi="Times New Roman" w:cs="Times New Roman"/>
          <w:sz w:val="28"/>
          <w:szCs w:val="28"/>
        </w:rPr>
        <w:t>Україна</w:t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B29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B29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B29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7B2988">
        <w:rPr>
          <w:rFonts w:ascii="Times New Roman" w:eastAsia="Times New Roman" w:hAnsi="Times New Roman" w:cs="Times New Roman"/>
          <w:b/>
          <w:lang w:val="uk-UA"/>
        </w:rPr>
        <w:t>м.Коростишів</w:t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7B298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Р І Ш Е Н Н Я</w:t>
      </w:r>
    </w:p>
    <w:p w:rsidR="002255BA" w:rsidRDefault="002255BA" w:rsidP="007B2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B2988" w:rsidRPr="007B2988" w:rsidRDefault="002255BA" w:rsidP="007B2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_________________</w:t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="007B2988" w:rsidRPr="007B2988">
        <w:rPr>
          <w:rFonts w:ascii="Times New Roman" w:eastAsia="Times New Roman" w:hAnsi="Times New Roman" w:cs="Times New Roman"/>
          <w:sz w:val="26"/>
          <w:szCs w:val="26"/>
          <w:lang w:val="uk-U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_________</w:t>
      </w:r>
    </w:p>
    <w:p w:rsidR="007B2988" w:rsidRPr="007B2988" w:rsidRDefault="007B2988" w:rsidP="007B29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B2988" w:rsidRPr="007B2988" w:rsidRDefault="007B2988" w:rsidP="007B29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надання погодження 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ТОВ «Укр</w:t>
      </w:r>
      <w:r w:rsidR="00D241F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сервіс»</w:t>
      </w:r>
    </w:p>
    <w:p w:rsidR="007B2988" w:rsidRPr="007B2988" w:rsidRDefault="007B2988" w:rsidP="007B29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 встановлення </w:t>
      </w:r>
      <w:r w:rsidR="00E82AE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тимчасового павільйону №4</w:t>
      </w:r>
    </w:p>
    <w:p w:rsidR="007B2988" w:rsidRPr="007B2988" w:rsidRDefault="007B2988" w:rsidP="007B2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 адресою: вул.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Горького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 м.Коростишів</w:t>
      </w:r>
    </w:p>
    <w:p w:rsidR="007B2988" w:rsidRPr="007B2988" w:rsidRDefault="007B2988" w:rsidP="007B29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B2988" w:rsidRPr="007B2988" w:rsidRDefault="007B2988" w:rsidP="007B29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Розглянувши заяву 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ТОВ «Укр</w:t>
      </w:r>
      <w:r w:rsidR="00D241F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сервіс», місцезнаходження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м. Коростишів,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вул.</w:t>
      </w:r>
      <w:r w:rsidR="002255BA" w:rsidRP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Горького</w:t>
      </w:r>
      <w:r w:rsidR="002255BA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3,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копію виписки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з Єдиного де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ржавного реєстру юридичних осіб та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фізичних осіб-підприємців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 12.11.2014 р.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копія державного акт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про право власності на земельну ділянку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 25.05.2009 р., схему розміщення тимчасової споруди,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тимчасових споруд для проведення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виконавчий комітет міської ради</w:t>
      </w:r>
    </w:p>
    <w:p w:rsidR="007B2988" w:rsidRPr="007B2988" w:rsidRDefault="007B2988" w:rsidP="007B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B2988" w:rsidRPr="007B2988" w:rsidRDefault="007B2988" w:rsidP="007B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B2988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7B2988" w:rsidRPr="007B2988" w:rsidRDefault="007B2988" w:rsidP="007B298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Надати попереднє погодження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ТОВ «Укр</w:t>
      </w:r>
      <w:r w:rsidR="00D241F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сервіс»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на встановлення на власній земельній ділянці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площею 0,4763 га  кадастровий номер 1822510100:01:014:0388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тимчасової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споруд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 – павільйону №</w:t>
      </w:r>
      <w:r w:rsidR="00E82AE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4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за адресою: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    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м.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Коростишів, вул.</w:t>
      </w:r>
      <w:r w:rsidR="00B33598" w:rsidRP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Горького</w:t>
      </w:r>
      <w:r w:rsidR="00B33598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у відповідності до схеми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розміщення тимчасової споруди.</w:t>
      </w:r>
    </w:p>
    <w:p w:rsidR="007B2988" w:rsidRPr="007B2988" w:rsidRDefault="007B2988" w:rsidP="007B298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2.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ТОВ «Укр</w:t>
      </w:r>
      <w:r w:rsidR="00D241F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сервіс»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неухильно дотримуватись норм та положень Закону України </w:t>
      </w:r>
      <w:r w:rsidRPr="007B2988">
        <w:rPr>
          <w:rFonts w:ascii="Times New Roman" w:eastAsia="Times New Roman" w:hAnsi="Times New Roman" w:cs="Times New Roman"/>
          <w:sz w:val="26"/>
          <w:szCs w:val="26"/>
          <w:lang w:eastAsia="uk-UA"/>
        </w:rPr>
        <w:t>«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благоустрій населених пунктів</w:t>
      </w:r>
      <w:r w:rsidRPr="007B29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тлення території біля тимчасової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споруд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та дотримуватись тиші згідно норм законодавства.</w:t>
      </w:r>
    </w:p>
    <w:p w:rsidR="00552220" w:rsidRDefault="007B2988" w:rsidP="00552220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(Загоровська Т.В.) видати паспорт прив’язки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на встановлення  тимчасової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споруд</w:t>
      </w:r>
      <w:r w:rsidR="00E82AE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 – павільйону №4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за адресою: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м.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Коростишів, вул.</w:t>
      </w:r>
      <w:r w:rsidR="00552220" w:rsidRP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Горького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ТОВ «Укр</w:t>
      </w:r>
      <w:r w:rsidR="00D241F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сервіс».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      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   </w:t>
      </w:r>
    </w:p>
    <w:p w:rsidR="00B5167D" w:rsidRPr="007B2988" w:rsidRDefault="00B5167D" w:rsidP="00B5167D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4.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Контроль за виконанням даного рішення  покласти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 заступника міського голови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відповідно до розподілу обов’язків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7B2988" w:rsidRPr="007B2988" w:rsidRDefault="007B2988" w:rsidP="007B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B2988" w:rsidRPr="007B2988" w:rsidRDefault="007B2988" w:rsidP="007B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B2988" w:rsidRPr="007B2988" w:rsidRDefault="007B2988" w:rsidP="007B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Міський голова                                                         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                             І.М. Кохан</w:t>
      </w:r>
    </w:p>
    <w:sectPr w:rsidR="007B2988" w:rsidRPr="007B2988" w:rsidSect="00A63B93">
      <w:headerReference w:type="default" r:id="rId8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552" w:rsidRDefault="003C6552" w:rsidP="0070321F">
      <w:pPr>
        <w:spacing w:after="0" w:line="240" w:lineRule="auto"/>
      </w:pPr>
      <w:r>
        <w:separator/>
      </w:r>
    </w:p>
  </w:endnote>
  <w:endnote w:type="continuationSeparator" w:id="1">
    <w:p w:rsidR="003C6552" w:rsidRDefault="003C6552" w:rsidP="0070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552" w:rsidRDefault="003C6552" w:rsidP="0070321F">
      <w:pPr>
        <w:spacing w:after="0" w:line="240" w:lineRule="auto"/>
      </w:pPr>
      <w:r>
        <w:separator/>
      </w:r>
    </w:p>
  </w:footnote>
  <w:footnote w:type="continuationSeparator" w:id="1">
    <w:p w:rsidR="003C6552" w:rsidRDefault="003C6552" w:rsidP="0070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257165">
    <w:pPr>
      <w:pStyle w:val="a3"/>
      <w:jc w:val="center"/>
    </w:pPr>
    <w:r>
      <w:fldChar w:fldCharType="begin"/>
    </w:r>
    <w:r w:rsidR="00215036">
      <w:instrText>PAGE   \* MERGEFORMAT</w:instrText>
    </w:r>
    <w:r>
      <w:fldChar w:fldCharType="separate"/>
    </w:r>
    <w:r w:rsidR="00B5167D">
      <w:rPr>
        <w:noProof/>
      </w:rPr>
      <w:t>2</w:t>
    </w:r>
    <w:r>
      <w:rPr>
        <w:noProof/>
      </w:rPr>
      <w:fldChar w:fldCharType="end"/>
    </w:r>
  </w:p>
  <w:p w:rsidR="0054759C" w:rsidRDefault="003C65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2988"/>
    <w:rsid w:val="00063EC2"/>
    <w:rsid w:val="001217F9"/>
    <w:rsid w:val="00191E49"/>
    <w:rsid w:val="001C6B2C"/>
    <w:rsid w:val="001E150C"/>
    <w:rsid w:val="00215036"/>
    <w:rsid w:val="002255BA"/>
    <w:rsid w:val="00257165"/>
    <w:rsid w:val="003C6552"/>
    <w:rsid w:val="003F7987"/>
    <w:rsid w:val="004A64D3"/>
    <w:rsid w:val="00552220"/>
    <w:rsid w:val="006057EA"/>
    <w:rsid w:val="00662121"/>
    <w:rsid w:val="00663E04"/>
    <w:rsid w:val="0070321F"/>
    <w:rsid w:val="007B2988"/>
    <w:rsid w:val="00A57311"/>
    <w:rsid w:val="00B33598"/>
    <w:rsid w:val="00B5167D"/>
    <w:rsid w:val="00C928C4"/>
    <w:rsid w:val="00D241F5"/>
    <w:rsid w:val="00E2393B"/>
    <w:rsid w:val="00E82AEF"/>
    <w:rsid w:val="00EB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2988"/>
  </w:style>
  <w:style w:type="paragraph" w:styleId="a5">
    <w:name w:val="Balloon Text"/>
    <w:basedOn w:val="a"/>
    <w:link w:val="a6"/>
    <w:uiPriority w:val="99"/>
    <w:semiHidden/>
    <w:unhideWhenUsed/>
    <w:rsid w:val="007B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8EC0-2821-4E9B-9670-402986EF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2020-10-23T06:39:00Z</cp:lastPrinted>
  <dcterms:created xsi:type="dcterms:W3CDTF">2020-07-27T06:49:00Z</dcterms:created>
  <dcterms:modified xsi:type="dcterms:W3CDTF">2020-10-23T06:40:00Z</dcterms:modified>
</cp:coreProperties>
</file>