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Default="005B2BE1" w:rsidP="005A1598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7A0D25" w:rsidRDefault="005B2BE1" w:rsidP="005B2B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м.Коростишів</w:t>
      </w:r>
    </w:p>
    <w:p w:rsidR="005B2BE1" w:rsidRDefault="005B2BE1" w:rsidP="005B2BE1">
      <w:pPr>
        <w:jc w:val="center"/>
        <w:rPr>
          <w:sz w:val="28"/>
          <w:szCs w:val="28"/>
        </w:rPr>
      </w:pPr>
    </w:p>
    <w:p w:rsidR="005B2BE1" w:rsidRPr="007C7EC4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</w:rPr>
        <w:t>Н</w:t>
      </w:r>
      <w:proofErr w:type="spellEnd"/>
      <w:r w:rsidRPr="007C7EC4">
        <w:rPr>
          <w:b/>
          <w:bCs/>
          <w:sz w:val="32"/>
          <w:szCs w:val="32"/>
        </w:rPr>
        <w:t xml:space="preserve"> Я</w:t>
      </w:r>
    </w:p>
    <w:p w:rsidR="005B2BE1" w:rsidRPr="00B26A51" w:rsidRDefault="005B2BE1" w:rsidP="005B2BE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5B2BE1" w:rsidRPr="00127A27" w:rsidRDefault="00127A27" w:rsidP="005B2BE1">
      <w:pPr>
        <w:rPr>
          <w:sz w:val="28"/>
          <w:szCs w:val="28"/>
        </w:rPr>
      </w:pPr>
      <w:r w:rsidRPr="00127A27">
        <w:rPr>
          <w:bCs/>
          <w:sz w:val="28"/>
          <w:szCs w:val="28"/>
        </w:rPr>
        <w:t>___________</w:t>
      </w:r>
      <w:r w:rsidR="005B2BE1" w:rsidRPr="00127A27">
        <w:rPr>
          <w:bCs/>
          <w:sz w:val="28"/>
          <w:szCs w:val="28"/>
        </w:rPr>
        <w:t xml:space="preserve"> </w:t>
      </w:r>
      <w:r w:rsidR="005B2BE1" w:rsidRPr="00127A27">
        <w:rPr>
          <w:b/>
          <w:bCs/>
          <w:sz w:val="28"/>
          <w:szCs w:val="28"/>
        </w:rPr>
        <w:t xml:space="preserve">    </w:t>
      </w:r>
      <w:r w:rsidR="0060180C" w:rsidRPr="00127A27">
        <w:rPr>
          <w:b/>
          <w:bCs/>
          <w:sz w:val="28"/>
          <w:szCs w:val="28"/>
        </w:rPr>
        <w:t xml:space="preserve">   </w:t>
      </w:r>
      <w:r w:rsidR="005B2BE1" w:rsidRPr="00127A27">
        <w:rPr>
          <w:b/>
          <w:bCs/>
          <w:sz w:val="28"/>
          <w:szCs w:val="28"/>
        </w:rPr>
        <w:t xml:space="preserve">                                                                     </w:t>
      </w:r>
      <w:r w:rsidR="0025247B" w:rsidRPr="00127A27">
        <w:rPr>
          <w:b/>
          <w:bCs/>
          <w:sz w:val="28"/>
          <w:szCs w:val="28"/>
        </w:rPr>
        <w:t xml:space="preserve"> </w:t>
      </w:r>
      <w:r w:rsidR="00900981" w:rsidRPr="00127A27">
        <w:rPr>
          <w:b/>
          <w:bCs/>
          <w:sz w:val="28"/>
          <w:szCs w:val="28"/>
        </w:rPr>
        <w:t xml:space="preserve">         </w:t>
      </w:r>
      <w:r w:rsidR="001A2653" w:rsidRPr="00127A27">
        <w:rPr>
          <w:b/>
          <w:bCs/>
          <w:sz w:val="28"/>
          <w:szCs w:val="28"/>
        </w:rPr>
        <w:t xml:space="preserve">          </w:t>
      </w:r>
      <w:r w:rsidR="00900981" w:rsidRPr="00127A27">
        <w:rPr>
          <w:b/>
          <w:bCs/>
          <w:sz w:val="28"/>
          <w:szCs w:val="28"/>
        </w:rPr>
        <w:t xml:space="preserve">    </w:t>
      </w:r>
      <w:r w:rsidR="005B2BE1" w:rsidRPr="00127A27">
        <w:rPr>
          <w:sz w:val="28"/>
          <w:szCs w:val="28"/>
        </w:rPr>
        <w:t>№</w:t>
      </w:r>
      <w:r w:rsidRPr="00127A27">
        <w:rPr>
          <w:sz w:val="28"/>
          <w:szCs w:val="28"/>
        </w:rPr>
        <w:t>_____</w:t>
      </w:r>
    </w:p>
    <w:p w:rsidR="00C43845" w:rsidRDefault="00C43845" w:rsidP="00C43845">
      <w:pPr>
        <w:rPr>
          <w:b/>
          <w:sz w:val="28"/>
          <w:szCs w:val="28"/>
        </w:rPr>
      </w:pPr>
    </w:p>
    <w:p w:rsidR="00C43845" w:rsidRDefault="00C43845" w:rsidP="00744EBB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C43845" w:rsidRP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І </w:t>
      </w:r>
      <w:r w:rsidR="00687A7A">
        <w:rPr>
          <w:sz w:val="28"/>
          <w:szCs w:val="28"/>
        </w:rPr>
        <w:t>квартал 2022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6F7795">
      <w:pPr>
        <w:numPr>
          <w:ilvl w:val="0"/>
          <w:numId w:val="1"/>
        </w:numPr>
        <w:tabs>
          <w:tab w:val="clear" w:pos="1830"/>
          <w:tab w:val="num" w:pos="720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7D7FAC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І</w:t>
      </w:r>
      <w:r w:rsidR="006F7795" w:rsidRPr="006F7795">
        <w:rPr>
          <w:sz w:val="28"/>
          <w:szCs w:val="28"/>
        </w:rPr>
        <w:t xml:space="preserve"> </w:t>
      </w:r>
      <w:r w:rsidR="00687A7A">
        <w:rPr>
          <w:sz w:val="28"/>
          <w:szCs w:val="28"/>
        </w:rPr>
        <w:t>квартал 2022</w:t>
      </w:r>
      <w:r w:rsidR="006D4E86">
        <w:rPr>
          <w:sz w:val="28"/>
          <w:szCs w:val="28"/>
        </w:rPr>
        <w:t xml:space="preserve"> року, що додається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127A27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Першому заступник</w:t>
      </w:r>
      <w:r w:rsidR="001E0795">
        <w:rPr>
          <w:sz w:val="28"/>
          <w:szCs w:val="28"/>
        </w:rPr>
        <w:t xml:space="preserve">у міського голови </w:t>
      </w:r>
      <w:proofErr w:type="spellStart"/>
      <w:r w:rsidR="001E0795">
        <w:rPr>
          <w:sz w:val="28"/>
          <w:szCs w:val="28"/>
        </w:rPr>
        <w:t>Дейчуку</w:t>
      </w:r>
      <w:proofErr w:type="spellEnd"/>
      <w:r w:rsidR="001E0795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, </w:t>
      </w:r>
      <w:r w:rsidR="00A201FF">
        <w:rPr>
          <w:sz w:val="28"/>
          <w:szCs w:val="28"/>
        </w:rPr>
        <w:t>заступнику міського голови з питань діяльності виконавчих</w:t>
      </w:r>
      <w:r w:rsidR="001E0795">
        <w:rPr>
          <w:sz w:val="28"/>
          <w:szCs w:val="28"/>
        </w:rPr>
        <w:t xml:space="preserve"> органів ради </w:t>
      </w:r>
      <w:proofErr w:type="spellStart"/>
      <w:r w:rsidR="001E0795">
        <w:rPr>
          <w:sz w:val="28"/>
          <w:szCs w:val="28"/>
        </w:rPr>
        <w:t>Мілюхіну</w:t>
      </w:r>
      <w:proofErr w:type="spellEnd"/>
      <w:r w:rsidR="001E0795">
        <w:rPr>
          <w:sz w:val="28"/>
          <w:szCs w:val="28"/>
        </w:rPr>
        <w:t xml:space="preserve"> В.В.</w:t>
      </w:r>
      <w:r w:rsidR="002A3A77">
        <w:rPr>
          <w:sz w:val="28"/>
          <w:szCs w:val="28"/>
        </w:rPr>
        <w:t>,</w:t>
      </w:r>
      <w:r w:rsidR="001E0795">
        <w:rPr>
          <w:sz w:val="28"/>
          <w:szCs w:val="28"/>
        </w:rPr>
        <w:t xml:space="preserve"> заступнику міського голови з питань діяльності виконавчих органів ради Бондарчуку С.В.,</w:t>
      </w:r>
      <w:r w:rsidR="002A3A77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керуючій</w:t>
      </w:r>
      <w:r w:rsidR="0050321F">
        <w:rPr>
          <w:sz w:val="28"/>
          <w:szCs w:val="28"/>
        </w:rPr>
        <w:t xml:space="preserve"> справами виконавчого комітету міської ради</w:t>
      </w:r>
      <w:r w:rsidR="0021076C">
        <w:rPr>
          <w:sz w:val="28"/>
          <w:szCs w:val="28"/>
        </w:rPr>
        <w:t xml:space="preserve"> </w:t>
      </w:r>
      <w:proofErr w:type="spellStart"/>
      <w:r w:rsidR="0021076C">
        <w:rPr>
          <w:sz w:val="28"/>
          <w:szCs w:val="28"/>
        </w:rPr>
        <w:t>Полєшко</w:t>
      </w:r>
      <w:proofErr w:type="spellEnd"/>
      <w:r w:rsidR="0021076C">
        <w:rPr>
          <w:sz w:val="28"/>
          <w:szCs w:val="28"/>
        </w:rPr>
        <w:t xml:space="preserve"> О.Ю.</w:t>
      </w:r>
      <w:r w:rsidR="0050321F">
        <w:rPr>
          <w:sz w:val="28"/>
          <w:szCs w:val="28"/>
        </w:rPr>
        <w:t xml:space="preserve">,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50321F" w:rsidP="006F7795">
      <w:pPr>
        <w:numPr>
          <w:ilvl w:val="0"/>
          <w:numId w:val="1"/>
        </w:numPr>
        <w:tabs>
          <w:tab w:val="clear" w:pos="183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>Плану роботи виконавчого комітету Коростишівськ</w:t>
      </w:r>
      <w:r w:rsidR="007D7FAC">
        <w:rPr>
          <w:sz w:val="28"/>
          <w:szCs w:val="28"/>
        </w:rPr>
        <w:t>ої міської ради на І</w:t>
      </w:r>
      <w:r w:rsidR="00687A7A">
        <w:rPr>
          <w:sz w:val="28"/>
          <w:szCs w:val="28"/>
        </w:rPr>
        <w:t xml:space="preserve"> квартал 2022</w:t>
      </w:r>
      <w:r>
        <w:rPr>
          <w:sz w:val="28"/>
          <w:szCs w:val="28"/>
        </w:rPr>
        <w:t xml:space="preserve"> року</w:t>
      </w:r>
      <w:r w:rsidRPr="0050321F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 xml:space="preserve">покласти на керуючу </w:t>
      </w:r>
      <w:r>
        <w:rPr>
          <w:sz w:val="28"/>
          <w:szCs w:val="28"/>
        </w:rPr>
        <w:t xml:space="preserve">справами виконавчого комітету міської ради </w:t>
      </w:r>
      <w:proofErr w:type="spellStart"/>
      <w:r w:rsidR="0021076C">
        <w:rPr>
          <w:sz w:val="28"/>
          <w:szCs w:val="28"/>
        </w:rPr>
        <w:t>Полєшко</w:t>
      </w:r>
      <w:proofErr w:type="spellEnd"/>
      <w:r w:rsidR="0021076C">
        <w:rPr>
          <w:sz w:val="28"/>
          <w:szCs w:val="28"/>
        </w:rPr>
        <w:t xml:space="preserve"> О.Ю.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784878" w:rsidRDefault="00784878" w:rsidP="00A201FF">
      <w:pPr>
        <w:jc w:val="both"/>
        <w:rPr>
          <w:sz w:val="28"/>
          <w:szCs w:val="28"/>
        </w:rPr>
      </w:pPr>
    </w:p>
    <w:p w:rsidR="004133F4" w:rsidRDefault="0039328E" w:rsidP="00A201FF">
      <w:pPr>
        <w:jc w:val="both"/>
        <w:rPr>
          <w:sz w:val="28"/>
          <w:szCs w:val="28"/>
        </w:rPr>
        <w:sectPr w:rsidR="004133F4" w:rsidSect="001B35FA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568" w:right="566" w:bottom="1134" w:left="1701" w:header="709" w:footer="709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 xml:space="preserve">Міський голова </w:t>
      </w:r>
      <w:r w:rsidR="007C03A5">
        <w:rPr>
          <w:sz w:val="28"/>
          <w:szCs w:val="28"/>
        </w:rPr>
        <w:t xml:space="preserve"> </w:t>
      </w:r>
      <w:r w:rsidR="00C43845" w:rsidRPr="00E769E8">
        <w:rPr>
          <w:sz w:val="28"/>
          <w:szCs w:val="28"/>
        </w:rPr>
        <w:t xml:space="preserve">                           </w:t>
      </w:r>
      <w:r w:rsidR="00351E2D">
        <w:rPr>
          <w:sz w:val="28"/>
          <w:szCs w:val="28"/>
        </w:rPr>
        <w:t xml:space="preserve">    </w:t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>
        <w:rPr>
          <w:sz w:val="28"/>
          <w:szCs w:val="28"/>
        </w:rPr>
        <w:t xml:space="preserve">            І.М.КОХАН</w:t>
      </w:r>
    </w:p>
    <w:p w:rsidR="004133F4" w:rsidRPr="00AF4F70" w:rsidRDefault="004133F4" w:rsidP="007E3474">
      <w:pPr>
        <w:ind w:left="10632"/>
        <w:jc w:val="both"/>
      </w:pPr>
      <w:r w:rsidRPr="00AF4F70">
        <w:lastRenderedPageBreak/>
        <w:t>Додаток</w:t>
      </w:r>
      <w:r w:rsidR="00AF4F70" w:rsidRPr="00AF4F70">
        <w:t xml:space="preserve"> до рішення</w:t>
      </w:r>
    </w:p>
    <w:p w:rsidR="004133F4" w:rsidRPr="00AF4F70" w:rsidRDefault="004133F4" w:rsidP="00AF4F70">
      <w:pPr>
        <w:ind w:left="10620"/>
        <w:jc w:val="both"/>
      </w:pPr>
      <w:r w:rsidRPr="00AF4F70">
        <w:t>виконавчого</w:t>
      </w:r>
      <w:r w:rsidR="00AF4F70" w:rsidRPr="00AF4F70">
        <w:t xml:space="preserve"> комітету міської ради</w:t>
      </w:r>
    </w:p>
    <w:p w:rsidR="004133F4" w:rsidRPr="0083635F" w:rsidRDefault="005C69CF" w:rsidP="000B2F24">
      <w:pPr>
        <w:ind w:left="10620"/>
        <w:jc w:val="both"/>
      </w:pPr>
      <w:r>
        <w:rPr>
          <w:u w:val="single"/>
        </w:rPr>
        <w:t xml:space="preserve">     </w:t>
      </w:r>
      <w:r w:rsidR="002E70A5">
        <w:rPr>
          <w:u w:val="single"/>
        </w:rPr>
        <w:t>.</w:t>
      </w:r>
      <w:r w:rsidR="00687A7A">
        <w:rPr>
          <w:u w:val="single"/>
        </w:rPr>
        <w:t>12.2021</w:t>
      </w:r>
      <w:r w:rsidR="001E0795">
        <w:rPr>
          <w:u w:val="single"/>
        </w:rPr>
        <w:t xml:space="preserve"> </w:t>
      </w:r>
      <w:r w:rsidR="00D9582B" w:rsidRPr="00AF4F70">
        <w:t>№</w:t>
      </w:r>
      <w:r w:rsidR="00D9582B" w:rsidRPr="00900981">
        <w:rPr>
          <w:u w:val="single"/>
        </w:rPr>
        <w:t xml:space="preserve"> </w:t>
      </w:r>
      <w:r w:rsidR="005A1598">
        <w:rPr>
          <w:u w:val="single"/>
        </w:rPr>
        <w:t>___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>ПЛАН  РОБОТИ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 w:rsidR="007D7FAC">
        <w:rPr>
          <w:b/>
          <w:sz w:val="28"/>
          <w:szCs w:val="28"/>
        </w:rPr>
        <w:t>міської ради на І</w:t>
      </w:r>
      <w:r w:rsidR="002E70A5">
        <w:rPr>
          <w:b/>
          <w:sz w:val="28"/>
          <w:szCs w:val="28"/>
        </w:rPr>
        <w:t>V</w:t>
      </w:r>
      <w:r w:rsidR="0021076C">
        <w:rPr>
          <w:b/>
          <w:sz w:val="28"/>
          <w:szCs w:val="28"/>
        </w:rPr>
        <w:t xml:space="preserve"> квартал 2021</w:t>
      </w: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917AA7">
        <w:rPr>
          <w:b/>
          <w:sz w:val="28"/>
          <w:szCs w:val="28"/>
        </w:rPr>
        <w:t xml:space="preserve">І </w:t>
      </w:r>
      <w:r w:rsidR="00687A7A">
        <w:rPr>
          <w:b/>
          <w:sz w:val="28"/>
          <w:szCs w:val="28"/>
        </w:rPr>
        <w:t>кварталі 2022</w:t>
      </w:r>
      <w:r>
        <w:rPr>
          <w:b/>
          <w:sz w:val="28"/>
          <w:szCs w:val="28"/>
        </w:rPr>
        <w:t xml:space="preserve"> року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188"/>
        <w:gridCol w:w="2013"/>
        <w:gridCol w:w="3119"/>
        <w:gridCol w:w="2693"/>
      </w:tblGrid>
      <w:tr w:rsidR="004133F4" w:rsidRPr="006464EA" w:rsidTr="00302B52">
        <w:tc>
          <w:tcPr>
            <w:tcW w:w="900" w:type="dxa"/>
            <w:shd w:val="clear" w:color="auto" w:fill="auto"/>
          </w:tcPr>
          <w:p w:rsidR="004133F4" w:rsidRPr="001B35FA" w:rsidRDefault="004133F4" w:rsidP="006464EA">
            <w:pPr>
              <w:jc w:val="center"/>
            </w:pPr>
            <w:r w:rsidRPr="001B35FA">
              <w:t>№ з/п</w:t>
            </w:r>
          </w:p>
        </w:tc>
        <w:tc>
          <w:tcPr>
            <w:tcW w:w="6188" w:type="dxa"/>
            <w:shd w:val="clear" w:color="auto" w:fill="auto"/>
          </w:tcPr>
          <w:p w:rsidR="004133F4" w:rsidRPr="001B35FA" w:rsidRDefault="004133F4" w:rsidP="006464EA">
            <w:pPr>
              <w:jc w:val="center"/>
            </w:pPr>
            <w:r w:rsidRPr="001B35FA">
              <w:t>Назва питання</w:t>
            </w:r>
          </w:p>
        </w:tc>
        <w:tc>
          <w:tcPr>
            <w:tcW w:w="2013" w:type="dxa"/>
            <w:shd w:val="clear" w:color="auto" w:fill="auto"/>
          </w:tcPr>
          <w:p w:rsidR="004133F4" w:rsidRPr="001B35FA" w:rsidRDefault="004133F4" w:rsidP="006464EA">
            <w:pPr>
              <w:jc w:val="center"/>
            </w:pPr>
            <w:r w:rsidRPr="001B35FA">
              <w:t>Термін виконання</w:t>
            </w:r>
          </w:p>
        </w:tc>
        <w:tc>
          <w:tcPr>
            <w:tcW w:w="3119" w:type="dxa"/>
            <w:shd w:val="clear" w:color="auto" w:fill="auto"/>
          </w:tcPr>
          <w:p w:rsidR="004133F4" w:rsidRPr="001B35FA" w:rsidRDefault="004133F4" w:rsidP="000F621B">
            <w:pPr>
              <w:jc w:val="center"/>
            </w:pPr>
            <w:r w:rsidRPr="001B35FA">
              <w:t>Відповідальний за подання матеріалів</w:t>
            </w:r>
          </w:p>
        </w:tc>
        <w:tc>
          <w:tcPr>
            <w:tcW w:w="2693" w:type="dxa"/>
            <w:shd w:val="clear" w:color="auto" w:fill="auto"/>
          </w:tcPr>
          <w:p w:rsidR="004133F4" w:rsidRPr="001B35FA" w:rsidRDefault="004133F4" w:rsidP="000F621B">
            <w:pPr>
              <w:jc w:val="center"/>
            </w:pPr>
            <w:r w:rsidRPr="001B35FA">
              <w:t>Інформує</w:t>
            </w:r>
          </w:p>
        </w:tc>
      </w:tr>
      <w:tr w:rsidR="004133F4" w:rsidRPr="006464EA" w:rsidTr="00302B52">
        <w:tc>
          <w:tcPr>
            <w:tcW w:w="900" w:type="dxa"/>
            <w:shd w:val="clear" w:color="auto" w:fill="auto"/>
          </w:tcPr>
          <w:p w:rsidR="004133F4" w:rsidRPr="001B35FA" w:rsidRDefault="004133F4" w:rsidP="006464EA">
            <w:pPr>
              <w:jc w:val="center"/>
            </w:pPr>
            <w:r w:rsidRPr="001B35FA">
              <w:t>1</w:t>
            </w:r>
          </w:p>
        </w:tc>
        <w:tc>
          <w:tcPr>
            <w:tcW w:w="6188" w:type="dxa"/>
            <w:shd w:val="clear" w:color="auto" w:fill="auto"/>
          </w:tcPr>
          <w:p w:rsidR="004133F4" w:rsidRPr="001B35FA" w:rsidRDefault="004133F4" w:rsidP="006464EA">
            <w:pPr>
              <w:jc w:val="center"/>
            </w:pPr>
            <w:r w:rsidRPr="001B35FA">
              <w:t>2</w:t>
            </w:r>
          </w:p>
        </w:tc>
        <w:tc>
          <w:tcPr>
            <w:tcW w:w="2013" w:type="dxa"/>
            <w:shd w:val="clear" w:color="auto" w:fill="auto"/>
          </w:tcPr>
          <w:p w:rsidR="004133F4" w:rsidRPr="001B35FA" w:rsidRDefault="004133F4" w:rsidP="006464EA">
            <w:pPr>
              <w:jc w:val="center"/>
            </w:pPr>
            <w:r w:rsidRPr="001B35FA">
              <w:t>3</w:t>
            </w:r>
          </w:p>
        </w:tc>
        <w:tc>
          <w:tcPr>
            <w:tcW w:w="3119" w:type="dxa"/>
            <w:shd w:val="clear" w:color="auto" w:fill="auto"/>
          </w:tcPr>
          <w:p w:rsidR="004133F4" w:rsidRPr="001B35FA" w:rsidRDefault="004133F4" w:rsidP="000F621B">
            <w:pPr>
              <w:jc w:val="center"/>
            </w:pPr>
            <w:r w:rsidRPr="001B35FA">
              <w:t>4</w:t>
            </w:r>
          </w:p>
        </w:tc>
        <w:tc>
          <w:tcPr>
            <w:tcW w:w="2693" w:type="dxa"/>
            <w:shd w:val="clear" w:color="auto" w:fill="auto"/>
          </w:tcPr>
          <w:p w:rsidR="004133F4" w:rsidRPr="001B35FA" w:rsidRDefault="004133F4" w:rsidP="000F621B">
            <w:pPr>
              <w:jc w:val="center"/>
            </w:pPr>
            <w:r w:rsidRPr="001B35FA">
              <w:t>5</w:t>
            </w:r>
          </w:p>
        </w:tc>
      </w:tr>
      <w:tr w:rsidR="00687A7A" w:rsidRPr="006464EA" w:rsidTr="00302B52">
        <w:tc>
          <w:tcPr>
            <w:tcW w:w="900" w:type="dxa"/>
            <w:shd w:val="clear" w:color="auto" w:fill="auto"/>
          </w:tcPr>
          <w:p w:rsidR="00687A7A" w:rsidRPr="001B35FA" w:rsidRDefault="00687A7A" w:rsidP="00687A7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88" w:type="dxa"/>
            <w:shd w:val="clear" w:color="auto" w:fill="auto"/>
          </w:tcPr>
          <w:p w:rsidR="00687A7A" w:rsidRPr="001B35FA" w:rsidRDefault="00687A7A" w:rsidP="00687A7A">
            <w:pPr>
              <w:jc w:val="both"/>
            </w:pPr>
            <w:r w:rsidRPr="001B35FA">
              <w:t xml:space="preserve">Звіт Про виконання міського бюджету Коростишівської міської об’єднаної територіальної громади за 2021 рік </w:t>
            </w:r>
          </w:p>
        </w:tc>
        <w:tc>
          <w:tcPr>
            <w:tcW w:w="2013" w:type="dxa"/>
            <w:shd w:val="clear" w:color="auto" w:fill="auto"/>
          </w:tcPr>
          <w:p w:rsidR="00687A7A" w:rsidRPr="001B35FA" w:rsidRDefault="00687A7A" w:rsidP="00687A7A">
            <w:pPr>
              <w:jc w:val="center"/>
            </w:pPr>
            <w:r w:rsidRPr="001B35FA">
              <w:t>Січень</w:t>
            </w:r>
          </w:p>
        </w:tc>
        <w:tc>
          <w:tcPr>
            <w:tcW w:w="3119" w:type="dxa"/>
            <w:shd w:val="clear" w:color="auto" w:fill="auto"/>
          </w:tcPr>
          <w:p w:rsidR="00687A7A" w:rsidRPr="001B35FA" w:rsidRDefault="00687A7A" w:rsidP="00687A7A">
            <w:pPr>
              <w:jc w:val="both"/>
            </w:pPr>
            <w:r w:rsidRPr="001B35FA">
              <w:t>Якименко А.О. – начальник фінансового управління міської ради</w:t>
            </w:r>
          </w:p>
        </w:tc>
        <w:tc>
          <w:tcPr>
            <w:tcW w:w="2693" w:type="dxa"/>
            <w:shd w:val="clear" w:color="auto" w:fill="auto"/>
          </w:tcPr>
          <w:p w:rsidR="00687A7A" w:rsidRPr="001B35FA" w:rsidRDefault="00687A7A" w:rsidP="00687A7A">
            <w:pPr>
              <w:jc w:val="both"/>
            </w:pPr>
            <w:r w:rsidRPr="001B35FA">
              <w:t>Якименко А.О. – начальник фінансового управління міської ради</w:t>
            </w:r>
          </w:p>
        </w:tc>
      </w:tr>
      <w:tr w:rsidR="00302B52" w:rsidRPr="006464EA" w:rsidTr="00302B52">
        <w:tc>
          <w:tcPr>
            <w:tcW w:w="900" w:type="dxa"/>
            <w:shd w:val="clear" w:color="auto" w:fill="auto"/>
          </w:tcPr>
          <w:p w:rsidR="00302B52" w:rsidRPr="001B35FA" w:rsidRDefault="00302B52" w:rsidP="00687A7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88" w:type="dxa"/>
            <w:shd w:val="clear" w:color="auto" w:fill="auto"/>
          </w:tcPr>
          <w:p w:rsidR="00302B52" w:rsidRPr="001B35FA" w:rsidRDefault="00302B52" w:rsidP="00687A7A">
            <w:pPr>
              <w:jc w:val="both"/>
            </w:pPr>
            <w:r>
              <w:t>Про внесення змін до Регламенту роботи виконавчого комітету та виконавчих органів Коростишівської міської ради</w:t>
            </w:r>
          </w:p>
        </w:tc>
        <w:tc>
          <w:tcPr>
            <w:tcW w:w="2013" w:type="dxa"/>
            <w:shd w:val="clear" w:color="auto" w:fill="auto"/>
          </w:tcPr>
          <w:p w:rsidR="00302B52" w:rsidRPr="001B35FA" w:rsidRDefault="00302B52" w:rsidP="00687A7A">
            <w:pPr>
              <w:jc w:val="center"/>
            </w:pPr>
            <w:r>
              <w:t>Січень</w:t>
            </w:r>
          </w:p>
        </w:tc>
        <w:tc>
          <w:tcPr>
            <w:tcW w:w="3119" w:type="dxa"/>
            <w:shd w:val="clear" w:color="auto" w:fill="auto"/>
          </w:tcPr>
          <w:p w:rsidR="00302B52" w:rsidRPr="001B35FA" w:rsidRDefault="00302B52" w:rsidP="00687A7A">
            <w:pPr>
              <w:jc w:val="both"/>
            </w:pPr>
            <w:proofErr w:type="spellStart"/>
            <w:r w:rsidRPr="001B35FA">
              <w:t>Полєшко</w:t>
            </w:r>
            <w:proofErr w:type="spellEnd"/>
            <w:r w:rsidRPr="001B35FA">
              <w:t xml:space="preserve"> О.Ю. – керуюча справами виконавчого комітету міської ради</w:t>
            </w:r>
          </w:p>
        </w:tc>
        <w:tc>
          <w:tcPr>
            <w:tcW w:w="2693" w:type="dxa"/>
            <w:shd w:val="clear" w:color="auto" w:fill="auto"/>
          </w:tcPr>
          <w:p w:rsidR="00302B52" w:rsidRPr="001B35FA" w:rsidRDefault="00302B52" w:rsidP="00687A7A">
            <w:pPr>
              <w:jc w:val="both"/>
            </w:pPr>
            <w:proofErr w:type="spellStart"/>
            <w:r w:rsidRPr="001B35FA">
              <w:t>Полєшко</w:t>
            </w:r>
            <w:proofErr w:type="spellEnd"/>
            <w:r w:rsidRPr="001B35FA">
              <w:t xml:space="preserve"> О.Ю. – керуюча справами виконавчого комітету міської ради</w:t>
            </w:r>
          </w:p>
        </w:tc>
      </w:tr>
      <w:tr w:rsidR="001B35FA" w:rsidRPr="006464EA" w:rsidTr="00302B52">
        <w:tc>
          <w:tcPr>
            <w:tcW w:w="900" w:type="dxa"/>
            <w:shd w:val="clear" w:color="auto" w:fill="auto"/>
          </w:tcPr>
          <w:p w:rsidR="001B35FA" w:rsidRPr="001B35FA" w:rsidRDefault="001B35FA" w:rsidP="001B35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88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r w:rsidRPr="001B35FA">
              <w:t>Про виконання Програми  економічного та соціального розвитку населених пунктів Коро</w:t>
            </w:r>
            <w:r w:rsidRPr="001B35FA">
              <w:t>стишівської міської ради за 2021</w:t>
            </w:r>
            <w:r w:rsidRPr="001B35FA">
              <w:t xml:space="preserve"> рік</w:t>
            </w:r>
          </w:p>
        </w:tc>
        <w:tc>
          <w:tcPr>
            <w:tcW w:w="2013" w:type="dxa"/>
            <w:shd w:val="clear" w:color="auto" w:fill="auto"/>
          </w:tcPr>
          <w:p w:rsidR="001B35FA" w:rsidRPr="001B35FA" w:rsidRDefault="001B35FA" w:rsidP="001B35FA">
            <w:pPr>
              <w:jc w:val="center"/>
            </w:pPr>
            <w:r w:rsidRPr="001B35FA">
              <w:t xml:space="preserve">Лютий </w:t>
            </w:r>
          </w:p>
        </w:tc>
        <w:tc>
          <w:tcPr>
            <w:tcW w:w="3119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proofErr w:type="spellStart"/>
            <w:r w:rsidRPr="001B35FA">
              <w:t>Дейчук</w:t>
            </w:r>
            <w:proofErr w:type="spellEnd"/>
            <w:r w:rsidRPr="001B35FA">
              <w:t xml:space="preserve"> Р.С. – перший заступник міського голови, співдоповідачі: Загарія І.С. – начальник відділу економічного розвитку, житлово-комунального господарства та благоустрою міської ради, </w:t>
            </w:r>
            <w:proofErr w:type="spellStart"/>
            <w:r w:rsidRPr="001B35FA">
              <w:t>Джаман</w:t>
            </w:r>
            <w:proofErr w:type="spellEnd"/>
            <w:r w:rsidRPr="001B35FA">
              <w:t xml:space="preserve"> І.В. – начальник відділу освіти, молоді та спорту міської ради, Хмельова О.Л. – начальник відділу культури та туризму міської ради, керівники </w:t>
            </w:r>
            <w:r w:rsidRPr="001B35FA">
              <w:lastRenderedPageBreak/>
              <w:t>міських комунальних підприємств</w:t>
            </w:r>
          </w:p>
        </w:tc>
        <w:tc>
          <w:tcPr>
            <w:tcW w:w="2693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proofErr w:type="spellStart"/>
            <w:r w:rsidRPr="001B35FA">
              <w:lastRenderedPageBreak/>
              <w:t>Дейчук</w:t>
            </w:r>
            <w:proofErr w:type="spellEnd"/>
            <w:r w:rsidRPr="001B35FA">
              <w:t xml:space="preserve"> Р.С. – перший заступник міського голови, співдоповідачі: Загарія І.С. – начальник відділу економічно-го розвитку, житлово-комунального господарства та благоустрою міської ради, </w:t>
            </w:r>
            <w:proofErr w:type="spellStart"/>
            <w:r w:rsidRPr="001B35FA">
              <w:t>Джаман</w:t>
            </w:r>
            <w:proofErr w:type="spellEnd"/>
            <w:r w:rsidRPr="001B35FA">
              <w:t xml:space="preserve"> І.В. – начальник відділу освіти, молоді та спорту міської ради, Хмельова О.Л. – начальник відділу культури та </w:t>
            </w:r>
            <w:r w:rsidRPr="001B35FA">
              <w:lastRenderedPageBreak/>
              <w:t>туризму міської ради, керівники комунальних підприємств</w:t>
            </w:r>
          </w:p>
        </w:tc>
      </w:tr>
      <w:tr w:rsidR="001B35FA" w:rsidRPr="006464EA" w:rsidTr="00302B52">
        <w:tc>
          <w:tcPr>
            <w:tcW w:w="900" w:type="dxa"/>
            <w:shd w:val="clear" w:color="auto" w:fill="auto"/>
          </w:tcPr>
          <w:p w:rsidR="001B35FA" w:rsidRPr="001B35FA" w:rsidRDefault="001B35FA" w:rsidP="001B35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88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r w:rsidRPr="001B35FA">
              <w:t xml:space="preserve">Про облік громадян, які відповідно до законодавства потребують поліпшення житлових умов </w:t>
            </w:r>
          </w:p>
        </w:tc>
        <w:tc>
          <w:tcPr>
            <w:tcW w:w="2013" w:type="dxa"/>
            <w:shd w:val="clear" w:color="auto" w:fill="auto"/>
          </w:tcPr>
          <w:p w:rsidR="001B35FA" w:rsidRPr="001B35FA" w:rsidRDefault="001B35FA" w:rsidP="001B35FA">
            <w:pPr>
              <w:jc w:val="center"/>
            </w:pPr>
            <w:r w:rsidRPr="001B35FA">
              <w:t xml:space="preserve">Лютий </w:t>
            </w:r>
          </w:p>
        </w:tc>
        <w:tc>
          <w:tcPr>
            <w:tcW w:w="3119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proofErr w:type="spellStart"/>
            <w:r w:rsidRPr="001B35FA">
              <w:t>Дейчук</w:t>
            </w:r>
            <w:proofErr w:type="spellEnd"/>
            <w:r w:rsidRPr="001B35FA">
              <w:t xml:space="preserve"> Р.С. – перший заступник міського голови, співдоповідачі: 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proofErr w:type="spellStart"/>
            <w:r w:rsidRPr="001B35FA">
              <w:t>Дейчук</w:t>
            </w:r>
            <w:proofErr w:type="spellEnd"/>
            <w:r w:rsidRPr="001B35FA">
              <w:t xml:space="preserve"> Р.С. – перший заступник міського голови, співдоповідачі: 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1B35FA" w:rsidRPr="006464EA" w:rsidTr="00302B52">
        <w:tc>
          <w:tcPr>
            <w:tcW w:w="900" w:type="dxa"/>
            <w:shd w:val="clear" w:color="auto" w:fill="auto"/>
          </w:tcPr>
          <w:p w:rsidR="001B35FA" w:rsidRPr="001B35FA" w:rsidRDefault="001B35FA" w:rsidP="001B35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88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r w:rsidRPr="001B35FA">
              <w:t>Про роботу адміністративної комісії при виконавчому комітеті  міської ради за  2020 рік</w:t>
            </w:r>
          </w:p>
        </w:tc>
        <w:tc>
          <w:tcPr>
            <w:tcW w:w="2013" w:type="dxa"/>
            <w:shd w:val="clear" w:color="auto" w:fill="auto"/>
          </w:tcPr>
          <w:p w:rsidR="001B35FA" w:rsidRPr="001B35FA" w:rsidRDefault="001B35FA" w:rsidP="001B35FA">
            <w:pPr>
              <w:jc w:val="center"/>
            </w:pPr>
            <w:r w:rsidRPr="001B35FA">
              <w:t xml:space="preserve">Лютий </w:t>
            </w:r>
          </w:p>
        </w:tc>
        <w:tc>
          <w:tcPr>
            <w:tcW w:w="3119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proofErr w:type="spellStart"/>
            <w:r w:rsidRPr="001B35FA">
              <w:t>Дейчук</w:t>
            </w:r>
            <w:proofErr w:type="spellEnd"/>
            <w:r w:rsidRPr="001B35FA">
              <w:t xml:space="preserve"> Р.С. – перший заступник міського голови, співдоповідачі: 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proofErr w:type="spellStart"/>
            <w:r w:rsidRPr="001B35FA">
              <w:t>Дейчук</w:t>
            </w:r>
            <w:proofErr w:type="spellEnd"/>
            <w:r w:rsidRPr="001B35FA">
              <w:t xml:space="preserve"> Р.С. – перший заступник міського голови, співдоповідачі: 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1B35FA" w:rsidRPr="006464EA" w:rsidTr="00302B52">
        <w:tc>
          <w:tcPr>
            <w:tcW w:w="900" w:type="dxa"/>
            <w:shd w:val="clear" w:color="auto" w:fill="auto"/>
          </w:tcPr>
          <w:p w:rsidR="001B35FA" w:rsidRPr="001B35FA" w:rsidRDefault="001B35FA" w:rsidP="001B35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88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r w:rsidRPr="001B35FA">
              <w:t>Про стан розгляду звернень громадян Коростишівською міською радою у ІІ-му півріччі 2020 року</w:t>
            </w:r>
          </w:p>
          <w:p w:rsidR="001B35FA" w:rsidRPr="001B35FA" w:rsidRDefault="001B35FA" w:rsidP="001B35FA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1B35FA" w:rsidRPr="001B35FA" w:rsidRDefault="001B35FA" w:rsidP="001B35FA">
            <w:pPr>
              <w:jc w:val="center"/>
            </w:pPr>
            <w:r w:rsidRPr="001B35FA">
              <w:t>Лютий</w:t>
            </w:r>
          </w:p>
        </w:tc>
        <w:tc>
          <w:tcPr>
            <w:tcW w:w="3119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proofErr w:type="spellStart"/>
            <w:r w:rsidRPr="001B35FA">
              <w:t>Полєшко</w:t>
            </w:r>
            <w:proofErr w:type="spellEnd"/>
            <w:r w:rsidRPr="001B35FA">
              <w:t xml:space="preserve"> О.Ю. – керуюча справами виконавчого комітету міської ради, Сорока О.Ю. – начальник загального відділу міської ради</w:t>
            </w:r>
          </w:p>
        </w:tc>
        <w:tc>
          <w:tcPr>
            <w:tcW w:w="2693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proofErr w:type="spellStart"/>
            <w:r w:rsidRPr="001B35FA">
              <w:t>Полєшко</w:t>
            </w:r>
            <w:proofErr w:type="spellEnd"/>
            <w:r w:rsidRPr="001B35FA">
              <w:t xml:space="preserve"> О.Ю. – керуюча справами виконавчого комітету міської ради, Сорока О.Ю. – начальник загального відділу міської ради</w:t>
            </w:r>
          </w:p>
        </w:tc>
      </w:tr>
      <w:tr w:rsidR="00302B52" w:rsidRPr="006464EA" w:rsidTr="00302B52">
        <w:tc>
          <w:tcPr>
            <w:tcW w:w="900" w:type="dxa"/>
            <w:shd w:val="clear" w:color="auto" w:fill="auto"/>
          </w:tcPr>
          <w:p w:rsidR="00302B52" w:rsidRPr="001B35FA" w:rsidRDefault="00302B52" w:rsidP="001B35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88" w:type="dxa"/>
            <w:shd w:val="clear" w:color="auto" w:fill="auto"/>
          </w:tcPr>
          <w:p w:rsidR="00302B52" w:rsidRPr="001B35FA" w:rsidRDefault="00302B52" w:rsidP="001B35FA">
            <w:pPr>
              <w:jc w:val="both"/>
            </w:pPr>
            <w:r>
              <w:t xml:space="preserve">Про затвердження Інструкції з діловодства  у Коростишівській міській раді </w:t>
            </w:r>
          </w:p>
        </w:tc>
        <w:tc>
          <w:tcPr>
            <w:tcW w:w="2013" w:type="dxa"/>
            <w:shd w:val="clear" w:color="auto" w:fill="auto"/>
          </w:tcPr>
          <w:p w:rsidR="00302B52" w:rsidRPr="001B35FA" w:rsidRDefault="00302B52" w:rsidP="001B35FA">
            <w:pPr>
              <w:jc w:val="center"/>
            </w:pPr>
            <w:r>
              <w:t xml:space="preserve">Лютий </w:t>
            </w:r>
          </w:p>
        </w:tc>
        <w:tc>
          <w:tcPr>
            <w:tcW w:w="3119" w:type="dxa"/>
            <w:shd w:val="clear" w:color="auto" w:fill="auto"/>
          </w:tcPr>
          <w:p w:rsidR="00302B52" w:rsidRPr="001B35FA" w:rsidRDefault="00302B52" w:rsidP="001B35FA">
            <w:pPr>
              <w:jc w:val="both"/>
            </w:pPr>
            <w:proofErr w:type="spellStart"/>
            <w:r w:rsidRPr="001B35FA">
              <w:t>Полєшко</w:t>
            </w:r>
            <w:proofErr w:type="spellEnd"/>
            <w:r w:rsidRPr="001B35FA">
              <w:t xml:space="preserve"> О.Ю. – керуюча справами виконавчого комітету міської ради</w:t>
            </w:r>
          </w:p>
        </w:tc>
        <w:tc>
          <w:tcPr>
            <w:tcW w:w="2693" w:type="dxa"/>
            <w:shd w:val="clear" w:color="auto" w:fill="auto"/>
          </w:tcPr>
          <w:p w:rsidR="00302B52" w:rsidRPr="001B35FA" w:rsidRDefault="00302B52" w:rsidP="001B35FA">
            <w:pPr>
              <w:jc w:val="both"/>
            </w:pPr>
            <w:proofErr w:type="spellStart"/>
            <w:r w:rsidRPr="001B35FA">
              <w:t>Полєшко</w:t>
            </w:r>
            <w:proofErr w:type="spellEnd"/>
            <w:r w:rsidRPr="001B35FA">
              <w:t xml:space="preserve"> О.Ю. – керуюча справами виконавчого комітету міської ради</w:t>
            </w:r>
          </w:p>
        </w:tc>
      </w:tr>
      <w:tr w:rsidR="001B35FA" w:rsidRPr="006464EA" w:rsidTr="00302B52">
        <w:tc>
          <w:tcPr>
            <w:tcW w:w="900" w:type="dxa"/>
            <w:shd w:val="clear" w:color="auto" w:fill="auto"/>
          </w:tcPr>
          <w:p w:rsidR="001B35FA" w:rsidRPr="001B35FA" w:rsidRDefault="001B35FA" w:rsidP="001B35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88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r w:rsidRPr="001B35FA">
              <w:t xml:space="preserve">Про проведення місячника з благоустрою, озеленення, санітарної очистки на території Коростишівської міської ради </w:t>
            </w:r>
          </w:p>
        </w:tc>
        <w:tc>
          <w:tcPr>
            <w:tcW w:w="2013" w:type="dxa"/>
            <w:shd w:val="clear" w:color="auto" w:fill="auto"/>
          </w:tcPr>
          <w:p w:rsidR="001B35FA" w:rsidRPr="001B35FA" w:rsidRDefault="001B35FA" w:rsidP="001B35FA">
            <w:pPr>
              <w:jc w:val="center"/>
            </w:pPr>
            <w:r w:rsidRPr="001B35FA">
              <w:t xml:space="preserve">Березень </w:t>
            </w:r>
          </w:p>
        </w:tc>
        <w:tc>
          <w:tcPr>
            <w:tcW w:w="3119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proofErr w:type="spellStart"/>
            <w:r w:rsidRPr="001B35FA">
              <w:t>Дейчук</w:t>
            </w:r>
            <w:proofErr w:type="spellEnd"/>
            <w:r w:rsidRPr="001B35FA">
              <w:t xml:space="preserve"> Р.С. – перший заступник міського голови, співдоповідачі: Загарія І.С. – начальник відділу економічного розвитку, житлово комунального господарства та благоустрою міської ради, керівники міських комунальних підприємств </w:t>
            </w:r>
          </w:p>
        </w:tc>
        <w:tc>
          <w:tcPr>
            <w:tcW w:w="2693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proofErr w:type="spellStart"/>
            <w:r w:rsidRPr="001B35FA">
              <w:t>Дейчук</w:t>
            </w:r>
            <w:proofErr w:type="spellEnd"/>
            <w:r w:rsidRPr="001B35FA">
              <w:t xml:space="preserve"> Р.С. – перший заступник міського голови, співдоповідачі: Загарія І.С. – начальник відділу економічного розвитку, житлово комунального господарства та благоустрою міської ради, керівники міських комунальних підприємств</w:t>
            </w:r>
          </w:p>
        </w:tc>
      </w:tr>
      <w:tr w:rsidR="001B35FA" w:rsidRPr="006464EA" w:rsidTr="00302B52">
        <w:tc>
          <w:tcPr>
            <w:tcW w:w="900" w:type="dxa"/>
            <w:shd w:val="clear" w:color="auto" w:fill="auto"/>
          </w:tcPr>
          <w:p w:rsidR="001B35FA" w:rsidRPr="001B35FA" w:rsidRDefault="001B35FA" w:rsidP="001B35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88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r w:rsidRPr="001B35FA">
              <w:t>Звіт про виконання фінансових планів комунальних підприємств міської ради за 2020 рік</w:t>
            </w:r>
          </w:p>
        </w:tc>
        <w:tc>
          <w:tcPr>
            <w:tcW w:w="2013" w:type="dxa"/>
            <w:shd w:val="clear" w:color="auto" w:fill="auto"/>
          </w:tcPr>
          <w:p w:rsidR="001B35FA" w:rsidRPr="001B35FA" w:rsidRDefault="001B35FA" w:rsidP="001B35FA">
            <w:pPr>
              <w:jc w:val="center"/>
            </w:pPr>
            <w:r w:rsidRPr="001B35FA">
              <w:t xml:space="preserve">Березень </w:t>
            </w:r>
          </w:p>
        </w:tc>
        <w:tc>
          <w:tcPr>
            <w:tcW w:w="3119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proofErr w:type="spellStart"/>
            <w:r w:rsidRPr="001B35FA">
              <w:t>Дейчук</w:t>
            </w:r>
            <w:proofErr w:type="spellEnd"/>
            <w:r w:rsidRPr="001B35FA">
              <w:t xml:space="preserve"> Р.С. – перший заступник міського голови,  співдоповідачі: Загарія І.С. – начальник відділу економічного розвитку, житлово комунального господарства та благоустрою міської ради, керівники міських комунальних підприємств</w:t>
            </w:r>
          </w:p>
        </w:tc>
        <w:tc>
          <w:tcPr>
            <w:tcW w:w="2693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proofErr w:type="spellStart"/>
            <w:r w:rsidRPr="001B35FA">
              <w:t>Дейчук</w:t>
            </w:r>
            <w:proofErr w:type="spellEnd"/>
            <w:r w:rsidRPr="001B35FA">
              <w:t xml:space="preserve"> Р.С. – перший заступник міського голови, співдоповідачі: Загарія І.С. – начальник відділу економічного розвитку, житлово комунального господарства та благоустрою міської ради, керівники міських комунальних підприємств</w:t>
            </w:r>
          </w:p>
        </w:tc>
      </w:tr>
      <w:tr w:rsidR="001B35FA" w:rsidRPr="006464EA" w:rsidTr="00302B52">
        <w:tc>
          <w:tcPr>
            <w:tcW w:w="900" w:type="dxa"/>
            <w:shd w:val="clear" w:color="auto" w:fill="auto"/>
          </w:tcPr>
          <w:p w:rsidR="001B35FA" w:rsidRPr="001B35FA" w:rsidRDefault="001B35FA" w:rsidP="001B35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88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r w:rsidRPr="001B35FA">
              <w:t>Про присвоєння та зміну поштових адрес об’єктам нерухомого майна.</w:t>
            </w:r>
          </w:p>
        </w:tc>
        <w:tc>
          <w:tcPr>
            <w:tcW w:w="2013" w:type="dxa"/>
            <w:shd w:val="clear" w:color="auto" w:fill="auto"/>
          </w:tcPr>
          <w:p w:rsidR="001B35FA" w:rsidRPr="001B35FA" w:rsidRDefault="001B35FA" w:rsidP="001B35FA">
            <w:pPr>
              <w:jc w:val="center"/>
            </w:pPr>
            <w:r w:rsidRPr="001B35FA">
              <w:t>Згідно поданих заяв (документів)</w:t>
            </w:r>
          </w:p>
        </w:tc>
        <w:tc>
          <w:tcPr>
            <w:tcW w:w="3119" w:type="dxa"/>
            <w:shd w:val="clear" w:color="auto" w:fill="auto"/>
          </w:tcPr>
          <w:p w:rsidR="001B35FA" w:rsidRPr="001B35FA" w:rsidRDefault="001B35FA" w:rsidP="001B35FA">
            <w:proofErr w:type="spellStart"/>
            <w:r w:rsidRPr="001B35FA">
              <w:t>Мілюхін</w:t>
            </w:r>
            <w:proofErr w:type="spellEnd"/>
            <w:r w:rsidRPr="001B35FA">
              <w:t xml:space="preserve"> В.В. – заступник   міського голови з питань діяльності виконавчих органів ради, </w:t>
            </w:r>
            <w:proofErr w:type="spellStart"/>
            <w:r w:rsidRPr="001B35FA">
              <w:t>Загоровська</w:t>
            </w:r>
            <w:proofErr w:type="spellEnd"/>
            <w:r w:rsidRPr="001B35FA">
              <w:t xml:space="preserve"> Т.В. – начальник відділу містобудування та архітектури міської ради</w:t>
            </w:r>
          </w:p>
        </w:tc>
        <w:tc>
          <w:tcPr>
            <w:tcW w:w="2693" w:type="dxa"/>
            <w:shd w:val="clear" w:color="auto" w:fill="auto"/>
          </w:tcPr>
          <w:p w:rsidR="001B35FA" w:rsidRPr="001B35FA" w:rsidRDefault="001B35FA" w:rsidP="001B35FA">
            <w:proofErr w:type="spellStart"/>
            <w:r w:rsidRPr="001B35FA">
              <w:t>Загоровська</w:t>
            </w:r>
            <w:proofErr w:type="spellEnd"/>
            <w:r w:rsidRPr="001B35FA">
              <w:t xml:space="preserve"> Т.В. – начальник відділу містобудування та архітектури міської ради</w:t>
            </w:r>
          </w:p>
        </w:tc>
      </w:tr>
      <w:tr w:rsidR="001B35FA" w:rsidRPr="006464EA" w:rsidTr="00302B52">
        <w:tc>
          <w:tcPr>
            <w:tcW w:w="900" w:type="dxa"/>
            <w:shd w:val="clear" w:color="auto" w:fill="auto"/>
          </w:tcPr>
          <w:p w:rsidR="001B35FA" w:rsidRPr="001B35FA" w:rsidRDefault="001B35FA" w:rsidP="001B35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88" w:type="dxa"/>
            <w:shd w:val="clear" w:color="auto" w:fill="auto"/>
          </w:tcPr>
          <w:p w:rsidR="001B35FA" w:rsidRPr="001B35FA" w:rsidRDefault="0039328E" w:rsidP="0039328E">
            <w:pPr>
              <w:jc w:val="both"/>
            </w:pPr>
            <w:r>
              <w:t xml:space="preserve">Про </w:t>
            </w:r>
            <w:r w:rsidR="001B35FA" w:rsidRPr="001B35FA">
              <w:t>затвердження детальних планів території земельної ділянки.</w:t>
            </w:r>
          </w:p>
        </w:tc>
        <w:tc>
          <w:tcPr>
            <w:tcW w:w="2013" w:type="dxa"/>
            <w:shd w:val="clear" w:color="auto" w:fill="auto"/>
          </w:tcPr>
          <w:p w:rsidR="001B35FA" w:rsidRPr="001B35FA" w:rsidRDefault="001B35FA" w:rsidP="001B35FA">
            <w:pPr>
              <w:jc w:val="center"/>
            </w:pPr>
            <w:r w:rsidRPr="001B35FA">
              <w:t>Згідно поданих заяв (документів)</w:t>
            </w:r>
          </w:p>
        </w:tc>
        <w:tc>
          <w:tcPr>
            <w:tcW w:w="3119" w:type="dxa"/>
            <w:shd w:val="clear" w:color="auto" w:fill="auto"/>
          </w:tcPr>
          <w:p w:rsidR="001B35FA" w:rsidRPr="001B35FA" w:rsidRDefault="001B35FA" w:rsidP="001B35FA">
            <w:proofErr w:type="spellStart"/>
            <w:r w:rsidRPr="001B35FA">
              <w:t>Мілюхін</w:t>
            </w:r>
            <w:proofErr w:type="spellEnd"/>
            <w:r w:rsidRPr="001B35FA">
              <w:t xml:space="preserve"> В.В. – заступник   міського голови з питань діяльності виконавчих органів ради, </w:t>
            </w:r>
            <w:proofErr w:type="spellStart"/>
            <w:r w:rsidRPr="001B35FA">
              <w:t>Загоровська</w:t>
            </w:r>
            <w:proofErr w:type="spellEnd"/>
            <w:r w:rsidRPr="001B35FA">
              <w:t xml:space="preserve"> </w:t>
            </w:r>
            <w:r w:rsidRPr="001B35FA">
              <w:lastRenderedPageBreak/>
              <w:t>Т.В. – начальник відділу містобудування та архітектури міської ради</w:t>
            </w:r>
          </w:p>
        </w:tc>
        <w:tc>
          <w:tcPr>
            <w:tcW w:w="2693" w:type="dxa"/>
            <w:shd w:val="clear" w:color="auto" w:fill="auto"/>
          </w:tcPr>
          <w:p w:rsidR="001B35FA" w:rsidRPr="001B35FA" w:rsidRDefault="001B35FA" w:rsidP="001B35FA">
            <w:proofErr w:type="spellStart"/>
            <w:r w:rsidRPr="001B35FA">
              <w:lastRenderedPageBreak/>
              <w:t>Загоровська</w:t>
            </w:r>
            <w:proofErr w:type="spellEnd"/>
            <w:r w:rsidRPr="001B35FA">
              <w:t xml:space="preserve"> Т.В. – начальник відділу містобудування та </w:t>
            </w:r>
            <w:r w:rsidRPr="001B35FA">
              <w:lastRenderedPageBreak/>
              <w:t>архітектури міської ради</w:t>
            </w:r>
          </w:p>
        </w:tc>
      </w:tr>
      <w:tr w:rsidR="001B35FA" w:rsidRPr="006464EA" w:rsidTr="00302B52">
        <w:tc>
          <w:tcPr>
            <w:tcW w:w="900" w:type="dxa"/>
            <w:shd w:val="clear" w:color="auto" w:fill="auto"/>
          </w:tcPr>
          <w:p w:rsidR="001B35FA" w:rsidRPr="001B35FA" w:rsidRDefault="001B35FA" w:rsidP="001B35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88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r w:rsidRPr="001B35FA">
              <w:t>Про попереднє погодження на встановлення тимчасових споруд для провадження підприємницької діяльності.</w:t>
            </w:r>
          </w:p>
        </w:tc>
        <w:tc>
          <w:tcPr>
            <w:tcW w:w="2013" w:type="dxa"/>
            <w:shd w:val="clear" w:color="auto" w:fill="auto"/>
          </w:tcPr>
          <w:p w:rsidR="001B35FA" w:rsidRPr="001B35FA" w:rsidRDefault="001B35FA" w:rsidP="001B35FA">
            <w:pPr>
              <w:jc w:val="center"/>
            </w:pPr>
            <w:r w:rsidRPr="001B35FA">
              <w:t>Згідно поданих заяв (документів)</w:t>
            </w:r>
          </w:p>
        </w:tc>
        <w:tc>
          <w:tcPr>
            <w:tcW w:w="3119" w:type="dxa"/>
            <w:shd w:val="clear" w:color="auto" w:fill="auto"/>
          </w:tcPr>
          <w:p w:rsidR="001B35FA" w:rsidRPr="001B35FA" w:rsidRDefault="001B35FA" w:rsidP="001B35FA">
            <w:proofErr w:type="spellStart"/>
            <w:r w:rsidRPr="001B35FA">
              <w:t>Мілюхін</w:t>
            </w:r>
            <w:proofErr w:type="spellEnd"/>
            <w:r w:rsidRPr="001B35FA">
              <w:t xml:space="preserve"> В.В. – заступник   міського голови з питань діяльності виконавчих органів ради, </w:t>
            </w:r>
            <w:proofErr w:type="spellStart"/>
            <w:r w:rsidRPr="001B35FA">
              <w:t>Загоровська</w:t>
            </w:r>
            <w:proofErr w:type="spellEnd"/>
            <w:r w:rsidRPr="001B35FA">
              <w:t xml:space="preserve"> Т.В. – начальник відділу містобудування та архітектури міської ради</w:t>
            </w:r>
          </w:p>
        </w:tc>
        <w:tc>
          <w:tcPr>
            <w:tcW w:w="2693" w:type="dxa"/>
            <w:shd w:val="clear" w:color="auto" w:fill="auto"/>
          </w:tcPr>
          <w:p w:rsidR="001B35FA" w:rsidRPr="001B35FA" w:rsidRDefault="001B35FA" w:rsidP="001B35FA">
            <w:proofErr w:type="spellStart"/>
            <w:r w:rsidRPr="001B35FA">
              <w:t>Загоровська</w:t>
            </w:r>
            <w:proofErr w:type="spellEnd"/>
            <w:r w:rsidRPr="001B35FA">
              <w:t xml:space="preserve"> Т.В. – начальник відділу містобудування та архітектури міської ради</w:t>
            </w:r>
          </w:p>
        </w:tc>
      </w:tr>
      <w:tr w:rsidR="001B35FA" w:rsidRPr="006464EA" w:rsidTr="00302B52">
        <w:trPr>
          <w:trHeight w:val="187"/>
        </w:trPr>
        <w:tc>
          <w:tcPr>
            <w:tcW w:w="900" w:type="dxa"/>
            <w:shd w:val="clear" w:color="auto" w:fill="auto"/>
          </w:tcPr>
          <w:p w:rsidR="001B35FA" w:rsidRPr="001B35FA" w:rsidRDefault="001B35FA" w:rsidP="001B35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88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r w:rsidRPr="001B35FA">
              <w:t>Про надання допомоги на поховання.</w:t>
            </w:r>
          </w:p>
        </w:tc>
        <w:tc>
          <w:tcPr>
            <w:tcW w:w="2013" w:type="dxa"/>
            <w:shd w:val="clear" w:color="auto" w:fill="auto"/>
          </w:tcPr>
          <w:p w:rsidR="001B35FA" w:rsidRPr="001B35FA" w:rsidRDefault="001B35FA" w:rsidP="001B35FA">
            <w:pPr>
              <w:jc w:val="center"/>
            </w:pPr>
            <w:r w:rsidRPr="001B35FA">
              <w:t>Згідно поданих заяв (документів)</w:t>
            </w:r>
          </w:p>
        </w:tc>
        <w:tc>
          <w:tcPr>
            <w:tcW w:w="3119" w:type="dxa"/>
            <w:shd w:val="clear" w:color="auto" w:fill="auto"/>
          </w:tcPr>
          <w:p w:rsidR="001B35FA" w:rsidRPr="001B35FA" w:rsidRDefault="001B35FA" w:rsidP="001B35FA">
            <w:r w:rsidRPr="001B35FA">
              <w:t>Бондарчук С.В. – заступник міського голови з питань діяльності виконавчих органів ради, Ящик С.О. – начальник відділу охорони здоров’я та соціального захисту населення міської ради</w:t>
            </w:r>
          </w:p>
        </w:tc>
        <w:tc>
          <w:tcPr>
            <w:tcW w:w="2693" w:type="dxa"/>
            <w:shd w:val="clear" w:color="auto" w:fill="auto"/>
          </w:tcPr>
          <w:p w:rsidR="001B35FA" w:rsidRPr="001B35FA" w:rsidRDefault="001B35FA" w:rsidP="001B35FA">
            <w:r w:rsidRPr="001B35FA">
              <w:t>Ящик С.О. – начальник відділу охорони здоров’я та соціального захисту населення міської ради</w:t>
            </w:r>
          </w:p>
        </w:tc>
      </w:tr>
      <w:tr w:rsidR="001B35FA" w:rsidRPr="006464EA" w:rsidTr="00302B52">
        <w:trPr>
          <w:trHeight w:val="187"/>
        </w:trPr>
        <w:tc>
          <w:tcPr>
            <w:tcW w:w="900" w:type="dxa"/>
            <w:shd w:val="clear" w:color="auto" w:fill="auto"/>
          </w:tcPr>
          <w:p w:rsidR="001B35FA" w:rsidRPr="001B35FA" w:rsidRDefault="001B35FA" w:rsidP="001B35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88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r w:rsidRPr="001B35FA">
              <w:t>Про надання матеріальної допомоги</w:t>
            </w:r>
          </w:p>
        </w:tc>
        <w:tc>
          <w:tcPr>
            <w:tcW w:w="2013" w:type="dxa"/>
            <w:shd w:val="clear" w:color="auto" w:fill="auto"/>
          </w:tcPr>
          <w:p w:rsidR="001B35FA" w:rsidRPr="001B35FA" w:rsidRDefault="001B35FA" w:rsidP="001B35FA">
            <w:pPr>
              <w:jc w:val="center"/>
            </w:pPr>
            <w:r w:rsidRPr="001B35FA">
              <w:t>Згідно поданих заяв (документів)</w:t>
            </w:r>
          </w:p>
        </w:tc>
        <w:tc>
          <w:tcPr>
            <w:tcW w:w="3119" w:type="dxa"/>
            <w:shd w:val="clear" w:color="auto" w:fill="auto"/>
          </w:tcPr>
          <w:p w:rsidR="001B35FA" w:rsidRPr="001B35FA" w:rsidRDefault="001B35FA" w:rsidP="001B35FA">
            <w:r w:rsidRPr="001B35FA">
              <w:t>Бондарчук С.В. – заступник міського голови з питань діяльності виконавчих органів ради, Ящик С.О. – начальник відділу охорони та здоров’я  соціального захисту населення міської ради</w:t>
            </w:r>
          </w:p>
        </w:tc>
        <w:tc>
          <w:tcPr>
            <w:tcW w:w="2693" w:type="dxa"/>
            <w:shd w:val="clear" w:color="auto" w:fill="auto"/>
          </w:tcPr>
          <w:p w:rsidR="001B35FA" w:rsidRPr="001B35FA" w:rsidRDefault="001B35FA" w:rsidP="001B35FA">
            <w:r w:rsidRPr="001B35FA">
              <w:t>Ящик С.О. – начальник відділу охорони здоров’я та соціального захисту населення міської ради</w:t>
            </w:r>
          </w:p>
        </w:tc>
      </w:tr>
      <w:tr w:rsidR="001B35FA" w:rsidRPr="006464EA" w:rsidTr="00302B52">
        <w:trPr>
          <w:trHeight w:val="316"/>
        </w:trPr>
        <w:tc>
          <w:tcPr>
            <w:tcW w:w="900" w:type="dxa"/>
            <w:shd w:val="clear" w:color="auto" w:fill="auto"/>
          </w:tcPr>
          <w:p w:rsidR="001B35FA" w:rsidRPr="001B35FA" w:rsidRDefault="001B35FA" w:rsidP="001B35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88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r w:rsidRPr="001B35FA">
              <w:t>Про встановлення зручного для населення режиму роботи закладів торгівлі та сфери обслуговування.</w:t>
            </w:r>
          </w:p>
        </w:tc>
        <w:tc>
          <w:tcPr>
            <w:tcW w:w="2013" w:type="dxa"/>
            <w:shd w:val="clear" w:color="auto" w:fill="auto"/>
          </w:tcPr>
          <w:p w:rsidR="001B35FA" w:rsidRPr="001B35FA" w:rsidRDefault="001B35FA" w:rsidP="001B35FA">
            <w:pPr>
              <w:jc w:val="center"/>
            </w:pPr>
            <w:r w:rsidRPr="001B35FA">
              <w:t>Згідно поданих заяв (документів)</w:t>
            </w:r>
          </w:p>
        </w:tc>
        <w:tc>
          <w:tcPr>
            <w:tcW w:w="3119" w:type="dxa"/>
            <w:shd w:val="clear" w:color="auto" w:fill="auto"/>
          </w:tcPr>
          <w:p w:rsidR="001B35FA" w:rsidRPr="001B35FA" w:rsidRDefault="001B35FA" w:rsidP="001B35FA">
            <w:proofErr w:type="spellStart"/>
            <w:r w:rsidRPr="001B35FA">
              <w:t>Полєшко</w:t>
            </w:r>
            <w:proofErr w:type="spellEnd"/>
            <w:r w:rsidRPr="001B35FA">
              <w:t xml:space="preserve"> О.Ю. – керуюча  справами виконавчого комітету міської ради</w:t>
            </w:r>
          </w:p>
        </w:tc>
        <w:tc>
          <w:tcPr>
            <w:tcW w:w="2693" w:type="dxa"/>
            <w:shd w:val="clear" w:color="auto" w:fill="auto"/>
          </w:tcPr>
          <w:p w:rsidR="001B35FA" w:rsidRPr="001B35FA" w:rsidRDefault="001B35FA" w:rsidP="001B35FA">
            <w:proofErr w:type="spellStart"/>
            <w:r w:rsidRPr="001B35FA">
              <w:t>Полєшко</w:t>
            </w:r>
            <w:proofErr w:type="spellEnd"/>
            <w:r w:rsidRPr="001B35FA">
              <w:t xml:space="preserve"> О.Ю. – керуюча  справами виконавчого комітету міської ради</w:t>
            </w:r>
          </w:p>
        </w:tc>
      </w:tr>
      <w:tr w:rsidR="001B35FA" w:rsidRPr="006464EA" w:rsidTr="00302B52">
        <w:trPr>
          <w:trHeight w:val="255"/>
        </w:trPr>
        <w:tc>
          <w:tcPr>
            <w:tcW w:w="900" w:type="dxa"/>
            <w:shd w:val="clear" w:color="auto" w:fill="auto"/>
          </w:tcPr>
          <w:p w:rsidR="001B35FA" w:rsidRPr="001B35FA" w:rsidRDefault="001B35FA" w:rsidP="001B35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88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r w:rsidRPr="001B35FA">
              <w:t>Про встановлення зручного для населення режиму роботи суб’єктів тимчасової торгівельної діяльності та сфери обслуговування.</w:t>
            </w:r>
          </w:p>
        </w:tc>
        <w:tc>
          <w:tcPr>
            <w:tcW w:w="2013" w:type="dxa"/>
            <w:shd w:val="clear" w:color="auto" w:fill="auto"/>
          </w:tcPr>
          <w:p w:rsidR="001B35FA" w:rsidRPr="001B35FA" w:rsidRDefault="001B35FA" w:rsidP="001B35FA">
            <w:pPr>
              <w:jc w:val="center"/>
            </w:pPr>
            <w:r w:rsidRPr="001B35FA">
              <w:t>Згідно поданих заяв (документів)</w:t>
            </w:r>
          </w:p>
        </w:tc>
        <w:tc>
          <w:tcPr>
            <w:tcW w:w="3119" w:type="dxa"/>
            <w:shd w:val="clear" w:color="auto" w:fill="auto"/>
          </w:tcPr>
          <w:p w:rsidR="001B35FA" w:rsidRPr="001B35FA" w:rsidRDefault="001B35FA" w:rsidP="001B35FA">
            <w:proofErr w:type="spellStart"/>
            <w:r w:rsidRPr="001B35FA">
              <w:t>Полєшко</w:t>
            </w:r>
            <w:proofErr w:type="spellEnd"/>
            <w:r w:rsidRPr="001B35FA">
              <w:t xml:space="preserve"> О.Ю. – керуюча  справами виконавчого комітету міської ради</w:t>
            </w:r>
          </w:p>
        </w:tc>
        <w:tc>
          <w:tcPr>
            <w:tcW w:w="2693" w:type="dxa"/>
            <w:shd w:val="clear" w:color="auto" w:fill="auto"/>
          </w:tcPr>
          <w:p w:rsidR="001B35FA" w:rsidRPr="001B35FA" w:rsidRDefault="001B35FA" w:rsidP="001B35FA">
            <w:proofErr w:type="spellStart"/>
            <w:r w:rsidRPr="001B35FA">
              <w:t>Полєшко</w:t>
            </w:r>
            <w:proofErr w:type="spellEnd"/>
            <w:r w:rsidRPr="001B35FA">
              <w:t xml:space="preserve"> О.Ю. – керуюча  справами виконавчого комітету міської ради</w:t>
            </w:r>
          </w:p>
        </w:tc>
      </w:tr>
      <w:tr w:rsidR="001B35FA" w:rsidRPr="006464EA" w:rsidTr="00302B52">
        <w:trPr>
          <w:trHeight w:val="330"/>
        </w:trPr>
        <w:tc>
          <w:tcPr>
            <w:tcW w:w="900" w:type="dxa"/>
            <w:shd w:val="clear" w:color="auto" w:fill="auto"/>
          </w:tcPr>
          <w:p w:rsidR="001B35FA" w:rsidRPr="001B35FA" w:rsidRDefault="001B35FA" w:rsidP="001B35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88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r w:rsidRPr="001B35FA">
              <w:t>Про представлення до відзначення державною нагородою України багатодітних жінок та присвоєння їм почесного звання «Мати-героїня».</w:t>
            </w:r>
          </w:p>
        </w:tc>
        <w:tc>
          <w:tcPr>
            <w:tcW w:w="2013" w:type="dxa"/>
            <w:shd w:val="clear" w:color="auto" w:fill="auto"/>
          </w:tcPr>
          <w:p w:rsidR="001B35FA" w:rsidRPr="001B35FA" w:rsidRDefault="001B35FA" w:rsidP="001B35FA">
            <w:pPr>
              <w:jc w:val="center"/>
            </w:pPr>
            <w:r w:rsidRPr="001B35FA">
              <w:t>Згідно поданих документів</w:t>
            </w:r>
          </w:p>
        </w:tc>
        <w:tc>
          <w:tcPr>
            <w:tcW w:w="3119" w:type="dxa"/>
            <w:shd w:val="clear" w:color="auto" w:fill="auto"/>
          </w:tcPr>
          <w:p w:rsidR="001B35FA" w:rsidRPr="001B35FA" w:rsidRDefault="001B35FA" w:rsidP="001B35FA">
            <w:r w:rsidRPr="001B35FA">
              <w:t>Бондарчук С.В. – заступник міського голови з питань діяльності виконавчих органів ради, Ящик С.О. – начальник відділу соціального захисту населення міської ради</w:t>
            </w:r>
          </w:p>
        </w:tc>
        <w:tc>
          <w:tcPr>
            <w:tcW w:w="2693" w:type="dxa"/>
            <w:shd w:val="clear" w:color="auto" w:fill="auto"/>
          </w:tcPr>
          <w:p w:rsidR="001B35FA" w:rsidRPr="001B35FA" w:rsidRDefault="001B35FA" w:rsidP="001B35FA">
            <w:r w:rsidRPr="001B35FA">
              <w:t>Ящик С.О. – начальник відділу соціального захисту населення міської ради</w:t>
            </w:r>
          </w:p>
        </w:tc>
      </w:tr>
      <w:tr w:rsidR="001B35FA" w:rsidRPr="006464EA" w:rsidTr="00302B52">
        <w:trPr>
          <w:trHeight w:val="435"/>
        </w:trPr>
        <w:tc>
          <w:tcPr>
            <w:tcW w:w="900" w:type="dxa"/>
            <w:shd w:val="clear" w:color="auto" w:fill="auto"/>
          </w:tcPr>
          <w:p w:rsidR="001B35FA" w:rsidRPr="001B35FA" w:rsidRDefault="001B35FA" w:rsidP="001B35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88" w:type="dxa"/>
            <w:shd w:val="clear" w:color="auto" w:fill="auto"/>
          </w:tcPr>
          <w:p w:rsidR="001B35FA" w:rsidRPr="001B35FA" w:rsidRDefault="001B35FA" w:rsidP="001B35FA">
            <w:pPr>
              <w:jc w:val="both"/>
            </w:pPr>
            <w:r w:rsidRPr="001B35FA">
              <w:t>Про призначення опіки та піклування над повнолітніми недієздатними особами.</w:t>
            </w:r>
          </w:p>
        </w:tc>
        <w:tc>
          <w:tcPr>
            <w:tcW w:w="2013" w:type="dxa"/>
            <w:shd w:val="clear" w:color="auto" w:fill="auto"/>
          </w:tcPr>
          <w:p w:rsidR="001B35FA" w:rsidRPr="001B35FA" w:rsidRDefault="001B35FA" w:rsidP="001B35FA">
            <w:pPr>
              <w:jc w:val="center"/>
            </w:pPr>
            <w:r w:rsidRPr="001B35FA">
              <w:t>Згідно поданих документів</w:t>
            </w:r>
          </w:p>
        </w:tc>
        <w:tc>
          <w:tcPr>
            <w:tcW w:w="3119" w:type="dxa"/>
            <w:shd w:val="clear" w:color="auto" w:fill="auto"/>
          </w:tcPr>
          <w:p w:rsidR="001B35FA" w:rsidRPr="001B35FA" w:rsidRDefault="001B35FA" w:rsidP="001B35FA">
            <w:r w:rsidRPr="001B35FA">
              <w:t>Бондарчук С.В. – заступник міського голови з питань діяльності виконавчих органів ради, Ящик С.О. – начальник відділу соціального захисту населення міської ради</w:t>
            </w:r>
          </w:p>
        </w:tc>
        <w:tc>
          <w:tcPr>
            <w:tcW w:w="2693" w:type="dxa"/>
            <w:shd w:val="clear" w:color="auto" w:fill="auto"/>
          </w:tcPr>
          <w:p w:rsidR="001B35FA" w:rsidRPr="001B35FA" w:rsidRDefault="001B35FA" w:rsidP="001B35FA">
            <w:r w:rsidRPr="001B35FA">
              <w:t>Ящик С.О. – начальник відділу соціального захисту населення міської ради</w:t>
            </w:r>
          </w:p>
        </w:tc>
      </w:tr>
      <w:tr w:rsidR="001B35FA" w:rsidRPr="006464EA" w:rsidTr="00302B52">
        <w:trPr>
          <w:trHeight w:val="435"/>
        </w:trPr>
        <w:tc>
          <w:tcPr>
            <w:tcW w:w="900" w:type="dxa"/>
            <w:shd w:val="clear" w:color="auto" w:fill="auto"/>
          </w:tcPr>
          <w:p w:rsidR="001B35FA" w:rsidRPr="001B35FA" w:rsidRDefault="001B35FA" w:rsidP="001B35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88" w:type="dxa"/>
            <w:shd w:val="clear" w:color="auto" w:fill="auto"/>
          </w:tcPr>
          <w:p w:rsidR="001B35FA" w:rsidRPr="001B35FA" w:rsidRDefault="001B35FA" w:rsidP="001B35FA">
            <w:pPr>
              <w:rPr>
                <w:color w:val="000000" w:themeColor="text1"/>
              </w:rPr>
            </w:pPr>
            <w:r w:rsidRPr="001B35FA">
              <w:rPr>
                <w:color w:val="000000" w:themeColor="text1"/>
              </w:rPr>
              <w:t xml:space="preserve">Про зняття з квартирного обліку при виконавчому комітеті Коростишівської міської ради </w:t>
            </w:r>
          </w:p>
        </w:tc>
        <w:tc>
          <w:tcPr>
            <w:tcW w:w="2013" w:type="dxa"/>
            <w:shd w:val="clear" w:color="auto" w:fill="auto"/>
          </w:tcPr>
          <w:p w:rsidR="001B35FA" w:rsidRPr="001B35FA" w:rsidRDefault="001B35FA" w:rsidP="001B35FA">
            <w:pPr>
              <w:jc w:val="center"/>
              <w:rPr>
                <w:color w:val="000000" w:themeColor="text1"/>
              </w:rPr>
            </w:pPr>
            <w:r w:rsidRPr="001B35FA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119" w:type="dxa"/>
            <w:shd w:val="clear" w:color="auto" w:fill="auto"/>
          </w:tcPr>
          <w:p w:rsidR="001B35FA" w:rsidRPr="001B35FA" w:rsidRDefault="001B35FA" w:rsidP="001B35FA">
            <w:pPr>
              <w:rPr>
                <w:color w:val="000000" w:themeColor="text1"/>
              </w:rPr>
            </w:pPr>
            <w:proofErr w:type="spellStart"/>
            <w:r w:rsidRPr="001B35FA">
              <w:rPr>
                <w:color w:val="000000" w:themeColor="text1"/>
              </w:rPr>
              <w:t>Дейчук</w:t>
            </w:r>
            <w:proofErr w:type="spellEnd"/>
            <w:r w:rsidRPr="001B35FA">
              <w:rPr>
                <w:color w:val="000000" w:themeColor="text1"/>
              </w:rPr>
              <w:t xml:space="preserve"> Р.С. – перший заступник міського голови, 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1B35FA" w:rsidRPr="001B35FA" w:rsidRDefault="001B35FA" w:rsidP="001B35FA">
            <w:pPr>
              <w:rPr>
                <w:color w:val="000000" w:themeColor="text1"/>
              </w:rPr>
            </w:pPr>
            <w:r w:rsidRPr="001B35FA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1B35FA" w:rsidRPr="006464EA" w:rsidTr="00302B52">
        <w:trPr>
          <w:trHeight w:val="378"/>
        </w:trPr>
        <w:tc>
          <w:tcPr>
            <w:tcW w:w="900" w:type="dxa"/>
            <w:shd w:val="clear" w:color="auto" w:fill="auto"/>
          </w:tcPr>
          <w:p w:rsidR="001B35FA" w:rsidRPr="001B35FA" w:rsidRDefault="001B35FA" w:rsidP="001B35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88" w:type="dxa"/>
            <w:shd w:val="clear" w:color="auto" w:fill="auto"/>
          </w:tcPr>
          <w:p w:rsidR="001B35FA" w:rsidRPr="001B35FA" w:rsidRDefault="001B35FA" w:rsidP="001B35FA">
            <w:pPr>
              <w:rPr>
                <w:color w:val="000000" w:themeColor="text1"/>
              </w:rPr>
            </w:pPr>
            <w:r w:rsidRPr="001B35FA">
              <w:rPr>
                <w:color w:val="000000" w:themeColor="text1"/>
              </w:rPr>
              <w:t xml:space="preserve">Про взяття на квартирний облік при виконавчому комітеті міської ради </w:t>
            </w:r>
          </w:p>
        </w:tc>
        <w:tc>
          <w:tcPr>
            <w:tcW w:w="2013" w:type="dxa"/>
            <w:shd w:val="clear" w:color="auto" w:fill="auto"/>
          </w:tcPr>
          <w:p w:rsidR="001B35FA" w:rsidRPr="001B35FA" w:rsidRDefault="001B35FA" w:rsidP="001B35FA">
            <w:pPr>
              <w:jc w:val="center"/>
              <w:rPr>
                <w:color w:val="000000" w:themeColor="text1"/>
              </w:rPr>
            </w:pPr>
            <w:r w:rsidRPr="001B35FA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119" w:type="dxa"/>
            <w:shd w:val="clear" w:color="auto" w:fill="auto"/>
          </w:tcPr>
          <w:p w:rsidR="001B35FA" w:rsidRPr="001B35FA" w:rsidRDefault="001B35FA" w:rsidP="001B35FA">
            <w:pPr>
              <w:rPr>
                <w:color w:val="000000" w:themeColor="text1"/>
              </w:rPr>
            </w:pPr>
            <w:proofErr w:type="spellStart"/>
            <w:r w:rsidRPr="001B35FA">
              <w:rPr>
                <w:color w:val="000000" w:themeColor="text1"/>
              </w:rPr>
              <w:t>Дейчук</w:t>
            </w:r>
            <w:proofErr w:type="spellEnd"/>
            <w:r w:rsidRPr="001B35FA">
              <w:rPr>
                <w:color w:val="000000" w:themeColor="text1"/>
              </w:rPr>
              <w:t xml:space="preserve"> Р.С. – перший заступник міського голови, 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1B35FA" w:rsidRPr="001B35FA" w:rsidRDefault="001B35FA" w:rsidP="001B35FA">
            <w:pPr>
              <w:rPr>
                <w:color w:val="000000" w:themeColor="text1"/>
              </w:rPr>
            </w:pPr>
            <w:r w:rsidRPr="001B35FA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1B35FA" w:rsidRPr="006464EA" w:rsidTr="00302B52">
        <w:trPr>
          <w:trHeight w:val="514"/>
        </w:trPr>
        <w:tc>
          <w:tcPr>
            <w:tcW w:w="900" w:type="dxa"/>
            <w:shd w:val="clear" w:color="auto" w:fill="auto"/>
          </w:tcPr>
          <w:p w:rsidR="001B35FA" w:rsidRPr="001B35FA" w:rsidRDefault="001B35FA" w:rsidP="001B35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88" w:type="dxa"/>
            <w:shd w:val="clear" w:color="auto" w:fill="auto"/>
          </w:tcPr>
          <w:p w:rsidR="001B35FA" w:rsidRPr="001B35FA" w:rsidRDefault="001B35FA" w:rsidP="001B35FA">
            <w:pPr>
              <w:jc w:val="both"/>
              <w:rPr>
                <w:color w:val="000000" w:themeColor="text1"/>
              </w:rPr>
            </w:pPr>
            <w:r w:rsidRPr="001B35FA">
              <w:rPr>
                <w:color w:val="000000" w:themeColor="text1"/>
              </w:rPr>
              <w:t xml:space="preserve">Про надання дозволу на видалення зелених насаджень </w:t>
            </w:r>
          </w:p>
        </w:tc>
        <w:tc>
          <w:tcPr>
            <w:tcW w:w="2013" w:type="dxa"/>
            <w:shd w:val="clear" w:color="auto" w:fill="auto"/>
          </w:tcPr>
          <w:p w:rsidR="001B35FA" w:rsidRPr="001B35FA" w:rsidRDefault="001B35FA" w:rsidP="001B35FA">
            <w:pPr>
              <w:jc w:val="center"/>
              <w:rPr>
                <w:color w:val="000000" w:themeColor="text1"/>
              </w:rPr>
            </w:pPr>
            <w:r w:rsidRPr="001B35FA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119" w:type="dxa"/>
            <w:shd w:val="clear" w:color="auto" w:fill="auto"/>
          </w:tcPr>
          <w:p w:rsidR="001B35FA" w:rsidRPr="001B35FA" w:rsidRDefault="001B35FA" w:rsidP="001B35FA">
            <w:pPr>
              <w:rPr>
                <w:color w:val="000000" w:themeColor="text1"/>
              </w:rPr>
            </w:pPr>
            <w:proofErr w:type="spellStart"/>
            <w:r w:rsidRPr="001B35FA">
              <w:rPr>
                <w:color w:val="000000" w:themeColor="text1"/>
              </w:rPr>
              <w:t>Дейчук</w:t>
            </w:r>
            <w:proofErr w:type="spellEnd"/>
            <w:r w:rsidRPr="001B35FA">
              <w:rPr>
                <w:color w:val="000000" w:themeColor="text1"/>
              </w:rPr>
              <w:t xml:space="preserve"> Р.С. – перший заступник міського голови, Загарія І.С. – начальник відділу економічного розвитку, житлово-</w:t>
            </w:r>
            <w:r w:rsidRPr="001B35FA">
              <w:rPr>
                <w:color w:val="000000" w:themeColor="text1"/>
              </w:rPr>
              <w:lastRenderedPageBreak/>
              <w:t>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1B35FA" w:rsidRPr="001B35FA" w:rsidRDefault="001B35FA" w:rsidP="001B35FA">
            <w:pPr>
              <w:rPr>
                <w:color w:val="000000" w:themeColor="text1"/>
              </w:rPr>
            </w:pPr>
            <w:r w:rsidRPr="001B35FA">
              <w:rPr>
                <w:color w:val="000000" w:themeColor="text1"/>
              </w:rPr>
              <w:lastRenderedPageBreak/>
              <w:t xml:space="preserve">Загарія І.С. – начальник відділу економічного розвитку, житлово-комунального господарства та </w:t>
            </w:r>
            <w:r w:rsidRPr="001B35FA">
              <w:rPr>
                <w:color w:val="000000" w:themeColor="text1"/>
              </w:rPr>
              <w:lastRenderedPageBreak/>
              <w:t>благоустрою міської ради</w:t>
            </w:r>
          </w:p>
        </w:tc>
      </w:tr>
      <w:tr w:rsidR="001B35FA" w:rsidRPr="006464EA" w:rsidTr="00302B52">
        <w:trPr>
          <w:trHeight w:val="514"/>
        </w:trPr>
        <w:tc>
          <w:tcPr>
            <w:tcW w:w="900" w:type="dxa"/>
            <w:shd w:val="clear" w:color="auto" w:fill="auto"/>
          </w:tcPr>
          <w:p w:rsidR="001B35FA" w:rsidRPr="001B35FA" w:rsidRDefault="001B35FA" w:rsidP="001B35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88" w:type="dxa"/>
            <w:shd w:val="clear" w:color="auto" w:fill="auto"/>
          </w:tcPr>
          <w:p w:rsidR="001B35FA" w:rsidRPr="001B35FA" w:rsidRDefault="001B35FA" w:rsidP="001B35FA">
            <w:pPr>
              <w:jc w:val="both"/>
              <w:rPr>
                <w:color w:val="000000" w:themeColor="text1"/>
              </w:rPr>
            </w:pPr>
            <w:r w:rsidRPr="001B35FA">
              <w:rPr>
                <w:color w:val="000000" w:themeColor="text1"/>
              </w:rPr>
              <w:t xml:space="preserve">Внесення змін до комісій  міської  ради </w:t>
            </w:r>
          </w:p>
        </w:tc>
        <w:tc>
          <w:tcPr>
            <w:tcW w:w="2013" w:type="dxa"/>
            <w:shd w:val="clear" w:color="auto" w:fill="auto"/>
          </w:tcPr>
          <w:p w:rsidR="001B35FA" w:rsidRPr="001B35FA" w:rsidRDefault="001B35FA" w:rsidP="001B35FA">
            <w:pPr>
              <w:jc w:val="center"/>
              <w:rPr>
                <w:color w:val="000000" w:themeColor="text1"/>
              </w:rPr>
            </w:pPr>
            <w:r w:rsidRPr="001B35FA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119" w:type="dxa"/>
            <w:shd w:val="clear" w:color="auto" w:fill="auto"/>
          </w:tcPr>
          <w:p w:rsidR="001B35FA" w:rsidRPr="001B35FA" w:rsidRDefault="001B35FA" w:rsidP="001B35FA">
            <w:pPr>
              <w:rPr>
                <w:color w:val="000000" w:themeColor="text1"/>
              </w:rPr>
            </w:pPr>
            <w:proofErr w:type="spellStart"/>
            <w:r w:rsidRPr="001B35FA">
              <w:rPr>
                <w:color w:val="000000" w:themeColor="text1"/>
              </w:rPr>
              <w:t>Дейчук</w:t>
            </w:r>
            <w:proofErr w:type="spellEnd"/>
            <w:r w:rsidRPr="001B35FA">
              <w:rPr>
                <w:color w:val="000000" w:themeColor="text1"/>
              </w:rPr>
              <w:t xml:space="preserve"> Р.С. – перший заступник міського голови, 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1B35FA" w:rsidRPr="001B35FA" w:rsidRDefault="001B35FA" w:rsidP="001B35FA">
            <w:pPr>
              <w:rPr>
                <w:color w:val="000000" w:themeColor="text1"/>
              </w:rPr>
            </w:pPr>
            <w:r w:rsidRPr="001B35FA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1B35FA" w:rsidRPr="006464EA" w:rsidTr="00302B52">
        <w:trPr>
          <w:trHeight w:val="514"/>
        </w:trPr>
        <w:tc>
          <w:tcPr>
            <w:tcW w:w="900" w:type="dxa"/>
            <w:shd w:val="clear" w:color="auto" w:fill="auto"/>
          </w:tcPr>
          <w:p w:rsidR="001B35FA" w:rsidRPr="001B35FA" w:rsidRDefault="001B35FA" w:rsidP="001B35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88" w:type="dxa"/>
            <w:shd w:val="clear" w:color="auto" w:fill="auto"/>
          </w:tcPr>
          <w:p w:rsidR="001B35FA" w:rsidRPr="001B35FA" w:rsidRDefault="001B35FA" w:rsidP="001B35FA">
            <w:pPr>
              <w:jc w:val="both"/>
              <w:rPr>
                <w:color w:val="000000" w:themeColor="text1"/>
              </w:rPr>
            </w:pPr>
            <w:r w:rsidRPr="001B35FA">
              <w:rPr>
                <w:color w:val="000000" w:themeColor="text1"/>
              </w:rPr>
              <w:t xml:space="preserve">Про затвердження проектно-кошторисних документацій на проведення робіт по капітальному ремонту об’єктів на території Коростишівської міської ради. </w:t>
            </w:r>
          </w:p>
        </w:tc>
        <w:tc>
          <w:tcPr>
            <w:tcW w:w="2013" w:type="dxa"/>
            <w:shd w:val="clear" w:color="auto" w:fill="auto"/>
          </w:tcPr>
          <w:p w:rsidR="001B35FA" w:rsidRPr="001B35FA" w:rsidRDefault="001B35FA" w:rsidP="001B35FA">
            <w:pPr>
              <w:jc w:val="center"/>
              <w:rPr>
                <w:color w:val="000000" w:themeColor="text1"/>
              </w:rPr>
            </w:pPr>
            <w:r w:rsidRPr="001B35FA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119" w:type="dxa"/>
            <w:shd w:val="clear" w:color="auto" w:fill="auto"/>
          </w:tcPr>
          <w:p w:rsidR="001B35FA" w:rsidRPr="001B35FA" w:rsidRDefault="001B35FA" w:rsidP="001B35FA">
            <w:pPr>
              <w:rPr>
                <w:color w:val="000000" w:themeColor="text1"/>
              </w:rPr>
            </w:pPr>
            <w:proofErr w:type="spellStart"/>
            <w:r w:rsidRPr="001B35FA">
              <w:rPr>
                <w:color w:val="000000" w:themeColor="text1"/>
              </w:rPr>
              <w:t>Дейчук</w:t>
            </w:r>
            <w:proofErr w:type="spellEnd"/>
            <w:r w:rsidRPr="001B35FA">
              <w:rPr>
                <w:color w:val="000000" w:themeColor="text1"/>
              </w:rPr>
              <w:t xml:space="preserve"> Р.С. – перший заступник міського голови, 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1B35FA" w:rsidRPr="001B35FA" w:rsidRDefault="001B35FA" w:rsidP="001B35FA">
            <w:pPr>
              <w:rPr>
                <w:color w:val="000000" w:themeColor="text1"/>
              </w:rPr>
            </w:pPr>
            <w:r w:rsidRPr="001B35FA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1B35FA" w:rsidRPr="006464EA" w:rsidTr="00302B52">
        <w:trPr>
          <w:trHeight w:val="514"/>
        </w:trPr>
        <w:tc>
          <w:tcPr>
            <w:tcW w:w="900" w:type="dxa"/>
            <w:shd w:val="clear" w:color="auto" w:fill="auto"/>
          </w:tcPr>
          <w:p w:rsidR="001B35FA" w:rsidRPr="001B35FA" w:rsidRDefault="001B35FA" w:rsidP="001B35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188" w:type="dxa"/>
            <w:shd w:val="clear" w:color="auto" w:fill="auto"/>
          </w:tcPr>
          <w:p w:rsidR="001B35FA" w:rsidRPr="001B35FA" w:rsidRDefault="001B35FA" w:rsidP="001B35FA">
            <w:pPr>
              <w:jc w:val="both"/>
              <w:rPr>
                <w:color w:val="000000" w:themeColor="text1"/>
              </w:rPr>
            </w:pPr>
            <w:r w:rsidRPr="001B35FA">
              <w:rPr>
                <w:color w:val="000000" w:themeColor="text1"/>
              </w:rPr>
              <w:t>Про затвердження тарифів на житлово-комунальні послуги для підприємств, організацій, установ (ІІ та ІІІ група споживачів).</w:t>
            </w:r>
          </w:p>
        </w:tc>
        <w:tc>
          <w:tcPr>
            <w:tcW w:w="2013" w:type="dxa"/>
            <w:shd w:val="clear" w:color="auto" w:fill="auto"/>
          </w:tcPr>
          <w:p w:rsidR="001B35FA" w:rsidRPr="001B35FA" w:rsidRDefault="001B35FA" w:rsidP="001B35FA">
            <w:pPr>
              <w:jc w:val="center"/>
              <w:rPr>
                <w:color w:val="000000" w:themeColor="text1"/>
              </w:rPr>
            </w:pPr>
            <w:r w:rsidRPr="001B35FA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119" w:type="dxa"/>
            <w:shd w:val="clear" w:color="auto" w:fill="auto"/>
          </w:tcPr>
          <w:p w:rsidR="001B35FA" w:rsidRPr="001B35FA" w:rsidRDefault="001B35FA" w:rsidP="001B35FA">
            <w:pPr>
              <w:rPr>
                <w:color w:val="000000" w:themeColor="text1"/>
              </w:rPr>
            </w:pPr>
            <w:proofErr w:type="spellStart"/>
            <w:r w:rsidRPr="001B35FA">
              <w:rPr>
                <w:color w:val="000000" w:themeColor="text1"/>
              </w:rPr>
              <w:t>Дейчук</w:t>
            </w:r>
            <w:proofErr w:type="spellEnd"/>
            <w:r w:rsidRPr="001B35FA">
              <w:rPr>
                <w:color w:val="000000" w:themeColor="text1"/>
              </w:rPr>
              <w:t xml:space="preserve"> Р.С. – перший заступник міського голови, 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1B35FA" w:rsidRPr="001B35FA" w:rsidRDefault="001B35FA" w:rsidP="001B35FA">
            <w:pPr>
              <w:rPr>
                <w:color w:val="000000" w:themeColor="text1"/>
              </w:rPr>
            </w:pPr>
            <w:r w:rsidRPr="001B35FA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</w:tbl>
    <w:p w:rsidR="001B19A0" w:rsidRDefault="001B19A0" w:rsidP="00C8214C">
      <w:pPr>
        <w:jc w:val="both"/>
        <w:rPr>
          <w:sz w:val="28"/>
          <w:szCs w:val="28"/>
        </w:rPr>
        <w:sectPr w:rsidR="001B19A0" w:rsidSect="001B35FA">
          <w:pgSz w:w="16838" w:h="11906" w:orient="landscape"/>
          <w:pgMar w:top="709" w:right="1134" w:bottom="709" w:left="1134" w:header="709" w:footer="567" w:gutter="0"/>
          <w:pgNumType w:start="1"/>
          <w:cols w:space="708"/>
          <w:titlePg/>
          <w:docGrid w:linePitch="360"/>
        </w:sectPr>
      </w:pPr>
    </w:p>
    <w:p w:rsidR="00C8214C" w:rsidRDefault="00C8214C" w:rsidP="00C821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ІІ. Організаційно – масові заходи</w:t>
      </w:r>
    </w:p>
    <w:p w:rsidR="00C8214C" w:rsidRDefault="00C8214C" w:rsidP="00C8214C">
      <w:pPr>
        <w:jc w:val="both"/>
        <w:rPr>
          <w:sz w:val="28"/>
          <w:szCs w:val="28"/>
        </w:rPr>
      </w:pPr>
    </w:p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601"/>
        <w:gridCol w:w="8789"/>
      </w:tblGrid>
      <w:tr w:rsidR="00C8214C" w:rsidRPr="006464EA" w:rsidTr="00D52C28">
        <w:tc>
          <w:tcPr>
            <w:tcW w:w="601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4825">
              <w:rPr>
                <w:sz w:val="28"/>
                <w:szCs w:val="28"/>
              </w:rPr>
              <w:t xml:space="preserve">Керуюча </w:t>
            </w:r>
            <w:r w:rsidR="00440B90">
              <w:rPr>
                <w:sz w:val="28"/>
                <w:szCs w:val="28"/>
              </w:rPr>
              <w:t>справами виконавчого комітету</w:t>
            </w:r>
          </w:p>
          <w:p w:rsidR="00910592" w:rsidRPr="006464EA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4825">
              <w:rPr>
                <w:sz w:val="28"/>
                <w:szCs w:val="28"/>
              </w:rPr>
              <w:t>Сорока Ю.О.</w:t>
            </w:r>
          </w:p>
          <w:p w:rsidR="00C8214C" w:rsidRPr="006464EA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214C" w:rsidRPr="006464EA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D52C28">
        <w:tc>
          <w:tcPr>
            <w:tcW w:w="601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C8214C" w:rsidRPr="006464EA" w:rsidRDefault="000F621B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роботі сесій</w:t>
            </w:r>
            <w:r w:rsidR="00C8214C" w:rsidRPr="006464EA">
              <w:rPr>
                <w:sz w:val="28"/>
                <w:szCs w:val="28"/>
              </w:rPr>
              <w:t xml:space="preserve"> міської ради, постійних комісі</w:t>
            </w:r>
            <w:r>
              <w:rPr>
                <w:sz w:val="28"/>
                <w:szCs w:val="28"/>
              </w:rPr>
              <w:t>й</w:t>
            </w:r>
            <w:r w:rsidR="00C8214C" w:rsidRPr="006464EA">
              <w:rPr>
                <w:sz w:val="28"/>
                <w:szCs w:val="28"/>
              </w:rPr>
              <w:t xml:space="preserve"> міської ради та Дня депутата.</w:t>
            </w:r>
          </w:p>
          <w:p w:rsidR="007E3474" w:rsidRDefault="00440B90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  <w:p w:rsidR="00080E06" w:rsidRDefault="00F7154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 голови</w:t>
            </w:r>
          </w:p>
          <w:p w:rsidR="00793686" w:rsidRPr="006464EA" w:rsidRDefault="00F7154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</w:t>
            </w:r>
            <w:r w:rsidR="003F6BA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міського голови</w:t>
            </w:r>
          </w:p>
          <w:p w:rsidR="00C8214C" w:rsidRDefault="003D4825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Керуюча </w:t>
            </w:r>
            <w:r w:rsidR="00440B90" w:rsidRPr="00440B90">
              <w:rPr>
                <w:sz w:val="28"/>
                <w:szCs w:val="28"/>
              </w:rPr>
              <w:t>справами виконавчого комітету</w:t>
            </w:r>
          </w:p>
          <w:p w:rsidR="003F6BA8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Відповідно до Регламенту  роботи </w:t>
            </w:r>
          </w:p>
          <w:p w:rsidR="003F6BA8" w:rsidRPr="006464EA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Коростишівської міської ради</w:t>
            </w:r>
          </w:p>
          <w:p w:rsidR="00C8214C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за </w:t>
            </w:r>
            <w:r w:rsidR="003D4825">
              <w:rPr>
                <w:sz w:val="28"/>
                <w:szCs w:val="28"/>
              </w:rPr>
              <w:t xml:space="preserve">дорученням голови </w:t>
            </w:r>
          </w:p>
          <w:p w:rsidR="00C8214C" w:rsidRPr="006464EA" w:rsidRDefault="00C8214C" w:rsidP="003F6BA8">
            <w:pPr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D52C28">
        <w:tc>
          <w:tcPr>
            <w:tcW w:w="601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C8214C" w:rsidRDefault="00BF7FC7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Робота комісій утворених міським головою </w:t>
            </w:r>
          </w:p>
          <w:p w:rsidR="003F6BA8" w:rsidRDefault="003F6BA8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Секретар міської ради </w:t>
            </w:r>
          </w:p>
          <w:p w:rsidR="003F6BA8" w:rsidRPr="006464EA" w:rsidRDefault="003F6BA8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Перший заступник міського голови </w:t>
            </w:r>
          </w:p>
          <w:p w:rsidR="003F6BA8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Заступники міського голови </w:t>
            </w:r>
          </w:p>
          <w:p w:rsidR="00440B90" w:rsidRDefault="006B0D9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Керуюча</w:t>
            </w:r>
            <w:r w:rsidR="00440B90" w:rsidRPr="00440B90">
              <w:rPr>
                <w:sz w:val="28"/>
                <w:szCs w:val="28"/>
              </w:rPr>
              <w:t xml:space="preserve"> справами виконавчого комітету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графіком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D52C28">
        <w:tc>
          <w:tcPr>
            <w:tcW w:w="601" w:type="dxa"/>
            <w:shd w:val="clear" w:color="auto" w:fill="auto"/>
          </w:tcPr>
          <w:p w:rsidR="00C8214C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4.</w:t>
            </w:r>
          </w:p>
          <w:p w:rsidR="00BF7FC7" w:rsidRDefault="00BF7FC7" w:rsidP="006464EA">
            <w:pPr>
              <w:jc w:val="both"/>
              <w:rPr>
                <w:sz w:val="28"/>
                <w:szCs w:val="28"/>
              </w:rPr>
            </w:pPr>
          </w:p>
          <w:p w:rsidR="00F061F7" w:rsidRPr="006464EA" w:rsidRDefault="00F061F7" w:rsidP="006464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B60BD2" w:rsidRDefault="00B60BD2" w:rsidP="00B60BD2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навчань</w:t>
            </w:r>
            <w:r>
              <w:rPr>
                <w:sz w:val="28"/>
                <w:szCs w:val="28"/>
              </w:rPr>
              <w:t>:</w:t>
            </w:r>
          </w:p>
          <w:p w:rsidR="00B60BD2" w:rsidRDefault="00B60BD2" w:rsidP="00B60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проведення навчання на тему: «</w:t>
            </w:r>
            <w:proofErr w:type="spellStart"/>
            <w:r w:rsidR="00793798">
              <w:rPr>
                <w:sz w:val="28"/>
                <w:szCs w:val="28"/>
              </w:rPr>
              <w:t>Розяснення</w:t>
            </w:r>
            <w:proofErr w:type="spellEnd"/>
            <w:r w:rsidR="00793798">
              <w:rPr>
                <w:sz w:val="28"/>
                <w:szCs w:val="28"/>
              </w:rPr>
              <w:t xml:space="preserve"> положень статті 54 Закону України «Про запобігання корупції</w:t>
            </w:r>
            <w:r>
              <w:rPr>
                <w:sz w:val="28"/>
                <w:szCs w:val="28"/>
              </w:rPr>
              <w:t>»</w:t>
            </w:r>
            <w:r w:rsidR="00793798">
              <w:rPr>
                <w:sz w:val="28"/>
                <w:szCs w:val="28"/>
              </w:rPr>
              <w:t xml:space="preserve"> та набрання чинності наказами Національного </w:t>
            </w:r>
            <w:proofErr w:type="spellStart"/>
            <w:r w:rsidR="00793798">
              <w:rPr>
                <w:sz w:val="28"/>
                <w:szCs w:val="28"/>
              </w:rPr>
              <w:t>агенства</w:t>
            </w:r>
            <w:proofErr w:type="spellEnd"/>
            <w:r w:rsidR="00793798">
              <w:rPr>
                <w:sz w:val="28"/>
                <w:szCs w:val="28"/>
              </w:rPr>
              <w:t>»</w:t>
            </w:r>
          </w:p>
          <w:p w:rsidR="00B60BD2" w:rsidRDefault="00B60BD2" w:rsidP="00B60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Заступник начальника відділу правової та    </w:t>
            </w:r>
          </w:p>
          <w:p w:rsidR="00B60BD2" w:rsidRDefault="00B60BD2" w:rsidP="00B60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кадрової роботи   </w:t>
            </w:r>
            <w:proofErr w:type="spellStart"/>
            <w:r>
              <w:rPr>
                <w:sz w:val="28"/>
                <w:szCs w:val="28"/>
              </w:rPr>
              <w:t>Зубро</w:t>
            </w:r>
            <w:proofErr w:type="spellEnd"/>
            <w:r>
              <w:rPr>
                <w:sz w:val="28"/>
                <w:szCs w:val="28"/>
              </w:rPr>
              <w:t xml:space="preserve"> О.В.                        </w:t>
            </w:r>
          </w:p>
          <w:p w:rsidR="00B60BD2" w:rsidRDefault="00B60BD2" w:rsidP="00B60BD2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 </w:t>
            </w:r>
            <w:r w:rsidR="009F613E">
              <w:rPr>
                <w:sz w:val="28"/>
                <w:szCs w:val="28"/>
              </w:rPr>
              <w:t xml:space="preserve">21 </w:t>
            </w:r>
            <w:r w:rsidR="00793798">
              <w:rPr>
                <w:sz w:val="28"/>
                <w:szCs w:val="28"/>
              </w:rPr>
              <w:t>січня</w:t>
            </w:r>
            <w:r>
              <w:rPr>
                <w:sz w:val="28"/>
                <w:szCs w:val="28"/>
              </w:rPr>
              <w:t>)</w:t>
            </w:r>
          </w:p>
          <w:p w:rsidR="00244645" w:rsidRDefault="009F613E" w:rsidP="00793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проведення навчання на тему: </w:t>
            </w:r>
            <w:r>
              <w:rPr>
                <w:sz w:val="28"/>
                <w:szCs w:val="28"/>
              </w:rPr>
              <w:t>«Про оновлену форму декларації для осіб уповноважених на виконання функцій держави  або місцевого самоврядування, порядок її заповнення та подання»</w:t>
            </w:r>
          </w:p>
          <w:p w:rsidR="00BB4062" w:rsidRDefault="009F613E" w:rsidP="00BB4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BB4062">
              <w:rPr>
                <w:sz w:val="28"/>
                <w:szCs w:val="28"/>
              </w:rPr>
              <w:t xml:space="preserve">Заступник начальника відділу правової та    </w:t>
            </w:r>
          </w:p>
          <w:p w:rsidR="00BB4062" w:rsidRDefault="00BB4062" w:rsidP="00BB4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кадрової роботи   </w:t>
            </w:r>
            <w:proofErr w:type="spellStart"/>
            <w:r>
              <w:rPr>
                <w:sz w:val="28"/>
                <w:szCs w:val="28"/>
              </w:rPr>
              <w:t>Зубро</w:t>
            </w:r>
            <w:proofErr w:type="spellEnd"/>
            <w:r>
              <w:rPr>
                <w:sz w:val="28"/>
                <w:szCs w:val="28"/>
              </w:rPr>
              <w:t xml:space="preserve"> О.В.                        </w:t>
            </w:r>
          </w:p>
          <w:p w:rsidR="00BB4062" w:rsidRDefault="00BB4062" w:rsidP="00BB4062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18 лютого)</w:t>
            </w:r>
          </w:p>
          <w:p w:rsidR="009F613E" w:rsidRDefault="00BB4062" w:rsidP="009F61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проведення навчання на з діловодства</w:t>
            </w:r>
          </w:p>
          <w:p w:rsidR="00BB4062" w:rsidRDefault="00BB4062" w:rsidP="00BB4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Начальник загального </w:t>
            </w:r>
            <w:proofErr w:type="spellStart"/>
            <w:r>
              <w:rPr>
                <w:sz w:val="28"/>
                <w:szCs w:val="28"/>
              </w:rPr>
              <w:t>віддділу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4062" w:rsidRDefault="00BB4062" w:rsidP="00BB4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міської ради Сорока Ю.О. </w:t>
            </w:r>
            <w:r>
              <w:rPr>
                <w:sz w:val="28"/>
                <w:szCs w:val="28"/>
              </w:rPr>
              <w:t xml:space="preserve">                        </w:t>
            </w:r>
          </w:p>
          <w:p w:rsidR="00BB4062" w:rsidRDefault="00BB4062" w:rsidP="00BB4062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(до 18</w:t>
            </w:r>
            <w:r>
              <w:rPr>
                <w:sz w:val="28"/>
                <w:szCs w:val="28"/>
              </w:rPr>
              <w:t xml:space="preserve"> березня</w:t>
            </w:r>
            <w:r>
              <w:rPr>
                <w:sz w:val="28"/>
                <w:szCs w:val="28"/>
              </w:rPr>
              <w:t>)</w:t>
            </w:r>
          </w:p>
          <w:p w:rsidR="009F613E" w:rsidRDefault="009F613E" w:rsidP="009F613E">
            <w:pPr>
              <w:ind w:firstLine="2412"/>
              <w:jc w:val="both"/>
              <w:rPr>
                <w:sz w:val="28"/>
                <w:szCs w:val="28"/>
              </w:rPr>
            </w:pPr>
          </w:p>
          <w:p w:rsidR="00244645" w:rsidRDefault="00244645" w:rsidP="00A87773">
            <w:pPr>
              <w:jc w:val="both"/>
              <w:rPr>
                <w:sz w:val="28"/>
                <w:szCs w:val="28"/>
              </w:rPr>
            </w:pPr>
          </w:p>
          <w:p w:rsidR="00793798" w:rsidRDefault="00793798" w:rsidP="00A87773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244645" w:rsidRPr="006464EA" w:rsidRDefault="00244645" w:rsidP="00A87773">
            <w:pPr>
              <w:jc w:val="both"/>
              <w:rPr>
                <w:sz w:val="28"/>
                <w:szCs w:val="28"/>
              </w:rPr>
            </w:pPr>
          </w:p>
        </w:tc>
      </w:tr>
    </w:tbl>
    <w:p w:rsidR="006B0D94" w:rsidRDefault="00D07E7C" w:rsidP="00C82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ІІІ. Проведення заходів щодо відзначення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532"/>
        <w:gridCol w:w="6224"/>
      </w:tblGrid>
      <w:tr w:rsidR="00793798" w:rsidRPr="002826D1" w:rsidTr="00737C9C">
        <w:tc>
          <w:tcPr>
            <w:tcW w:w="2225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січня</w:t>
            </w:r>
          </w:p>
        </w:tc>
        <w:tc>
          <w:tcPr>
            <w:tcW w:w="532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Хрещення Господнє</w:t>
            </w:r>
          </w:p>
        </w:tc>
      </w:tr>
      <w:tr w:rsidR="00793798" w:rsidRPr="002826D1" w:rsidTr="00737C9C">
        <w:tc>
          <w:tcPr>
            <w:tcW w:w="2225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22 січня</w:t>
            </w:r>
          </w:p>
        </w:tc>
        <w:tc>
          <w:tcPr>
            <w:tcW w:w="532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Соборності та Свободи України;</w:t>
            </w:r>
          </w:p>
        </w:tc>
      </w:tr>
      <w:tr w:rsidR="00793798" w:rsidRPr="002826D1" w:rsidTr="00737C9C">
        <w:tc>
          <w:tcPr>
            <w:tcW w:w="2225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6D6038">
              <w:rPr>
                <w:sz w:val="26"/>
                <w:szCs w:val="26"/>
              </w:rPr>
              <w:t xml:space="preserve"> січня</w:t>
            </w:r>
          </w:p>
        </w:tc>
        <w:tc>
          <w:tcPr>
            <w:tcW w:w="532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6D6038">
              <w:rPr>
                <w:sz w:val="26"/>
                <w:szCs w:val="26"/>
              </w:rPr>
              <w:t>День зовнішньої розвідки</w:t>
            </w:r>
            <w:r>
              <w:rPr>
                <w:sz w:val="26"/>
                <w:szCs w:val="26"/>
              </w:rPr>
              <w:t>;</w:t>
            </w:r>
          </w:p>
        </w:tc>
      </w:tr>
      <w:tr w:rsidR="00793798" w:rsidRPr="002826D1" w:rsidTr="00737C9C">
        <w:tc>
          <w:tcPr>
            <w:tcW w:w="2225" w:type="dxa"/>
            <w:shd w:val="clear" w:color="auto" w:fill="auto"/>
          </w:tcPr>
          <w:p w:rsidR="00793798" w:rsidRDefault="00793798" w:rsidP="00737C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6D6038">
              <w:rPr>
                <w:sz w:val="26"/>
                <w:szCs w:val="26"/>
              </w:rPr>
              <w:t xml:space="preserve"> січня</w:t>
            </w:r>
          </w:p>
        </w:tc>
        <w:tc>
          <w:tcPr>
            <w:tcW w:w="532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793798" w:rsidRPr="006D6038" w:rsidRDefault="00793798" w:rsidP="00737C9C">
            <w:pPr>
              <w:jc w:val="both"/>
              <w:rPr>
                <w:sz w:val="26"/>
                <w:szCs w:val="26"/>
              </w:rPr>
            </w:pPr>
            <w:r w:rsidRPr="006D6038">
              <w:rPr>
                <w:sz w:val="26"/>
                <w:szCs w:val="26"/>
              </w:rPr>
              <w:t>Міжнародний день пам'яті жертв Голокосту</w:t>
            </w:r>
            <w:r>
              <w:rPr>
                <w:sz w:val="26"/>
                <w:szCs w:val="26"/>
              </w:rPr>
              <w:t>;</w:t>
            </w:r>
          </w:p>
        </w:tc>
      </w:tr>
      <w:tr w:rsidR="00793798" w:rsidRPr="002826D1" w:rsidTr="00737C9C">
        <w:tc>
          <w:tcPr>
            <w:tcW w:w="2225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29 січня</w:t>
            </w:r>
          </w:p>
        </w:tc>
        <w:tc>
          <w:tcPr>
            <w:tcW w:w="532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 xml:space="preserve">День пам’яті </w:t>
            </w:r>
            <w:r>
              <w:rPr>
                <w:sz w:val="26"/>
                <w:szCs w:val="26"/>
              </w:rPr>
              <w:t>загиблих під</w:t>
            </w:r>
            <w:r w:rsidRPr="003271C9">
              <w:rPr>
                <w:sz w:val="26"/>
                <w:szCs w:val="26"/>
              </w:rPr>
              <w:t xml:space="preserve"> Крут;</w:t>
            </w:r>
          </w:p>
        </w:tc>
      </w:tr>
      <w:tr w:rsidR="00793798" w:rsidRPr="002826D1" w:rsidTr="00737C9C">
        <w:tc>
          <w:tcPr>
            <w:tcW w:w="2225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лютий</w:t>
            </w:r>
          </w:p>
        </w:tc>
        <w:tc>
          <w:tcPr>
            <w:tcW w:w="532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Спортивно-оздоровче свято «Коростишівські моржі»;</w:t>
            </w:r>
          </w:p>
        </w:tc>
      </w:tr>
      <w:tr w:rsidR="00793798" w:rsidRPr="002826D1" w:rsidTr="00737C9C">
        <w:tc>
          <w:tcPr>
            <w:tcW w:w="2225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6D6038">
              <w:rPr>
                <w:sz w:val="26"/>
                <w:szCs w:val="26"/>
              </w:rPr>
              <w:t xml:space="preserve"> лютого</w:t>
            </w:r>
          </w:p>
        </w:tc>
        <w:tc>
          <w:tcPr>
            <w:tcW w:w="532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793798" w:rsidRPr="006D6038" w:rsidRDefault="00793798" w:rsidP="00737C9C">
            <w:pPr>
              <w:jc w:val="both"/>
              <w:rPr>
                <w:sz w:val="26"/>
                <w:szCs w:val="26"/>
              </w:rPr>
            </w:pPr>
            <w:r w:rsidRPr="006D6038">
              <w:rPr>
                <w:sz w:val="26"/>
                <w:szCs w:val="26"/>
              </w:rPr>
              <w:t>Всесвітній день безпеки Інтернету</w:t>
            </w:r>
            <w:r>
              <w:rPr>
                <w:sz w:val="26"/>
                <w:szCs w:val="26"/>
              </w:rPr>
              <w:t>,</w:t>
            </w:r>
          </w:p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6D6038">
              <w:rPr>
                <w:sz w:val="26"/>
                <w:szCs w:val="26"/>
              </w:rPr>
              <w:t>Всесвітній день боротьби проти раку</w:t>
            </w:r>
          </w:p>
        </w:tc>
      </w:tr>
      <w:tr w:rsidR="00793798" w:rsidRPr="002826D1" w:rsidTr="00737C9C">
        <w:tc>
          <w:tcPr>
            <w:tcW w:w="2225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15 лютого</w:t>
            </w:r>
          </w:p>
        </w:tc>
        <w:tc>
          <w:tcPr>
            <w:tcW w:w="532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вшанування учасників бойових дій на території інших держав;</w:t>
            </w:r>
          </w:p>
        </w:tc>
      </w:tr>
      <w:tr w:rsidR="00793798" w:rsidRPr="002826D1" w:rsidTr="00737C9C">
        <w:tc>
          <w:tcPr>
            <w:tcW w:w="2225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20 лютого</w:t>
            </w:r>
          </w:p>
        </w:tc>
        <w:tc>
          <w:tcPr>
            <w:tcW w:w="532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 xml:space="preserve">День соціальної справедливості. </w:t>
            </w:r>
            <w:r>
              <w:rPr>
                <w:sz w:val="26"/>
                <w:szCs w:val="26"/>
              </w:rPr>
              <w:t>День Героїв Небесної Сотні</w:t>
            </w:r>
            <w:r w:rsidRPr="003271C9">
              <w:rPr>
                <w:sz w:val="26"/>
                <w:szCs w:val="26"/>
              </w:rPr>
              <w:t>;</w:t>
            </w:r>
          </w:p>
        </w:tc>
      </w:tr>
      <w:tr w:rsidR="00793798" w:rsidRPr="002826D1" w:rsidTr="00737C9C">
        <w:tc>
          <w:tcPr>
            <w:tcW w:w="2225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21 лютого</w:t>
            </w:r>
          </w:p>
        </w:tc>
        <w:tc>
          <w:tcPr>
            <w:tcW w:w="532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Міжнародний день рідної мови;</w:t>
            </w:r>
          </w:p>
        </w:tc>
      </w:tr>
      <w:tr w:rsidR="00793798" w:rsidRPr="002826D1" w:rsidTr="00737C9C">
        <w:tc>
          <w:tcPr>
            <w:tcW w:w="2225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лютий</w:t>
            </w:r>
          </w:p>
        </w:tc>
        <w:tc>
          <w:tcPr>
            <w:tcW w:w="532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масові гуляння «Проводи Зими – зустріч Весни»;</w:t>
            </w:r>
          </w:p>
        </w:tc>
      </w:tr>
      <w:tr w:rsidR="00793798" w:rsidRPr="002826D1" w:rsidTr="00737C9C">
        <w:tc>
          <w:tcPr>
            <w:tcW w:w="2225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6D6038">
              <w:rPr>
                <w:sz w:val="26"/>
                <w:szCs w:val="26"/>
              </w:rPr>
              <w:t xml:space="preserve"> березня</w:t>
            </w:r>
          </w:p>
        </w:tc>
        <w:tc>
          <w:tcPr>
            <w:tcW w:w="532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6D6038">
              <w:rPr>
                <w:sz w:val="26"/>
                <w:szCs w:val="26"/>
              </w:rPr>
              <w:t>Всесвітній день письменника</w:t>
            </w:r>
            <w:r>
              <w:rPr>
                <w:sz w:val="26"/>
                <w:szCs w:val="26"/>
              </w:rPr>
              <w:t>;</w:t>
            </w:r>
          </w:p>
        </w:tc>
      </w:tr>
      <w:tr w:rsidR="00793798" w:rsidRPr="002826D1" w:rsidTr="00737C9C">
        <w:tc>
          <w:tcPr>
            <w:tcW w:w="2225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08 березня</w:t>
            </w:r>
          </w:p>
        </w:tc>
        <w:tc>
          <w:tcPr>
            <w:tcW w:w="532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Міжнародний жіночий день;</w:t>
            </w:r>
          </w:p>
        </w:tc>
      </w:tr>
      <w:tr w:rsidR="00793798" w:rsidRPr="002826D1" w:rsidTr="00737C9C">
        <w:tc>
          <w:tcPr>
            <w:tcW w:w="2225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березня</w:t>
            </w:r>
          </w:p>
        </w:tc>
        <w:tc>
          <w:tcPr>
            <w:tcW w:w="532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землевпорядника;</w:t>
            </w:r>
          </w:p>
        </w:tc>
      </w:tr>
      <w:tr w:rsidR="00793798" w:rsidRPr="002826D1" w:rsidTr="00737C9C">
        <w:tc>
          <w:tcPr>
            <w:tcW w:w="2225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3271C9">
              <w:rPr>
                <w:sz w:val="26"/>
                <w:szCs w:val="26"/>
              </w:rPr>
              <w:t xml:space="preserve"> березня</w:t>
            </w:r>
          </w:p>
        </w:tc>
        <w:tc>
          <w:tcPr>
            <w:tcW w:w="532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793798" w:rsidRPr="003271C9" w:rsidRDefault="00793798" w:rsidP="00737C9C">
            <w:pPr>
              <w:rPr>
                <w:sz w:val="26"/>
                <w:szCs w:val="26"/>
              </w:rPr>
            </w:pPr>
            <w:r w:rsidRPr="006D6038">
              <w:rPr>
                <w:sz w:val="26"/>
                <w:szCs w:val="26"/>
              </w:rPr>
              <w:t>День працівників житлово-комунального господарства і побутового обслуговування населення</w:t>
            </w:r>
          </w:p>
        </w:tc>
      </w:tr>
      <w:tr w:rsidR="00793798" w:rsidRPr="002826D1" w:rsidTr="00737C9C">
        <w:tc>
          <w:tcPr>
            <w:tcW w:w="2225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15 березня</w:t>
            </w:r>
          </w:p>
        </w:tc>
        <w:tc>
          <w:tcPr>
            <w:tcW w:w="532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Всесвітній день</w:t>
            </w:r>
            <w:r>
              <w:rPr>
                <w:sz w:val="26"/>
                <w:szCs w:val="26"/>
              </w:rPr>
              <w:t xml:space="preserve"> захисту</w:t>
            </w:r>
            <w:r w:rsidRPr="003271C9">
              <w:rPr>
                <w:sz w:val="26"/>
                <w:szCs w:val="26"/>
              </w:rPr>
              <w:t xml:space="preserve"> прав споживача;</w:t>
            </w:r>
          </w:p>
        </w:tc>
      </w:tr>
      <w:tr w:rsidR="00793798" w:rsidRPr="002826D1" w:rsidTr="00737C9C">
        <w:tc>
          <w:tcPr>
            <w:tcW w:w="2225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18 березня</w:t>
            </w:r>
          </w:p>
        </w:tc>
        <w:tc>
          <w:tcPr>
            <w:tcW w:w="532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працівн</w:t>
            </w:r>
            <w:r>
              <w:rPr>
                <w:sz w:val="26"/>
                <w:szCs w:val="26"/>
              </w:rPr>
              <w:t>иків податкової та митної справ</w:t>
            </w:r>
            <w:r w:rsidRPr="003271C9">
              <w:rPr>
                <w:sz w:val="26"/>
                <w:szCs w:val="26"/>
              </w:rPr>
              <w:t xml:space="preserve"> України;</w:t>
            </w:r>
          </w:p>
        </w:tc>
      </w:tr>
      <w:tr w:rsidR="00793798" w:rsidRPr="002826D1" w:rsidTr="00737C9C">
        <w:tc>
          <w:tcPr>
            <w:tcW w:w="2225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21 березня</w:t>
            </w:r>
          </w:p>
        </w:tc>
        <w:tc>
          <w:tcPr>
            <w:tcW w:w="532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працівників ЖКГ і побутового обслуговування населення; Міжнародний день лісів;</w:t>
            </w:r>
          </w:p>
        </w:tc>
      </w:tr>
      <w:tr w:rsidR="00793798" w:rsidRPr="002826D1" w:rsidTr="00737C9C">
        <w:tc>
          <w:tcPr>
            <w:tcW w:w="2225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березня</w:t>
            </w:r>
          </w:p>
        </w:tc>
        <w:tc>
          <w:tcPr>
            <w:tcW w:w="532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Всесвітній день водних ресурсів;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Деньтанкіста</w:t>
            </w:r>
            <w:proofErr w:type="spellEnd"/>
            <w:r>
              <w:rPr>
                <w:sz w:val="26"/>
                <w:szCs w:val="26"/>
              </w:rPr>
              <w:t>;</w:t>
            </w:r>
          </w:p>
        </w:tc>
      </w:tr>
      <w:tr w:rsidR="00793798" w:rsidRPr="002826D1" w:rsidTr="00737C9C">
        <w:tc>
          <w:tcPr>
            <w:tcW w:w="2225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23 березня</w:t>
            </w:r>
          </w:p>
        </w:tc>
        <w:tc>
          <w:tcPr>
            <w:tcW w:w="532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Всесвітній метеорологічний день;</w:t>
            </w:r>
          </w:p>
        </w:tc>
      </w:tr>
      <w:tr w:rsidR="00793798" w:rsidRPr="002826D1" w:rsidTr="00737C9C">
        <w:tc>
          <w:tcPr>
            <w:tcW w:w="2225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24 березня</w:t>
            </w:r>
          </w:p>
        </w:tc>
        <w:tc>
          <w:tcPr>
            <w:tcW w:w="532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Всеукраїнський день боротьби із захворюванням на туберкульоз;</w:t>
            </w:r>
          </w:p>
        </w:tc>
      </w:tr>
      <w:tr w:rsidR="00793798" w:rsidRPr="002826D1" w:rsidTr="00737C9C">
        <w:tc>
          <w:tcPr>
            <w:tcW w:w="2225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25 березня</w:t>
            </w:r>
          </w:p>
        </w:tc>
        <w:tc>
          <w:tcPr>
            <w:tcW w:w="532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служби безпеки України;</w:t>
            </w:r>
          </w:p>
        </w:tc>
      </w:tr>
      <w:tr w:rsidR="00793798" w:rsidRPr="002826D1" w:rsidTr="00737C9C">
        <w:tc>
          <w:tcPr>
            <w:tcW w:w="2225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26 березня</w:t>
            </w:r>
          </w:p>
        </w:tc>
        <w:tc>
          <w:tcPr>
            <w:tcW w:w="532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793798" w:rsidRPr="003271C9" w:rsidRDefault="00793798" w:rsidP="00737C9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внутрішніх військ МВС України.</w:t>
            </w:r>
            <w:r>
              <w:rPr>
                <w:sz w:val="26"/>
                <w:szCs w:val="26"/>
              </w:rPr>
              <w:t xml:space="preserve"> День національної гвардії України;</w:t>
            </w:r>
          </w:p>
        </w:tc>
      </w:tr>
    </w:tbl>
    <w:p w:rsidR="005D113E" w:rsidRDefault="005D113E" w:rsidP="00C8214C">
      <w:pPr>
        <w:jc w:val="both"/>
        <w:rPr>
          <w:sz w:val="26"/>
          <w:szCs w:val="26"/>
        </w:rPr>
      </w:pPr>
    </w:p>
    <w:p w:rsidR="005D113E" w:rsidRDefault="005D113E" w:rsidP="00C8214C">
      <w:pPr>
        <w:jc w:val="both"/>
        <w:rPr>
          <w:sz w:val="26"/>
          <w:szCs w:val="26"/>
        </w:rPr>
      </w:pPr>
    </w:p>
    <w:p w:rsidR="003C6F99" w:rsidRDefault="006B0D94" w:rsidP="00C8214C">
      <w:pPr>
        <w:jc w:val="both"/>
        <w:rPr>
          <w:sz w:val="26"/>
          <w:szCs w:val="26"/>
        </w:rPr>
      </w:pPr>
      <w:r>
        <w:rPr>
          <w:sz w:val="26"/>
          <w:szCs w:val="26"/>
        </w:rPr>
        <w:t>Керуюча</w:t>
      </w:r>
      <w:r w:rsidR="00A6573C" w:rsidRPr="00D07E7C">
        <w:rPr>
          <w:sz w:val="26"/>
          <w:szCs w:val="26"/>
        </w:rPr>
        <w:t xml:space="preserve"> справами</w:t>
      </w:r>
      <w:r w:rsidR="003C6F99">
        <w:rPr>
          <w:sz w:val="26"/>
          <w:szCs w:val="26"/>
        </w:rPr>
        <w:t xml:space="preserve"> </w:t>
      </w:r>
      <w:r w:rsidR="00A6573C" w:rsidRPr="00D07E7C">
        <w:rPr>
          <w:sz w:val="26"/>
          <w:szCs w:val="26"/>
        </w:rPr>
        <w:t xml:space="preserve">виконавчого </w:t>
      </w:r>
    </w:p>
    <w:p w:rsidR="00A6573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комітету міської ради</w:t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  <w:t xml:space="preserve">   </w:t>
      </w:r>
      <w:r w:rsidR="003C6F99">
        <w:rPr>
          <w:sz w:val="26"/>
          <w:szCs w:val="26"/>
        </w:rPr>
        <w:t xml:space="preserve">                        </w:t>
      </w:r>
      <w:proofErr w:type="spellStart"/>
      <w:r w:rsidR="006B0D94">
        <w:rPr>
          <w:sz w:val="26"/>
          <w:szCs w:val="26"/>
        </w:rPr>
        <w:t>О.Ю.Полєшко</w:t>
      </w:r>
      <w:proofErr w:type="spellEnd"/>
      <w:r w:rsidR="006B0D94">
        <w:rPr>
          <w:sz w:val="26"/>
          <w:szCs w:val="26"/>
        </w:rPr>
        <w:t xml:space="preserve"> </w:t>
      </w:r>
    </w:p>
    <w:sectPr w:rsidR="00A6573C" w:rsidRPr="00D07E7C" w:rsidSect="00D07E7C">
      <w:pgSz w:w="11906" w:h="16838"/>
      <w:pgMar w:top="899" w:right="110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76D" w:rsidRDefault="00AF476D">
      <w:r>
        <w:separator/>
      </w:r>
    </w:p>
  </w:endnote>
  <w:endnote w:type="continuationSeparator" w:id="0">
    <w:p w:rsidR="00AF476D" w:rsidRDefault="00AF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1D3" w:rsidRDefault="008671D3" w:rsidP="00A14B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</w:p>
  <w:p w:rsidR="008671D3" w:rsidRDefault="008671D3" w:rsidP="00A14B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76D" w:rsidRDefault="00AF476D">
      <w:r>
        <w:separator/>
      </w:r>
    </w:p>
  </w:footnote>
  <w:footnote w:type="continuationSeparator" w:id="0">
    <w:p w:rsidR="00AF476D" w:rsidRDefault="00AF4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>
    <w:pPr>
      <w:pStyle w:val="a6"/>
      <w:jc w:val="center"/>
    </w:pPr>
  </w:p>
  <w:p w:rsidR="008671D3" w:rsidRDefault="008671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339808"/>
      <w:docPartObj>
        <w:docPartGallery w:val="Page Numbers (Top of Page)"/>
        <w:docPartUnique/>
      </w:docPartObj>
    </w:sdtPr>
    <w:sdtEndPr/>
    <w:sdtContent>
      <w:p w:rsidR="00E4315D" w:rsidRDefault="00E431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062" w:rsidRPr="00BB4062">
          <w:rPr>
            <w:noProof/>
            <w:lang w:val="ru-RU"/>
          </w:rPr>
          <w:t>1</w:t>
        </w:r>
        <w:r>
          <w:fldChar w:fldCharType="end"/>
        </w:r>
      </w:p>
    </w:sdtContent>
  </w:sdt>
  <w:p w:rsidR="00E4315D" w:rsidRDefault="00E431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2C9"/>
    <w:multiLevelType w:val="hybridMultilevel"/>
    <w:tmpl w:val="31D074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A97D67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5A"/>
    <w:rsid w:val="0000796D"/>
    <w:rsid w:val="0001279A"/>
    <w:rsid w:val="000139E0"/>
    <w:rsid w:val="00014A53"/>
    <w:rsid w:val="00033802"/>
    <w:rsid w:val="000379CB"/>
    <w:rsid w:val="00037D6A"/>
    <w:rsid w:val="00043712"/>
    <w:rsid w:val="00044AC8"/>
    <w:rsid w:val="000534F7"/>
    <w:rsid w:val="000611C7"/>
    <w:rsid w:val="0006127C"/>
    <w:rsid w:val="00066E2B"/>
    <w:rsid w:val="00070EE9"/>
    <w:rsid w:val="00072495"/>
    <w:rsid w:val="00073409"/>
    <w:rsid w:val="00074BE1"/>
    <w:rsid w:val="00080E06"/>
    <w:rsid w:val="0008669F"/>
    <w:rsid w:val="000866E9"/>
    <w:rsid w:val="00090B61"/>
    <w:rsid w:val="00093C58"/>
    <w:rsid w:val="00095E2C"/>
    <w:rsid w:val="000A0729"/>
    <w:rsid w:val="000A0DCB"/>
    <w:rsid w:val="000A100D"/>
    <w:rsid w:val="000A4AE5"/>
    <w:rsid w:val="000A5930"/>
    <w:rsid w:val="000B2F24"/>
    <w:rsid w:val="000B4011"/>
    <w:rsid w:val="000D4C6D"/>
    <w:rsid w:val="000D6462"/>
    <w:rsid w:val="000E49E6"/>
    <w:rsid w:val="000E5131"/>
    <w:rsid w:val="000E6130"/>
    <w:rsid w:val="000F182A"/>
    <w:rsid w:val="000F5675"/>
    <w:rsid w:val="000F5718"/>
    <w:rsid w:val="000F621B"/>
    <w:rsid w:val="0010204B"/>
    <w:rsid w:val="001050B4"/>
    <w:rsid w:val="00114B94"/>
    <w:rsid w:val="00115FF4"/>
    <w:rsid w:val="00116635"/>
    <w:rsid w:val="00122BD3"/>
    <w:rsid w:val="00127A27"/>
    <w:rsid w:val="00137781"/>
    <w:rsid w:val="00145A1C"/>
    <w:rsid w:val="0014748F"/>
    <w:rsid w:val="00150E61"/>
    <w:rsid w:val="00151E8B"/>
    <w:rsid w:val="00173E43"/>
    <w:rsid w:val="00176F52"/>
    <w:rsid w:val="00186612"/>
    <w:rsid w:val="0019647B"/>
    <w:rsid w:val="001A0589"/>
    <w:rsid w:val="001A2653"/>
    <w:rsid w:val="001A3617"/>
    <w:rsid w:val="001A6C4A"/>
    <w:rsid w:val="001B19A0"/>
    <w:rsid w:val="001B35FA"/>
    <w:rsid w:val="001C5432"/>
    <w:rsid w:val="001E0795"/>
    <w:rsid w:val="001E0C0B"/>
    <w:rsid w:val="001E184F"/>
    <w:rsid w:val="001F0476"/>
    <w:rsid w:val="002068A9"/>
    <w:rsid w:val="0021076C"/>
    <w:rsid w:val="0021352A"/>
    <w:rsid w:val="0021503F"/>
    <w:rsid w:val="0022472B"/>
    <w:rsid w:val="00230C56"/>
    <w:rsid w:val="00232030"/>
    <w:rsid w:val="00234755"/>
    <w:rsid w:val="00244645"/>
    <w:rsid w:val="00245223"/>
    <w:rsid w:val="002479BA"/>
    <w:rsid w:val="002503AE"/>
    <w:rsid w:val="0025247B"/>
    <w:rsid w:val="002548A5"/>
    <w:rsid w:val="00262259"/>
    <w:rsid w:val="00266FCE"/>
    <w:rsid w:val="00276262"/>
    <w:rsid w:val="002769EF"/>
    <w:rsid w:val="002927E0"/>
    <w:rsid w:val="002945A2"/>
    <w:rsid w:val="00296899"/>
    <w:rsid w:val="002A2840"/>
    <w:rsid w:val="002A3A77"/>
    <w:rsid w:val="002A6D71"/>
    <w:rsid w:val="002C2679"/>
    <w:rsid w:val="002D28D7"/>
    <w:rsid w:val="002E70A5"/>
    <w:rsid w:val="00302024"/>
    <w:rsid w:val="00302B52"/>
    <w:rsid w:val="003037B4"/>
    <w:rsid w:val="00304051"/>
    <w:rsid w:val="003144EA"/>
    <w:rsid w:val="0031663B"/>
    <w:rsid w:val="00326E04"/>
    <w:rsid w:val="003271C9"/>
    <w:rsid w:val="00327488"/>
    <w:rsid w:val="00327940"/>
    <w:rsid w:val="00330BF0"/>
    <w:rsid w:val="00350133"/>
    <w:rsid w:val="00351478"/>
    <w:rsid w:val="00351E2D"/>
    <w:rsid w:val="003570DA"/>
    <w:rsid w:val="0036458D"/>
    <w:rsid w:val="00366699"/>
    <w:rsid w:val="003676AD"/>
    <w:rsid w:val="00370F20"/>
    <w:rsid w:val="00374829"/>
    <w:rsid w:val="00374FBD"/>
    <w:rsid w:val="00376477"/>
    <w:rsid w:val="00385470"/>
    <w:rsid w:val="00387D71"/>
    <w:rsid w:val="00390251"/>
    <w:rsid w:val="003918BD"/>
    <w:rsid w:val="0039328E"/>
    <w:rsid w:val="003946F1"/>
    <w:rsid w:val="00396503"/>
    <w:rsid w:val="003B50A3"/>
    <w:rsid w:val="003B778D"/>
    <w:rsid w:val="003C3F91"/>
    <w:rsid w:val="003C6F99"/>
    <w:rsid w:val="003D3A7A"/>
    <w:rsid w:val="003D4825"/>
    <w:rsid w:val="003D543D"/>
    <w:rsid w:val="003D54CF"/>
    <w:rsid w:val="003D6A0A"/>
    <w:rsid w:val="003E7E9A"/>
    <w:rsid w:val="003F467C"/>
    <w:rsid w:val="003F6207"/>
    <w:rsid w:val="003F6BA8"/>
    <w:rsid w:val="00411932"/>
    <w:rsid w:val="004125E8"/>
    <w:rsid w:val="004133F4"/>
    <w:rsid w:val="00416663"/>
    <w:rsid w:val="00417BE5"/>
    <w:rsid w:val="00425C9B"/>
    <w:rsid w:val="00432843"/>
    <w:rsid w:val="00435DCC"/>
    <w:rsid w:val="00437ABD"/>
    <w:rsid w:val="00440B90"/>
    <w:rsid w:val="004412FE"/>
    <w:rsid w:val="004439B8"/>
    <w:rsid w:val="00452F67"/>
    <w:rsid w:val="0045454D"/>
    <w:rsid w:val="00455BC5"/>
    <w:rsid w:val="004560CB"/>
    <w:rsid w:val="0046162D"/>
    <w:rsid w:val="00461DB8"/>
    <w:rsid w:val="00461DCC"/>
    <w:rsid w:val="00483331"/>
    <w:rsid w:val="00490384"/>
    <w:rsid w:val="00492E2A"/>
    <w:rsid w:val="00494ED0"/>
    <w:rsid w:val="004A5FE0"/>
    <w:rsid w:val="004A7E85"/>
    <w:rsid w:val="004C177C"/>
    <w:rsid w:val="004D7E50"/>
    <w:rsid w:val="004E0BF6"/>
    <w:rsid w:val="005010F9"/>
    <w:rsid w:val="0050321F"/>
    <w:rsid w:val="00503E8D"/>
    <w:rsid w:val="005206F7"/>
    <w:rsid w:val="00521F79"/>
    <w:rsid w:val="00522C23"/>
    <w:rsid w:val="0053248F"/>
    <w:rsid w:val="00546BB1"/>
    <w:rsid w:val="005545F1"/>
    <w:rsid w:val="005565D2"/>
    <w:rsid w:val="005610D5"/>
    <w:rsid w:val="00566B27"/>
    <w:rsid w:val="00571318"/>
    <w:rsid w:val="0058052D"/>
    <w:rsid w:val="005863FF"/>
    <w:rsid w:val="00593D92"/>
    <w:rsid w:val="005A1369"/>
    <w:rsid w:val="005A1598"/>
    <w:rsid w:val="005B2BE1"/>
    <w:rsid w:val="005C183D"/>
    <w:rsid w:val="005C4FE1"/>
    <w:rsid w:val="005C69CF"/>
    <w:rsid w:val="005C7B7F"/>
    <w:rsid w:val="005D04B5"/>
    <w:rsid w:val="005D113E"/>
    <w:rsid w:val="005E05EA"/>
    <w:rsid w:val="005E09BB"/>
    <w:rsid w:val="00600C8D"/>
    <w:rsid w:val="0060180C"/>
    <w:rsid w:val="006038B0"/>
    <w:rsid w:val="00615B5D"/>
    <w:rsid w:val="00633FE7"/>
    <w:rsid w:val="00642CAB"/>
    <w:rsid w:val="0064337F"/>
    <w:rsid w:val="006456A9"/>
    <w:rsid w:val="006464EA"/>
    <w:rsid w:val="00647AFE"/>
    <w:rsid w:val="00650778"/>
    <w:rsid w:val="006527B5"/>
    <w:rsid w:val="006601E2"/>
    <w:rsid w:val="00660469"/>
    <w:rsid w:val="006655ED"/>
    <w:rsid w:val="00672062"/>
    <w:rsid w:val="00686C50"/>
    <w:rsid w:val="00687A7A"/>
    <w:rsid w:val="006907C0"/>
    <w:rsid w:val="006A012A"/>
    <w:rsid w:val="006B0351"/>
    <w:rsid w:val="006B0505"/>
    <w:rsid w:val="006B0D94"/>
    <w:rsid w:val="006B1482"/>
    <w:rsid w:val="006B1B6A"/>
    <w:rsid w:val="006B2085"/>
    <w:rsid w:val="006B79A1"/>
    <w:rsid w:val="006C5B4C"/>
    <w:rsid w:val="006D180C"/>
    <w:rsid w:val="006D4919"/>
    <w:rsid w:val="006D4E86"/>
    <w:rsid w:val="006D6038"/>
    <w:rsid w:val="006E00FA"/>
    <w:rsid w:val="006E2615"/>
    <w:rsid w:val="006E303E"/>
    <w:rsid w:val="006F02F6"/>
    <w:rsid w:val="006F2757"/>
    <w:rsid w:val="006F7795"/>
    <w:rsid w:val="0070725D"/>
    <w:rsid w:val="007157E3"/>
    <w:rsid w:val="00722EA6"/>
    <w:rsid w:val="00727848"/>
    <w:rsid w:val="00727DDD"/>
    <w:rsid w:val="0073221E"/>
    <w:rsid w:val="00734403"/>
    <w:rsid w:val="007402B3"/>
    <w:rsid w:val="00744EBB"/>
    <w:rsid w:val="0074715E"/>
    <w:rsid w:val="00747DE9"/>
    <w:rsid w:val="007513A5"/>
    <w:rsid w:val="00784878"/>
    <w:rsid w:val="007851A4"/>
    <w:rsid w:val="00786286"/>
    <w:rsid w:val="00792DFC"/>
    <w:rsid w:val="00793686"/>
    <w:rsid w:val="00793798"/>
    <w:rsid w:val="007A274E"/>
    <w:rsid w:val="007A3E4A"/>
    <w:rsid w:val="007A3EA3"/>
    <w:rsid w:val="007A64CC"/>
    <w:rsid w:val="007B5DDB"/>
    <w:rsid w:val="007B6799"/>
    <w:rsid w:val="007B71B7"/>
    <w:rsid w:val="007C03A5"/>
    <w:rsid w:val="007D3B5C"/>
    <w:rsid w:val="007D58F6"/>
    <w:rsid w:val="007D7FAC"/>
    <w:rsid w:val="007E294D"/>
    <w:rsid w:val="007E3474"/>
    <w:rsid w:val="007F0FFA"/>
    <w:rsid w:val="007F490A"/>
    <w:rsid w:val="007F7ED8"/>
    <w:rsid w:val="00802AEB"/>
    <w:rsid w:val="00803CCE"/>
    <w:rsid w:val="008075AA"/>
    <w:rsid w:val="008104C9"/>
    <w:rsid w:val="008139CC"/>
    <w:rsid w:val="00817955"/>
    <w:rsid w:val="00821C07"/>
    <w:rsid w:val="00824BB4"/>
    <w:rsid w:val="008336FD"/>
    <w:rsid w:val="0083635F"/>
    <w:rsid w:val="00836EE2"/>
    <w:rsid w:val="00843658"/>
    <w:rsid w:val="00843A29"/>
    <w:rsid w:val="008671D3"/>
    <w:rsid w:val="00874730"/>
    <w:rsid w:val="00881A83"/>
    <w:rsid w:val="008824CB"/>
    <w:rsid w:val="0088612D"/>
    <w:rsid w:val="008871D6"/>
    <w:rsid w:val="008923A1"/>
    <w:rsid w:val="008A38A6"/>
    <w:rsid w:val="008A3D2D"/>
    <w:rsid w:val="008A68EA"/>
    <w:rsid w:val="008B09E9"/>
    <w:rsid w:val="008B113A"/>
    <w:rsid w:val="008B1D2B"/>
    <w:rsid w:val="008B72B5"/>
    <w:rsid w:val="008D5105"/>
    <w:rsid w:val="008E2E45"/>
    <w:rsid w:val="008E3992"/>
    <w:rsid w:val="008E762E"/>
    <w:rsid w:val="008F1710"/>
    <w:rsid w:val="008F1BA0"/>
    <w:rsid w:val="0090067C"/>
    <w:rsid w:val="00900981"/>
    <w:rsid w:val="00903C44"/>
    <w:rsid w:val="00903F48"/>
    <w:rsid w:val="0090608D"/>
    <w:rsid w:val="00910592"/>
    <w:rsid w:val="009135E2"/>
    <w:rsid w:val="00913E0A"/>
    <w:rsid w:val="00917AA7"/>
    <w:rsid w:val="009201DE"/>
    <w:rsid w:val="00923E2B"/>
    <w:rsid w:val="00924AA1"/>
    <w:rsid w:val="009333BB"/>
    <w:rsid w:val="00933D63"/>
    <w:rsid w:val="00946FB1"/>
    <w:rsid w:val="00954045"/>
    <w:rsid w:val="00957AB6"/>
    <w:rsid w:val="00960537"/>
    <w:rsid w:val="00962345"/>
    <w:rsid w:val="009635E7"/>
    <w:rsid w:val="0099157B"/>
    <w:rsid w:val="0099281A"/>
    <w:rsid w:val="009A1492"/>
    <w:rsid w:val="009A4B36"/>
    <w:rsid w:val="009A56BD"/>
    <w:rsid w:val="009C0514"/>
    <w:rsid w:val="009C2D2C"/>
    <w:rsid w:val="009D1612"/>
    <w:rsid w:val="009D43E5"/>
    <w:rsid w:val="009E1873"/>
    <w:rsid w:val="009E2DE6"/>
    <w:rsid w:val="009E3E94"/>
    <w:rsid w:val="009E5A36"/>
    <w:rsid w:val="009F2AF0"/>
    <w:rsid w:val="009F613E"/>
    <w:rsid w:val="00A027A9"/>
    <w:rsid w:val="00A1115D"/>
    <w:rsid w:val="00A11CA3"/>
    <w:rsid w:val="00A1282D"/>
    <w:rsid w:val="00A14B82"/>
    <w:rsid w:val="00A201FF"/>
    <w:rsid w:val="00A247C9"/>
    <w:rsid w:val="00A24C95"/>
    <w:rsid w:val="00A35556"/>
    <w:rsid w:val="00A358BC"/>
    <w:rsid w:val="00A406E6"/>
    <w:rsid w:val="00A412C2"/>
    <w:rsid w:val="00A464B5"/>
    <w:rsid w:val="00A51F3A"/>
    <w:rsid w:val="00A526F0"/>
    <w:rsid w:val="00A5343E"/>
    <w:rsid w:val="00A54FDD"/>
    <w:rsid w:val="00A60AD6"/>
    <w:rsid w:val="00A6446C"/>
    <w:rsid w:val="00A6573C"/>
    <w:rsid w:val="00A81FEF"/>
    <w:rsid w:val="00A85D8F"/>
    <w:rsid w:val="00A87773"/>
    <w:rsid w:val="00A87792"/>
    <w:rsid w:val="00AB4866"/>
    <w:rsid w:val="00AC56D2"/>
    <w:rsid w:val="00AD1175"/>
    <w:rsid w:val="00AD1969"/>
    <w:rsid w:val="00AD670A"/>
    <w:rsid w:val="00AE4D26"/>
    <w:rsid w:val="00AE5F38"/>
    <w:rsid w:val="00AF2C64"/>
    <w:rsid w:val="00AF476D"/>
    <w:rsid w:val="00AF4F70"/>
    <w:rsid w:val="00AF6329"/>
    <w:rsid w:val="00AF7E33"/>
    <w:rsid w:val="00B04621"/>
    <w:rsid w:val="00B2679A"/>
    <w:rsid w:val="00B369D6"/>
    <w:rsid w:val="00B5229B"/>
    <w:rsid w:val="00B60BD2"/>
    <w:rsid w:val="00B6196E"/>
    <w:rsid w:val="00B636C2"/>
    <w:rsid w:val="00B727D0"/>
    <w:rsid w:val="00B73296"/>
    <w:rsid w:val="00B73C10"/>
    <w:rsid w:val="00B742D9"/>
    <w:rsid w:val="00B8621D"/>
    <w:rsid w:val="00BA0D68"/>
    <w:rsid w:val="00BA2806"/>
    <w:rsid w:val="00BB028E"/>
    <w:rsid w:val="00BB3D38"/>
    <w:rsid w:val="00BB3F42"/>
    <w:rsid w:val="00BB4062"/>
    <w:rsid w:val="00BB5605"/>
    <w:rsid w:val="00BB7664"/>
    <w:rsid w:val="00BC4B58"/>
    <w:rsid w:val="00BC5CB5"/>
    <w:rsid w:val="00BC6697"/>
    <w:rsid w:val="00BD0967"/>
    <w:rsid w:val="00BD0DFD"/>
    <w:rsid w:val="00BD1B01"/>
    <w:rsid w:val="00BD3036"/>
    <w:rsid w:val="00BE3EED"/>
    <w:rsid w:val="00BE505D"/>
    <w:rsid w:val="00BF0C7E"/>
    <w:rsid w:val="00BF672B"/>
    <w:rsid w:val="00BF7FC7"/>
    <w:rsid w:val="00C0152C"/>
    <w:rsid w:val="00C015DB"/>
    <w:rsid w:val="00C16A13"/>
    <w:rsid w:val="00C325A0"/>
    <w:rsid w:val="00C3557C"/>
    <w:rsid w:val="00C36115"/>
    <w:rsid w:val="00C40B55"/>
    <w:rsid w:val="00C4235D"/>
    <w:rsid w:val="00C43845"/>
    <w:rsid w:val="00C54C49"/>
    <w:rsid w:val="00C55273"/>
    <w:rsid w:val="00C559A4"/>
    <w:rsid w:val="00C71EAD"/>
    <w:rsid w:val="00C72C31"/>
    <w:rsid w:val="00C74E46"/>
    <w:rsid w:val="00C8214C"/>
    <w:rsid w:val="00C90D0D"/>
    <w:rsid w:val="00C9573F"/>
    <w:rsid w:val="00CA06E4"/>
    <w:rsid w:val="00CA45FE"/>
    <w:rsid w:val="00CB060F"/>
    <w:rsid w:val="00CB47F5"/>
    <w:rsid w:val="00CB5CA4"/>
    <w:rsid w:val="00CC2865"/>
    <w:rsid w:val="00CC5C72"/>
    <w:rsid w:val="00CC7BBA"/>
    <w:rsid w:val="00CD223B"/>
    <w:rsid w:val="00CE6383"/>
    <w:rsid w:val="00CE656B"/>
    <w:rsid w:val="00CF6DF3"/>
    <w:rsid w:val="00D00530"/>
    <w:rsid w:val="00D00B25"/>
    <w:rsid w:val="00D0111B"/>
    <w:rsid w:val="00D05374"/>
    <w:rsid w:val="00D0744F"/>
    <w:rsid w:val="00D07E7C"/>
    <w:rsid w:val="00D07EE1"/>
    <w:rsid w:val="00D07F34"/>
    <w:rsid w:val="00D165B9"/>
    <w:rsid w:val="00D3301E"/>
    <w:rsid w:val="00D3661B"/>
    <w:rsid w:val="00D36785"/>
    <w:rsid w:val="00D37787"/>
    <w:rsid w:val="00D44C00"/>
    <w:rsid w:val="00D47488"/>
    <w:rsid w:val="00D52C28"/>
    <w:rsid w:val="00D548B2"/>
    <w:rsid w:val="00D6075E"/>
    <w:rsid w:val="00D62F06"/>
    <w:rsid w:val="00D62FC5"/>
    <w:rsid w:val="00D71D72"/>
    <w:rsid w:val="00D73495"/>
    <w:rsid w:val="00D74F4A"/>
    <w:rsid w:val="00D82E61"/>
    <w:rsid w:val="00D843CF"/>
    <w:rsid w:val="00D9198B"/>
    <w:rsid w:val="00D9527F"/>
    <w:rsid w:val="00D9582B"/>
    <w:rsid w:val="00D97CAD"/>
    <w:rsid w:val="00DA085A"/>
    <w:rsid w:val="00DA72A6"/>
    <w:rsid w:val="00DA7887"/>
    <w:rsid w:val="00DB4C79"/>
    <w:rsid w:val="00DD3811"/>
    <w:rsid w:val="00DE3493"/>
    <w:rsid w:val="00DE5961"/>
    <w:rsid w:val="00DF73EB"/>
    <w:rsid w:val="00E01D88"/>
    <w:rsid w:val="00E04E4A"/>
    <w:rsid w:val="00E06505"/>
    <w:rsid w:val="00E114BA"/>
    <w:rsid w:val="00E22C91"/>
    <w:rsid w:val="00E36FF3"/>
    <w:rsid w:val="00E4315D"/>
    <w:rsid w:val="00E4725A"/>
    <w:rsid w:val="00E50DCA"/>
    <w:rsid w:val="00E5534A"/>
    <w:rsid w:val="00E60F7C"/>
    <w:rsid w:val="00E64670"/>
    <w:rsid w:val="00E70139"/>
    <w:rsid w:val="00E742FC"/>
    <w:rsid w:val="00E81103"/>
    <w:rsid w:val="00E93068"/>
    <w:rsid w:val="00EA2C56"/>
    <w:rsid w:val="00EB262D"/>
    <w:rsid w:val="00EB35E2"/>
    <w:rsid w:val="00EB38C6"/>
    <w:rsid w:val="00EC0BFD"/>
    <w:rsid w:val="00EC2642"/>
    <w:rsid w:val="00EC5E0C"/>
    <w:rsid w:val="00ED457A"/>
    <w:rsid w:val="00ED4FA6"/>
    <w:rsid w:val="00EE16EC"/>
    <w:rsid w:val="00EE2C09"/>
    <w:rsid w:val="00F0292E"/>
    <w:rsid w:val="00F061F7"/>
    <w:rsid w:val="00F0722E"/>
    <w:rsid w:val="00F076C8"/>
    <w:rsid w:val="00F14A88"/>
    <w:rsid w:val="00F30CE5"/>
    <w:rsid w:val="00F35DF8"/>
    <w:rsid w:val="00F40F5A"/>
    <w:rsid w:val="00F508DB"/>
    <w:rsid w:val="00F55627"/>
    <w:rsid w:val="00F564E9"/>
    <w:rsid w:val="00F605E1"/>
    <w:rsid w:val="00F61A2C"/>
    <w:rsid w:val="00F71544"/>
    <w:rsid w:val="00F74E10"/>
    <w:rsid w:val="00F81EE1"/>
    <w:rsid w:val="00F8314A"/>
    <w:rsid w:val="00F91701"/>
    <w:rsid w:val="00F9323B"/>
    <w:rsid w:val="00F93470"/>
    <w:rsid w:val="00F9485B"/>
    <w:rsid w:val="00F95A42"/>
    <w:rsid w:val="00FA71E3"/>
    <w:rsid w:val="00FA7764"/>
    <w:rsid w:val="00FB0F10"/>
    <w:rsid w:val="00FB0F2A"/>
    <w:rsid w:val="00FE3823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AED76"/>
  <w15:docId w15:val="{83BBE864-81A1-42EA-8397-439B1290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5D113E"/>
    <w:pPr>
      <w:spacing w:before="100" w:beforeAutospacing="1" w:after="100" w:afterAutospacing="1"/>
    </w:pPr>
    <w:rPr>
      <w:lang w:val="ru-RU"/>
    </w:rPr>
  </w:style>
  <w:style w:type="paragraph" w:styleId="af0">
    <w:name w:val="List Paragraph"/>
    <w:basedOn w:val="a"/>
    <w:uiPriority w:val="34"/>
    <w:qFormat/>
    <w:rsid w:val="008E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1247-B277-4F4E-B46A-CF9EACEA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14295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67</cp:revision>
  <cp:lastPrinted>2021-12-16T15:00:00Z</cp:lastPrinted>
  <dcterms:created xsi:type="dcterms:W3CDTF">2020-09-17T13:57:00Z</dcterms:created>
  <dcterms:modified xsi:type="dcterms:W3CDTF">2021-12-16T15:00:00Z</dcterms:modified>
</cp:coreProperties>
</file>