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ED" w:rsidRPr="00453D6E" w:rsidRDefault="007A2EED" w:rsidP="007A2EED">
      <w:pPr>
        <w:jc w:val="center"/>
        <w:rPr>
          <w:sz w:val="24"/>
          <w:szCs w:val="24"/>
        </w:rPr>
      </w:pPr>
      <w:r w:rsidRPr="00453D6E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1.75pt;visibility:visible">
            <v:imagedata r:id="rId5" o:title=""/>
          </v:shape>
        </w:pict>
      </w:r>
    </w:p>
    <w:p w:rsidR="007A2EED" w:rsidRPr="00453D6E" w:rsidRDefault="007A2EED" w:rsidP="007A2EED">
      <w:pPr>
        <w:jc w:val="center"/>
        <w:rPr>
          <w:sz w:val="24"/>
          <w:szCs w:val="24"/>
        </w:rPr>
      </w:pPr>
      <w:proofErr w:type="spellStart"/>
      <w:r w:rsidRPr="00453D6E">
        <w:rPr>
          <w:sz w:val="24"/>
          <w:szCs w:val="24"/>
        </w:rPr>
        <w:t>Україна</w:t>
      </w:r>
      <w:proofErr w:type="spellEnd"/>
    </w:p>
    <w:p w:rsidR="007A2EED" w:rsidRPr="00453D6E" w:rsidRDefault="007A2EED" w:rsidP="007A2EED">
      <w:pPr>
        <w:pStyle w:val="a5"/>
        <w:rPr>
          <w:rFonts w:ascii="Times New Roman" w:hAnsi="Times New Roman"/>
          <w:sz w:val="24"/>
          <w:szCs w:val="24"/>
        </w:rPr>
      </w:pPr>
      <w:r w:rsidRPr="00453D6E">
        <w:rPr>
          <w:rFonts w:ascii="Times New Roman" w:hAnsi="Times New Roman"/>
          <w:sz w:val="24"/>
          <w:szCs w:val="24"/>
        </w:rPr>
        <w:t>КОРОСТИШІВСЬКА МІСЬКА РАДА</w:t>
      </w:r>
    </w:p>
    <w:p w:rsidR="007A2EED" w:rsidRPr="00453D6E" w:rsidRDefault="007A2EED" w:rsidP="007A2EED">
      <w:pPr>
        <w:pStyle w:val="a5"/>
        <w:rPr>
          <w:rFonts w:ascii="Times New Roman" w:hAnsi="Times New Roman"/>
          <w:sz w:val="24"/>
          <w:szCs w:val="24"/>
        </w:rPr>
      </w:pPr>
      <w:r w:rsidRPr="00453D6E">
        <w:rPr>
          <w:rFonts w:ascii="Times New Roman" w:hAnsi="Times New Roman"/>
          <w:sz w:val="24"/>
          <w:szCs w:val="24"/>
        </w:rPr>
        <w:t>КОРОСТИШІВСЬКОГО РАЙОНУ ЖИТОМИРСЬКОЇ ОБЛАСТІ</w:t>
      </w:r>
    </w:p>
    <w:p w:rsidR="007A2EED" w:rsidRPr="00453D6E" w:rsidRDefault="007A2EED" w:rsidP="007A2EED">
      <w:pPr>
        <w:pStyle w:val="a5"/>
        <w:rPr>
          <w:rFonts w:ascii="Times New Roman" w:hAnsi="Times New Roman"/>
          <w:sz w:val="24"/>
          <w:szCs w:val="24"/>
        </w:rPr>
      </w:pPr>
      <w:r w:rsidRPr="00453D6E">
        <w:rPr>
          <w:rFonts w:ascii="Times New Roman" w:hAnsi="Times New Roman"/>
          <w:sz w:val="24"/>
          <w:szCs w:val="24"/>
        </w:rPr>
        <w:t>ВИКОНАВЧИЙ КОМІТЕТ</w:t>
      </w:r>
    </w:p>
    <w:p w:rsidR="007A2EED" w:rsidRPr="00453D6E" w:rsidRDefault="007A2EED" w:rsidP="007A2EED">
      <w:pPr>
        <w:jc w:val="center"/>
        <w:rPr>
          <w:b/>
          <w:bCs/>
          <w:sz w:val="24"/>
          <w:szCs w:val="24"/>
          <w:lang w:val="uk-UA"/>
        </w:rPr>
      </w:pPr>
      <w:r w:rsidRPr="00453D6E">
        <w:rPr>
          <w:b/>
          <w:bCs/>
          <w:sz w:val="24"/>
          <w:szCs w:val="24"/>
          <w:lang w:val="uk-UA"/>
        </w:rPr>
        <w:t>м. Коростишів</w:t>
      </w:r>
    </w:p>
    <w:p w:rsidR="007A2EED" w:rsidRPr="00453D6E" w:rsidRDefault="007A2EED" w:rsidP="007A2EED">
      <w:pPr>
        <w:jc w:val="center"/>
        <w:rPr>
          <w:sz w:val="24"/>
          <w:szCs w:val="24"/>
          <w:lang w:val="uk-UA"/>
        </w:rPr>
      </w:pPr>
    </w:p>
    <w:p w:rsidR="007A2EED" w:rsidRPr="0043289E" w:rsidRDefault="007A2EED" w:rsidP="007A2EED">
      <w:pPr>
        <w:jc w:val="center"/>
        <w:rPr>
          <w:b/>
          <w:bCs/>
          <w:sz w:val="24"/>
          <w:szCs w:val="24"/>
          <w:lang w:val="uk-UA"/>
        </w:rPr>
      </w:pPr>
      <w:r w:rsidRPr="00453D6E">
        <w:rPr>
          <w:b/>
          <w:bCs/>
          <w:sz w:val="24"/>
          <w:szCs w:val="24"/>
          <w:lang w:val="uk-UA"/>
        </w:rPr>
        <w:t xml:space="preserve">Р І Ш Е Н </w:t>
      </w:r>
      <w:proofErr w:type="spellStart"/>
      <w:r w:rsidRPr="00453D6E">
        <w:rPr>
          <w:b/>
          <w:bCs/>
          <w:sz w:val="24"/>
          <w:szCs w:val="24"/>
          <w:lang w:val="uk-UA"/>
        </w:rPr>
        <w:t>Н</w:t>
      </w:r>
      <w:proofErr w:type="spellEnd"/>
      <w:r w:rsidRPr="00453D6E">
        <w:rPr>
          <w:b/>
          <w:bCs/>
          <w:sz w:val="24"/>
          <w:szCs w:val="24"/>
          <w:lang w:val="uk-UA"/>
        </w:rPr>
        <w:t xml:space="preserve"> Я</w:t>
      </w:r>
    </w:p>
    <w:p w:rsidR="007A2EED" w:rsidRPr="00453D6E" w:rsidRDefault="0043289E" w:rsidP="007A2EE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</w:t>
      </w:r>
      <w:r w:rsidR="007A2EED" w:rsidRPr="00453D6E">
        <w:rPr>
          <w:sz w:val="24"/>
          <w:szCs w:val="24"/>
          <w:lang w:val="uk-UA"/>
        </w:rPr>
        <w:t xml:space="preserve">                                                                                                         </w:t>
      </w:r>
      <w:r w:rsidR="00092E0F">
        <w:rPr>
          <w:sz w:val="24"/>
          <w:szCs w:val="24"/>
          <w:lang w:val="uk-UA"/>
        </w:rPr>
        <w:t xml:space="preserve">  </w:t>
      </w:r>
      <w:r w:rsidR="007A2EED" w:rsidRPr="00453D6E">
        <w:rPr>
          <w:sz w:val="24"/>
          <w:szCs w:val="24"/>
          <w:lang w:val="uk-UA"/>
        </w:rPr>
        <w:t xml:space="preserve">   №_______</w:t>
      </w:r>
    </w:p>
    <w:p w:rsidR="00552549" w:rsidRPr="00453D6E" w:rsidRDefault="00552549" w:rsidP="007541BD">
      <w:pPr>
        <w:pStyle w:val="1"/>
        <w:jc w:val="both"/>
        <w:rPr>
          <w:sz w:val="24"/>
          <w:szCs w:val="24"/>
          <w:lang w:val="uk-UA"/>
        </w:rPr>
      </w:pPr>
    </w:p>
    <w:p w:rsidR="001E43D4" w:rsidRPr="004C5D10" w:rsidRDefault="001E43D4" w:rsidP="004C5D10">
      <w:pPr>
        <w:jc w:val="both"/>
        <w:rPr>
          <w:sz w:val="24"/>
          <w:szCs w:val="24"/>
          <w:lang w:val="uk-UA"/>
        </w:rPr>
      </w:pPr>
      <w:r w:rsidRPr="004C5D10">
        <w:rPr>
          <w:sz w:val="24"/>
          <w:szCs w:val="24"/>
          <w:lang w:val="uk-UA"/>
        </w:rPr>
        <w:t xml:space="preserve">Про </w:t>
      </w:r>
      <w:r w:rsidR="000818CB" w:rsidRPr="004C5D10">
        <w:rPr>
          <w:sz w:val="24"/>
          <w:szCs w:val="24"/>
          <w:lang w:val="uk-UA"/>
        </w:rPr>
        <w:t>встановлення регульованого тарифу</w:t>
      </w:r>
    </w:p>
    <w:p w:rsidR="000818CB" w:rsidRPr="004C5D10" w:rsidRDefault="000818CB" w:rsidP="004C5D10">
      <w:pPr>
        <w:jc w:val="both"/>
        <w:rPr>
          <w:sz w:val="24"/>
          <w:szCs w:val="24"/>
          <w:lang w:val="uk-UA"/>
        </w:rPr>
      </w:pPr>
      <w:r w:rsidRPr="004C5D10">
        <w:rPr>
          <w:sz w:val="24"/>
          <w:szCs w:val="24"/>
          <w:lang w:val="uk-UA"/>
        </w:rPr>
        <w:t>на перевезення пасажирів на міських</w:t>
      </w:r>
    </w:p>
    <w:p w:rsidR="000818CB" w:rsidRPr="004C5D10" w:rsidRDefault="000818CB" w:rsidP="004C5D10">
      <w:pPr>
        <w:jc w:val="both"/>
        <w:rPr>
          <w:sz w:val="24"/>
          <w:szCs w:val="24"/>
          <w:lang w:val="uk-UA"/>
        </w:rPr>
      </w:pPr>
      <w:r w:rsidRPr="004C5D10">
        <w:rPr>
          <w:sz w:val="24"/>
          <w:szCs w:val="24"/>
          <w:lang w:val="uk-UA"/>
        </w:rPr>
        <w:t>автобусних маршрутах загального користування</w:t>
      </w:r>
    </w:p>
    <w:p w:rsidR="000818CB" w:rsidRPr="004C5D10" w:rsidRDefault="000818CB" w:rsidP="004C5D10">
      <w:pPr>
        <w:jc w:val="both"/>
        <w:rPr>
          <w:sz w:val="24"/>
          <w:szCs w:val="24"/>
          <w:lang w:val="uk-UA"/>
        </w:rPr>
      </w:pPr>
      <w:r w:rsidRPr="004C5D10">
        <w:rPr>
          <w:sz w:val="24"/>
          <w:szCs w:val="24"/>
          <w:lang w:val="uk-UA"/>
        </w:rPr>
        <w:t>на території Коростишівської міської ради</w:t>
      </w:r>
    </w:p>
    <w:p w:rsidR="001E43D4" w:rsidRPr="004C5D10" w:rsidRDefault="001E43D4" w:rsidP="004C5D10">
      <w:pPr>
        <w:jc w:val="both"/>
        <w:rPr>
          <w:sz w:val="24"/>
          <w:szCs w:val="24"/>
          <w:lang w:val="uk-UA"/>
        </w:rPr>
      </w:pPr>
    </w:p>
    <w:p w:rsidR="001E43D4" w:rsidRPr="004C5D10" w:rsidRDefault="000818CB" w:rsidP="004C5D10">
      <w:pPr>
        <w:ind w:firstLine="851"/>
        <w:jc w:val="both"/>
        <w:rPr>
          <w:sz w:val="24"/>
          <w:szCs w:val="24"/>
          <w:lang w:val="uk-UA"/>
        </w:rPr>
      </w:pPr>
      <w:r w:rsidRPr="004C5D10">
        <w:rPr>
          <w:sz w:val="24"/>
          <w:szCs w:val="24"/>
          <w:lang w:val="uk-UA"/>
        </w:rPr>
        <w:t xml:space="preserve">Розглянувши клопотання приватного підприємця, який обслуговує міські автобусні маршрути загального користування на території Коростишівської міської ради та з метою приведення у відповідність тарифу  на проїзд у міському пасажирському транспорті економічно </w:t>
      </w:r>
      <w:r w:rsidR="00D667A5" w:rsidRPr="004C5D10">
        <w:rPr>
          <w:sz w:val="24"/>
          <w:szCs w:val="24"/>
          <w:lang w:val="uk-UA"/>
        </w:rPr>
        <w:t>обґрунтованим</w:t>
      </w:r>
      <w:r w:rsidRPr="004C5D10">
        <w:rPr>
          <w:sz w:val="24"/>
          <w:szCs w:val="24"/>
          <w:lang w:val="uk-UA"/>
        </w:rPr>
        <w:t xml:space="preserve"> витратам, зважаючи на зростання вартості матеріальних ресурсів, паливно-мастильних матеріалів, технічне обслуговування та ремонту рухомого складу, керуючись ст.10 Закону України «Про автомобільний транспорт», п.2 </w:t>
      </w:r>
      <w:proofErr w:type="spellStart"/>
      <w:r w:rsidRPr="004C5D10">
        <w:rPr>
          <w:sz w:val="24"/>
          <w:szCs w:val="24"/>
          <w:lang w:val="uk-UA"/>
        </w:rPr>
        <w:t>ч.а</w:t>
      </w:r>
      <w:proofErr w:type="spellEnd"/>
      <w:r w:rsidRPr="004C5D10">
        <w:rPr>
          <w:sz w:val="24"/>
          <w:szCs w:val="24"/>
          <w:lang w:val="uk-UA"/>
        </w:rPr>
        <w:t xml:space="preserve"> ст.28 Закону України «Про місцеве самоврядування в Україні», наказом Міністерства транспорту і зв’язку України  від 17.11.2009 р. №1175 «Про затвердження Методики </w:t>
      </w:r>
      <w:r w:rsidR="004B078B" w:rsidRPr="004C5D10">
        <w:rPr>
          <w:sz w:val="24"/>
          <w:szCs w:val="24"/>
          <w:lang w:val="uk-UA"/>
        </w:rPr>
        <w:t>розрахунку тарифів на послуги пасажирського автомобільного транспорту</w:t>
      </w:r>
      <w:r w:rsidRPr="004C5D10">
        <w:rPr>
          <w:sz w:val="24"/>
          <w:szCs w:val="24"/>
          <w:lang w:val="uk-UA"/>
        </w:rPr>
        <w:t>»</w:t>
      </w:r>
      <w:r w:rsidR="004B078B" w:rsidRPr="004C5D10">
        <w:rPr>
          <w:sz w:val="24"/>
          <w:szCs w:val="24"/>
          <w:lang w:val="uk-UA"/>
        </w:rPr>
        <w:t xml:space="preserve"> виконавчий комітет міської ради</w:t>
      </w:r>
    </w:p>
    <w:p w:rsidR="001E43D4" w:rsidRPr="004C5D10" w:rsidRDefault="001E43D4" w:rsidP="004C5D10">
      <w:pPr>
        <w:jc w:val="both"/>
        <w:rPr>
          <w:sz w:val="24"/>
          <w:szCs w:val="24"/>
          <w:lang w:val="uk-UA"/>
        </w:rPr>
      </w:pPr>
    </w:p>
    <w:p w:rsidR="001E43D4" w:rsidRPr="004C5D10" w:rsidRDefault="001E43D4" w:rsidP="004C5D10">
      <w:pPr>
        <w:jc w:val="both"/>
        <w:rPr>
          <w:sz w:val="24"/>
          <w:szCs w:val="24"/>
          <w:lang w:val="uk-UA"/>
        </w:rPr>
      </w:pPr>
      <w:r w:rsidRPr="004C5D10">
        <w:rPr>
          <w:sz w:val="24"/>
          <w:szCs w:val="24"/>
          <w:lang w:val="uk-UA"/>
        </w:rPr>
        <w:t>ВИРІШИВ:</w:t>
      </w:r>
    </w:p>
    <w:p w:rsidR="00FB7A8E" w:rsidRPr="004C5D10" w:rsidRDefault="00D667A5" w:rsidP="00F12118">
      <w:pPr>
        <w:numPr>
          <w:ilvl w:val="0"/>
          <w:numId w:val="10"/>
        </w:numPr>
        <w:ind w:left="0" w:firstLine="708"/>
        <w:jc w:val="both"/>
        <w:rPr>
          <w:sz w:val="24"/>
          <w:szCs w:val="24"/>
          <w:lang w:val="uk-UA"/>
        </w:rPr>
      </w:pPr>
      <w:r w:rsidRPr="004C5D10">
        <w:rPr>
          <w:sz w:val="24"/>
          <w:szCs w:val="24"/>
          <w:lang w:val="uk-UA"/>
        </w:rPr>
        <w:t>Встановити:</w:t>
      </w:r>
    </w:p>
    <w:p w:rsidR="00D667A5" w:rsidRPr="004C5D10" w:rsidRDefault="00D667A5" w:rsidP="00F12118">
      <w:pPr>
        <w:numPr>
          <w:ilvl w:val="1"/>
          <w:numId w:val="10"/>
        </w:numPr>
        <w:ind w:left="0" w:firstLine="708"/>
        <w:jc w:val="both"/>
        <w:rPr>
          <w:sz w:val="24"/>
          <w:szCs w:val="24"/>
          <w:lang w:val="uk-UA"/>
        </w:rPr>
      </w:pPr>
      <w:r w:rsidRPr="004C5D10">
        <w:rPr>
          <w:sz w:val="24"/>
          <w:szCs w:val="24"/>
          <w:lang w:val="uk-UA"/>
        </w:rPr>
        <w:t>з 1 лютого 2019 року вартість проїзду пасажирів на міських автобусних маршрутах загального користування автомобільним перевізникам, які надають послуги з перевезення пасажирів у звичайному режимі в розмірі 5,00 грн. (п’ять гривень 00 копійок);</w:t>
      </w:r>
    </w:p>
    <w:p w:rsidR="00D667A5" w:rsidRPr="004C5D10" w:rsidRDefault="00D667A5" w:rsidP="00F12118">
      <w:pPr>
        <w:numPr>
          <w:ilvl w:val="1"/>
          <w:numId w:val="10"/>
        </w:numPr>
        <w:ind w:left="0" w:firstLine="708"/>
        <w:jc w:val="both"/>
        <w:rPr>
          <w:rFonts w:eastAsia="Times New Roman"/>
          <w:sz w:val="24"/>
          <w:szCs w:val="24"/>
          <w:lang w:val="uk-UA"/>
        </w:rPr>
      </w:pPr>
      <w:r w:rsidRPr="004C5D10">
        <w:rPr>
          <w:sz w:val="24"/>
          <w:szCs w:val="24"/>
          <w:lang w:val="uk-UA"/>
        </w:rPr>
        <w:t xml:space="preserve">на період навчального процесу для учнів шкіл та інших закладів загальної середньої освіти у міських автобусних маршрутах загального користування в розмірі </w:t>
      </w:r>
      <w:r w:rsidR="00AB775C">
        <w:rPr>
          <w:sz w:val="24"/>
          <w:szCs w:val="24"/>
          <w:lang w:val="uk-UA"/>
        </w:rPr>
        <w:t xml:space="preserve">    </w:t>
      </w:r>
      <w:r w:rsidRPr="004C5D10">
        <w:rPr>
          <w:sz w:val="24"/>
          <w:szCs w:val="24"/>
          <w:lang w:val="uk-UA"/>
        </w:rPr>
        <w:t>2,00 грн. (дві гривні 00 копійок).</w:t>
      </w:r>
    </w:p>
    <w:p w:rsidR="00D667A5" w:rsidRPr="004C5D10" w:rsidRDefault="00D667A5" w:rsidP="00F12118">
      <w:pPr>
        <w:numPr>
          <w:ilvl w:val="0"/>
          <w:numId w:val="10"/>
        </w:numPr>
        <w:ind w:left="0" w:firstLine="708"/>
        <w:jc w:val="both"/>
        <w:rPr>
          <w:rFonts w:eastAsia="Times New Roman"/>
          <w:sz w:val="24"/>
          <w:szCs w:val="24"/>
          <w:lang w:val="uk-UA"/>
        </w:rPr>
      </w:pPr>
      <w:r w:rsidRPr="004C5D10">
        <w:rPr>
          <w:sz w:val="24"/>
          <w:szCs w:val="24"/>
          <w:lang w:val="uk-UA"/>
        </w:rPr>
        <w:t xml:space="preserve">Перевізникам міста неухильно виконувати укладені між перевізниками та організатором пасажирських перевезень (виконавчим комітетом Коростишівської міської ради) умови договорів та </w:t>
      </w:r>
      <w:r w:rsidR="004C5D10" w:rsidRPr="004C5D10">
        <w:rPr>
          <w:sz w:val="24"/>
          <w:szCs w:val="24"/>
          <w:lang w:val="uk-UA"/>
        </w:rPr>
        <w:t>вимог чинного законодавства щодо надання послуг пасажирським автомобільним транспортом на території Коростишівської міської ради.</w:t>
      </w:r>
    </w:p>
    <w:p w:rsidR="004C5D10" w:rsidRPr="004C5D10" w:rsidRDefault="004C5D10" w:rsidP="00F12118">
      <w:pPr>
        <w:numPr>
          <w:ilvl w:val="0"/>
          <w:numId w:val="10"/>
        </w:numPr>
        <w:ind w:left="0" w:firstLine="708"/>
        <w:jc w:val="both"/>
        <w:rPr>
          <w:rFonts w:eastAsia="Times New Roman"/>
          <w:sz w:val="24"/>
          <w:szCs w:val="24"/>
          <w:lang w:val="uk-UA"/>
        </w:rPr>
      </w:pPr>
      <w:r w:rsidRPr="004C5D10">
        <w:rPr>
          <w:sz w:val="24"/>
          <w:szCs w:val="24"/>
          <w:lang w:val="uk-UA"/>
        </w:rPr>
        <w:t>Вважати таким, що втратило чинність рішення виконавчого комітету від 28.08.2018 року №158 «Про встановлення регульованого тарифу на перевезення пасажирів на міських автобусних маршрутах загального користування на території Коростишівської міської ради».</w:t>
      </w:r>
    </w:p>
    <w:p w:rsidR="004C5D10" w:rsidRPr="004C5D10" w:rsidRDefault="004C5D10" w:rsidP="00F12118">
      <w:pPr>
        <w:numPr>
          <w:ilvl w:val="0"/>
          <w:numId w:val="10"/>
        </w:numPr>
        <w:ind w:left="0" w:firstLine="708"/>
        <w:jc w:val="both"/>
        <w:rPr>
          <w:rFonts w:eastAsia="Times New Roman"/>
          <w:sz w:val="24"/>
          <w:szCs w:val="24"/>
          <w:lang w:val="uk-UA"/>
        </w:rPr>
      </w:pPr>
      <w:r w:rsidRPr="004C5D10">
        <w:rPr>
          <w:sz w:val="24"/>
          <w:szCs w:val="24"/>
          <w:lang w:val="uk-UA"/>
        </w:rPr>
        <w:t>Загальному відділу Коростишівської міської ради (Зелінська О.Ю.)</w:t>
      </w:r>
      <w:r w:rsidR="009F1E2F">
        <w:rPr>
          <w:sz w:val="24"/>
          <w:szCs w:val="24"/>
          <w:lang w:val="uk-UA"/>
        </w:rPr>
        <w:t xml:space="preserve"> </w:t>
      </w:r>
      <w:r w:rsidRPr="004C5D10">
        <w:rPr>
          <w:sz w:val="24"/>
          <w:szCs w:val="24"/>
          <w:lang w:val="uk-UA"/>
        </w:rPr>
        <w:t>висвітлити дане рішення в засобах масової інформації.</w:t>
      </w:r>
    </w:p>
    <w:p w:rsidR="004C5D10" w:rsidRPr="004C5D10" w:rsidRDefault="004C5D10" w:rsidP="00F12118">
      <w:pPr>
        <w:numPr>
          <w:ilvl w:val="0"/>
          <w:numId w:val="10"/>
        </w:numPr>
        <w:ind w:left="0" w:firstLine="708"/>
        <w:jc w:val="both"/>
        <w:rPr>
          <w:rFonts w:eastAsia="Times New Roman"/>
          <w:sz w:val="24"/>
          <w:szCs w:val="24"/>
          <w:lang w:val="uk-UA"/>
        </w:rPr>
      </w:pPr>
      <w:r w:rsidRPr="004C5D10">
        <w:rPr>
          <w:sz w:val="24"/>
          <w:szCs w:val="24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4C5D10">
        <w:rPr>
          <w:sz w:val="24"/>
          <w:szCs w:val="24"/>
          <w:lang w:val="uk-UA"/>
        </w:rPr>
        <w:t>Підкевича</w:t>
      </w:r>
      <w:proofErr w:type="spellEnd"/>
      <w:r w:rsidRPr="004C5D10">
        <w:rPr>
          <w:sz w:val="24"/>
          <w:szCs w:val="24"/>
          <w:lang w:val="uk-UA"/>
        </w:rPr>
        <w:t xml:space="preserve"> Е.В.</w:t>
      </w:r>
    </w:p>
    <w:p w:rsidR="001E43D4" w:rsidRPr="004C5D10" w:rsidRDefault="001E43D4" w:rsidP="00F12118">
      <w:pPr>
        <w:ind w:firstLine="708"/>
        <w:jc w:val="both"/>
        <w:rPr>
          <w:sz w:val="24"/>
          <w:szCs w:val="24"/>
          <w:lang w:val="uk-UA"/>
        </w:rPr>
      </w:pPr>
    </w:p>
    <w:p w:rsidR="001E43D4" w:rsidRPr="004C5D10" w:rsidRDefault="001E43D4" w:rsidP="004C5D10">
      <w:pPr>
        <w:jc w:val="both"/>
        <w:rPr>
          <w:sz w:val="24"/>
          <w:szCs w:val="24"/>
          <w:lang w:val="uk-UA"/>
        </w:rPr>
      </w:pPr>
    </w:p>
    <w:p w:rsidR="00036896" w:rsidRPr="004C5D10" w:rsidRDefault="001E43D4" w:rsidP="004C5D10">
      <w:pPr>
        <w:jc w:val="both"/>
        <w:rPr>
          <w:sz w:val="24"/>
          <w:szCs w:val="24"/>
          <w:lang w:val="uk-UA"/>
        </w:rPr>
      </w:pPr>
      <w:r w:rsidRPr="004C5D10">
        <w:rPr>
          <w:sz w:val="24"/>
          <w:szCs w:val="24"/>
          <w:lang w:val="uk-UA"/>
        </w:rPr>
        <w:t xml:space="preserve">Міський  голова                                                                                              </w:t>
      </w:r>
      <w:r w:rsidR="00AD260D">
        <w:rPr>
          <w:sz w:val="24"/>
          <w:szCs w:val="24"/>
          <w:lang w:val="uk-UA"/>
        </w:rPr>
        <w:t xml:space="preserve">             </w:t>
      </w:r>
      <w:r w:rsidRPr="004C5D10">
        <w:rPr>
          <w:sz w:val="24"/>
          <w:szCs w:val="24"/>
          <w:lang w:val="uk-UA"/>
        </w:rPr>
        <w:t xml:space="preserve">    І.М. Кохан                                                                                                  </w:t>
      </w:r>
    </w:p>
    <w:p w:rsidR="00036896" w:rsidRPr="004C5D10" w:rsidRDefault="00036896" w:rsidP="004C5D10">
      <w:pPr>
        <w:jc w:val="both"/>
        <w:rPr>
          <w:sz w:val="24"/>
          <w:szCs w:val="24"/>
          <w:lang w:val="uk-UA"/>
        </w:rPr>
      </w:pPr>
    </w:p>
    <w:p w:rsidR="00036896" w:rsidRPr="004C5D10" w:rsidRDefault="00036896" w:rsidP="004C5D10">
      <w:pPr>
        <w:jc w:val="both"/>
        <w:rPr>
          <w:sz w:val="24"/>
          <w:szCs w:val="24"/>
          <w:lang w:val="uk-UA"/>
        </w:rPr>
      </w:pPr>
    </w:p>
    <w:sectPr w:rsidR="00036896" w:rsidRPr="004C5D10" w:rsidSect="007541BD">
      <w:pgSz w:w="11906" w:h="16838"/>
      <w:pgMar w:top="851" w:right="74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4B8C"/>
    <w:multiLevelType w:val="hybridMultilevel"/>
    <w:tmpl w:val="41F00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993C69"/>
    <w:multiLevelType w:val="hybridMultilevel"/>
    <w:tmpl w:val="3516E3F6"/>
    <w:lvl w:ilvl="0" w:tplc="6C0A585C">
      <w:numFmt w:val="bullet"/>
      <w:lvlText w:val="-"/>
      <w:lvlJc w:val="left"/>
      <w:pPr>
        <w:ind w:left="92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2">
    <w:nsid w:val="2FDB30FA"/>
    <w:multiLevelType w:val="multilevel"/>
    <w:tmpl w:val="4BE63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">
    <w:nsid w:val="364A6348"/>
    <w:multiLevelType w:val="multilevel"/>
    <w:tmpl w:val="4BE63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>
    <w:nsid w:val="373E7BB6"/>
    <w:multiLevelType w:val="hybridMultilevel"/>
    <w:tmpl w:val="867CA206"/>
    <w:lvl w:ilvl="0" w:tplc="B6BE39DE">
      <w:start w:val="2017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436C545F"/>
    <w:multiLevelType w:val="multilevel"/>
    <w:tmpl w:val="8962D8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44680BB1"/>
    <w:multiLevelType w:val="hybridMultilevel"/>
    <w:tmpl w:val="01487168"/>
    <w:lvl w:ilvl="0" w:tplc="994CA3F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519051F0"/>
    <w:multiLevelType w:val="multilevel"/>
    <w:tmpl w:val="7422AA9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>
    <w:nsid w:val="5CB84267"/>
    <w:multiLevelType w:val="multilevel"/>
    <w:tmpl w:val="4BE63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>
    <w:nsid w:val="784421B8"/>
    <w:multiLevelType w:val="multilevel"/>
    <w:tmpl w:val="4BE63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9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1BD"/>
    <w:rsid w:val="00036896"/>
    <w:rsid w:val="00063AA3"/>
    <w:rsid w:val="000818CB"/>
    <w:rsid w:val="00086F9A"/>
    <w:rsid w:val="00092E0F"/>
    <w:rsid w:val="00097300"/>
    <w:rsid w:val="00113CF9"/>
    <w:rsid w:val="00113FEB"/>
    <w:rsid w:val="00152A95"/>
    <w:rsid w:val="001E43D4"/>
    <w:rsid w:val="002E25BE"/>
    <w:rsid w:val="00344D0B"/>
    <w:rsid w:val="003921CD"/>
    <w:rsid w:val="00417AAA"/>
    <w:rsid w:val="0043289E"/>
    <w:rsid w:val="00436AA3"/>
    <w:rsid w:val="00453D6E"/>
    <w:rsid w:val="0045662D"/>
    <w:rsid w:val="004731F1"/>
    <w:rsid w:val="004B078B"/>
    <w:rsid w:val="004C5D10"/>
    <w:rsid w:val="004D611A"/>
    <w:rsid w:val="004E62E2"/>
    <w:rsid w:val="005428A8"/>
    <w:rsid w:val="00544D6F"/>
    <w:rsid w:val="00552549"/>
    <w:rsid w:val="00577460"/>
    <w:rsid w:val="005B05EC"/>
    <w:rsid w:val="005B4154"/>
    <w:rsid w:val="00613CD5"/>
    <w:rsid w:val="00695E8D"/>
    <w:rsid w:val="007541BD"/>
    <w:rsid w:val="00790D6A"/>
    <w:rsid w:val="007A2EED"/>
    <w:rsid w:val="00811B96"/>
    <w:rsid w:val="00816120"/>
    <w:rsid w:val="008C7FAA"/>
    <w:rsid w:val="009F1E2F"/>
    <w:rsid w:val="00A82971"/>
    <w:rsid w:val="00AB775C"/>
    <w:rsid w:val="00AD260D"/>
    <w:rsid w:val="00B21FAF"/>
    <w:rsid w:val="00B35B40"/>
    <w:rsid w:val="00B70563"/>
    <w:rsid w:val="00B82C71"/>
    <w:rsid w:val="00B93A0F"/>
    <w:rsid w:val="00BB285E"/>
    <w:rsid w:val="00BD6A17"/>
    <w:rsid w:val="00C73BB0"/>
    <w:rsid w:val="00CB1F62"/>
    <w:rsid w:val="00D12D77"/>
    <w:rsid w:val="00D667A5"/>
    <w:rsid w:val="00D84A11"/>
    <w:rsid w:val="00DD2934"/>
    <w:rsid w:val="00DD5CB1"/>
    <w:rsid w:val="00DE30DF"/>
    <w:rsid w:val="00E33ADD"/>
    <w:rsid w:val="00E57446"/>
    <w:rsid w:val="00E66C85"/>
    <w:rsid w:val="00EB43D5"/>
    <w:rsid w:val="00EC28D2"/>
    <w:rsid w:val="00EC499F"/>
    <w:rsid w:val="00F12118"/>
    <w:rsid w:val="00FB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1BD"/>
    <w:rPr>
      <w:rFonts w:eastAsia="Calibri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Обычный1"/>
    <w:rsid w:val="007541BD"/>
    <w:rPr>
      <w:rFonts w:eastAsia="Calibri"/>
      <w:lang w:val="ru-RU" w:eastAsia="ru-RU"/>
    </w:rPr>
  </w:style>
  <w:style w:type="paragraph" w:styleId="a3">
    <w:name w:val="Normal (Web)"/>
    <w:basedOn w:val="a"/>
    <w:rsid w:val="0055254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4">
    <w:name w:val="Заголовок Знак"/>
    <w:link w:val="a5"/>
    <w:locked/>
    <w:rsid w:val="00552549"/>
    <w:rPr>
      <w:rFonts w:ascii="Calibri" w:eastAsia="Calibri" w:hAnsi="Calibri"/>
      <w:b/>
      <w:bCs/>
      <w:sz w:val="28"/>
      <w:szCs w:val="28"/>
      <w:lang w:val="uk-UA" w:eastAsia="ru-RU" w:bidi="ar-SA"/>
    </w:rPr>
  </w:style>
  <w:style w:type="paragraph" w:styleId="a5">
    <w:name w:val="Заголовок"/>
    <w:basedOn w:val="a"/>
    <w:link w:val="a4"/>
    <w:qFormat/>
    <w:rsid w:val="00552549"/>
    <w:pPr>
      <w:jc w:val="center"/>
    </w:pPr>
    <w:rPr>
      <w:rFonts w:ascii="Calibri" w:hAnsi="Calibri"/>
      <w:b/>
      <w:bCs/>
      <w:sz w:val="28"/>
      <w:szCs w:val="28"/>
      <w:lang w:val="uk-UA"/>
    </w:rPr>
  </w:style>
  <w:style w:type="paragraph" w:customStyle="1" w:styleId="2">
    <w:name w:val="Обычный2"/>
    <w:rsid w:val="00552549"/>
    <w:rPr>
      <w:lang w:val="ru-RU" w:eastAsia="ru-RU"/>
    </w:rPr>
  </w:style>
  <w:style w:type="paragraph" w:customStyle="1" w:styleId="a6">
    <w:name w:val="Знак"/>
    <w:basedOn w:val="a"/>
    <w:rsid w:val="00552549"/>
    <w:rPr>
      <w:rFonts w:ascii="Verdana" w:eastAsia="MS Mincho" w:hAnsi="Verdana" w:cs="Verdana"/>
      <w:lang w:val="en-US" w:eastAsia="en-US"/>
    </w:rPr>
  </w:style>
  <w:style w:type="character" w:customStyle="1" w:styleId="rvts37">
    <w:name w:val="rvts37"/>
    <w:basedOn w:val="a0"/>
    <w:rsid w:val="00552549"/>
  </w:style>
  <w:style w:type="paragraph" w:styleId="a7">
    <w:name w:val="Balloon Text"/>
    <w:basedOn w:val="a"/>
    <w:link w:val="a8"/>
    <w:rsid w:val="00816120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81612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4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1693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</dc:creator>
  <cp:lastModifiedBy>Zilinska</cp:lastModifiedBy>
  <cp:revision>3</cp:revision>
  <cp:lastPrinted>2019-01-16T09:52:00Z</cp:lastPrinted>
  <dcterms:created xsi:type="dcterms:W3CDTF">2019-01-24T14:45:00Z</dcterms:created>
  <dcterms:modified xsi:type="dcterms:W3CDTF">2019-01-24T14:45:00Z</dcterms:modified>
</cp:coreProperties>
</file>