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399" w:rsidRPr="009E2C08" w:rsidRDefault="00430399" w:rsidP="00430399">
      <w:pPr>
        <w:tabs>
          <w:tab w:val="left" w:pos="6480"/>
        </w:tabs>
        <w:spacing w:line="360" w:lineRule="auto"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9E2C08">
        <w:rPr>
          <w:b/>
          <w:sz w:val="28"/>
          <w:szCs w:val="28"/>
          <w:lang w:val="uk-UA"/>
        </w:rPr>
        <w:t>Пояснювальна записка</w:t>
      </w:r>
    </w:p>
    <w:p w:rsidR="00430399" w:rsidRPr="009E2C08" w:rsidRDefault="00430399" w:rsidP="00430399">
      <w:pPr>
        <w:tabs>
          <w:tab w:val="left" w:pos="6480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9E2C08">
        <w:rPr>
          <w:b/>
          <w:sz w:val="28"/>
          <w:szCs w:val="28"/>
          <w:lang w:val="uk-UA"/>
        </w:rPr>
        <w:t>до Звіту про виконання фінансового плану підприємства за</w:t>
      </w:r>
      <w:r>
        <w:rPr>
          <w:b/>
          <w:sz w:val="28"/>
          <w:szCs w:val="28"/>
          <w:lang w:val="uk-UA"/>
        </w:rPr>
        <w:t xml:space="preserve"> І-</w:t>
      </w:r>
      <w:proofErr w:type="spellStart"/>
      <w:r>
        <w:rPr>
          <w:b/>
          <w:sz w:val="28"/>
          <w:szCs w:val="28"/>
          <w:lang w:val="uk-UA"/>
        </w:rPr>
        <w:t>ше</w:t>
      </w:r>
      <w:proofErr w:type="spellEnd"/>
      <w:r>
        <w:rPr>
          <w:b/>
          <w:sz w:val="28"/>
          <w:szCs w:val="28"/>
          <w:lang w:val="uk-UA"/>
        </w:rPr>
        <w:t xml:space="preserve"> півріччя</w:t>
      </w:r>
      <w:r w:rsidRPr="009E2C08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1</w:t>
      </w:r>
      <w:r w:rsidRPr="009E2C08">
        <w:rPr>
          <w:b/>
          <w:sz w:val="28"/>
          <w:szCs w:val="28"/>
          <w:lang w:val="uk-UA"/>
        </w:rPr>
        <w:t>р</w:t>
      </w:r>
      <w:r>
        <w:rPr>
          <w:b/>
          <w:sz w:val="28"/>
          <w:szCs w:val="28"/>
          <w:lang w:val="uk-UA"/>
        </w:rPr>
        <w:t>о</w:t>
      </w:r>
      <w:r w:rsidRPr="009E2C08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у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Комунальне підприємством </w:t>
      </w:r>
      <w:r w:rsidRPr="00D463BB">
        <w:rPr>
          <w:sz w:val="28"/>
          <w:szCs w:val="28"/>
          <w:lang w:val="uk-UA"/>
        </w:rPr>
        <w:t xml:space="preserve">« </w:t>
      </w:r>
      <w:r>
        <w:rPr>
          <w:sz w:val="28"/>
          <w:szCs w:val="28"/>
          <w:lang w:val="uk-UA"/>
        </w:rPr>
        <w:t>Коростишівське архітектурно – планувальне бюро</w:t>
      </w:r>
      <w:r w:rsidRPr="00D463BB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надає послуги в сфері архітектури, а саме: проведення інвентаризації об’єктів нерухомого майна, це передбачає проведення обмірів будівель та споруд з подальшим виготовленням технічного паспорта. Підприємство також  надає послуги у сфері архітектури, які не потребують сертифіката відповідності:  виготовлення  ескізів намірів забудови земельної ділянки, ситуаційних планів з прив’язкою то твердих контурів, підготовка декларацій про введення об’єктів нерухомості в експлуатацію. Основними замовниками послуг є фізичні особи.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Фінансовим планом  на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 передбачено дохід від реалізації послуг в сумі 389,0тис. грн.. Фактично за  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 чистий дохід від реалізації наданих послуг становить  409,0 тис. грн..</w:t>
      </w:r>
      <w:r w:rsidRPr="005437F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 становить на 20,0 тис. грн.. більше від запланованого.</w:t>
      </w:r>
    </w:p>
    <w:p w:rsidR="00430399" w:rsidRDefault="00430399" w:rsidP="00430399">
      <w:pPr>
        <w:spacing w:line="360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За аналогічний період 2020року чистий дохід від реалізації наданих послуг становив в сумі 247,0 тис. грн.. що становить на 162,0 тис. грн.. менше в порівнянні з чистим доходом за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 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заплановано витрати  операційної діяльності в  сумі 380,0 тис. грн.. Фактично витрати операційної діяльності за</w:t>
      </w:r>
      <w:r w:rsidRPr="009079E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 становлять в сумі 384,0тис. грн..</w:t>
      </w:r>
      <w:r w:rsidRPr="00092B6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становить на 4,0 тис. грн.. більше від запланованого. За аналогічний період  2020 року витрати операційної діяльності склали в сумі  304,9 тис. грн.. що становить на 79,1 тис. грн.. менше в порівнянні з витратами за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року.     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Передбачено на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платежів до бюджету в сумі 116,0тис. грн.. 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Фактично сплачено в І-му півріччі 2021року 117,0тис. грн..що становить на 1,0 тис. грн.. більше від запланованого.</w:t>
      </w:r>
      <w:r w:rsidRPr="0005210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 аналогічний період 2020року платежів до бюджету було нараховано та перераховано в сумі 90,0 тис. грн.. що становить на 27,0 тис. грн.. менше в порівнянні з І- </w:t>
      </w:r>
      <w:proofErr w:type="spellStart"/>
      <w:r>
        <w:rPr>
          <w:sz w:val="28"/>
          <w:szCs w:val="28"/>
          <w:lang w:val="uk-UA"/>
        </w:rPr>
        <w:t>шим</w:t>
      </w:r>
      <w:proofErr w:type="spellEnd"/>
      <w:r>
        <w:rPr>
          <w:sz w:val="28"/>
          <w:szCs w:val="28"/>
          <w:lang w:val="uk-UA"/>
        </w:rPr>
        <w:t xml:space="preserve"> півріччям 2021 року.  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В. т.ч.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земельний податок  в сумі 1,8</w:t>
      </w:r>
      <w:r w:rsidRPr="00E96EE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 грн.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Єдиний внесок на загальнообов’язкове державне соціальне страхування в сумі 61,0тис. грн..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Податок на доходи фізичних осіб  в сумі 50,0тис. грн..</w:t>
      </w:r>
    </w:p>
    <w:p w:rsidR="00430399" w:rsidRDefault="00430399" w:rsidP="00430399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Фінансовим планом на І--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передбачено витрат на  заробітну плату у сумі 275,0тис. грн.. Фактично нараховано та </w:t>
      </w:r>
      <w:proofErr w:type="spellStart"/>
      <w:r>
        <w:rPr>
          <w:sz w:val="28"/>
          <w:szCs w:val="28"/>
          <w:lang w:val="uk-UA"/>
        </w:rPr>
        <w:t>виплачено</w:t>
      </w:r>
      <w:proofErr w:type="spellEnd"/>
      <w:r>
        <w:rPr>
          <w:sz w:val="28"/>
          <w:szCs w:val="28"/>
          <w:lang w:val="uk-UA"/>
        </w:rPr>
        <w:t xml:space="preserve"> заробітної плати  у сумі 279,0тис. грн.. Середня заробітна плата на підприємстві за  І- </w:t>
      </w:r>
      <w:proofErr w:type="spellStart"/>
      <w:r>
        <w:rPr>
          <w:sz w:val="28"/>
          <w:szCs w:val="28"/>
          <w:lang w:val="uk-UA"/>
        </w:rPr>
        <w:t>ше</w:t>
      </w:r>
      <w:proofErr w:type="spellEnd"/>
      <w:r>
        <w:rPr>
          <w:sz w:val="28"/>
          <w:szCs w:val="28"/>
          <w:lang w:val="uk-UA"/>
        </w:rPr>
        <w:t xml:space="preserve"> півріччя 2021 року становить 15,4</w:t>
      </w:r>
      <w:r w:rsidRPr="00602D1C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тис.грн</w:t>
      </w:r>
      <w:proofErr w:type="spellEnd"/>
      <w:r>
        <w:rPr>
          <w:sz w:val="28"/>
          <w:szCs w:val="28"/>
          <w:lang w:val="uk-UA"/>
        </w:rPr>
        <w:t>.. За аналогічний період 2020 року середня заробітна плата на підприємстві  становила 11,9 тис. грн..</w:t>
      </w:r>
      <w:r w:rsidRPr="0079028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 становить на 3,5 тис. грн.. менше в порівнянні з І- </w:t>
      </w:r>
      <w:proofErr w:type="spellStart"/>
      <w:r>
        <w:rPr>
          <w:sz w:val="28"/>
          <w:szCs w:val="28"/>
          <w:lang w:val="uk-UA"/>
        </w:rPr>
        <w:t>шим</w:t>
      </w:r>
      <w:proofErr w:type="spellEnd"/>
      <w:r>
        <w:rPr>
          <w:sz w:val="28"/>
          <w:szCs w:val="28"/>
          <w:lang w:val="uk-UA"/>
        </w:rPr>
        <w:t xml:space="preserve"> півріччям 2021 року.  </w:t>
      </w:r>
    </w:p>
    <w:p w:rsidR="00430399" w:rsidRDefault="00430399" w:rsidP="00430399">
      <w:pPr>
        <w:spacing w:line="360" w:lineRule="auto"/>
        <w:rPr>
          <w:sz w:val="28"/>
          <w:szCs w:val="28"/>
          <w:lang w:val="uk-UA"/>
        </w:rPr>
      </w:pPr>
    </w:p>
    <w:p w:rsidR="00430399" w:rsidRDefault="00430399" w:rsidP="0043039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За результатами І- </w:t>
      </w:r>
      <w:proofErr w:type="spellStart"/>
      <w:r>
        <w:rPr>
          <w:sz w:val="28"/>
          <w:szCs w:val="28"/>
          <w:lang w:val="uk-UA"/>
        </w:rPr>
        <w:t>шого</w:t>
      </w:r>
      <w:proofErr w:type="spellEnd"/>
      <w:r>
        <w:rPr>
          <w:sz w:val="28"/>
          <w:szCs w:val="28"/>
          <w:lang w:val="uk-UA"/>
        </w:rPr>
        <w:t xml:space="preserve"> півріччя 2021 року підприємство має чистий прибуток  в сумі 25 тис. грн..  </w:t>
      </w:r>
    </w:p>
    <w:p w:rsidR="00430399" w:rsidRDefault="00430399" w:rsidP="0043039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30399" w:rsidRPr="00347DC6" w:rsidRDefault="00430399" w:rsidP="00430399">
      <w:pPr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Станом на 01 липня 2021 року підприємство не має заборгованості ні перед бюджетом, ні за енергоносії,  ні по заробітній платі.</w:t>
      </w:r>
    </w:p>
    <w:p w:rsidR="00430399" w:rsidRDefault="00430399" w:rsidP="00430399">
      <w:pPr>
        <w:tabs>
          <w:tab w:val="left" w:pos="6480"/>
        </w:tabs>
        <w:spacing w:line="360" w:lineRule="auto"/>
        <w:rPr>
          <w:sz w:val="32"/>
          <w:szCs w:val="32"/>
          <w:lang w:val="uk-UA"/>
        </w:rPr>
      </w:pPr>
    </w:p>
    <w:p w:rsidR="00430399" w:rsidRDefault="00430399" w:rsidP="00430399">
      <w:pPr>
        <w:tabs>
          <w:tab w:val="left" w:pos="6480"/>
        </w:tabs>
        <w:spacing w:line="360" w:lineRule="auto"/>
        <w:rPr>
          <w:sz w:val="32"/>
          <w:szCs w:val="32"/>
          <w:lang w:val="uk-UA"/>
        </w:rPr>
      </w:pPr>
    </w:p>
    <w:p w:rsidR="00430399" w:rsidRDefault="00430399" w:rsidP="00430399">
      <w:pPr>
        <w:ind w:firstLine="709"/>
        <w:jc w:val="center"/>
        <w:rPr>
          <w:sz w:val="28"/>
          <w:szCs w:val="28"/>
          <w:lang w:val="uk-UA"/>
        </w:rPr>
      </w:pPr>
    </w:p>
    <w:p w:rsidR="00430399" w:rsidRDefault="00430399" w:rsidP="00430399">
      <w:pPr>
        <w:tabs>
          <w:tab w:val="left" w:pos="190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Директор                             Л.Юрченко</w:t>
      </w:r>
    </w:p>
    <w:p w:rsidR="00430399" w:rsidRDefault="00430399" w:rsidP="00430399">
      <w:pPr>
        <w:ind w:firstLine="709"/>
        <w:jc w:val="center"/>
        <w:rPr>
          <w:sz w:val="28"/>
          <w:szCs w:val="28"/>
          <w:lang w:val="uk-UA"/>
        </w:rPr>
      </w:pPr>
    </w:p>
    <w:p w:rsidR="00430399" w:rsidRDefault="00430399" w:rsidP="00430399">
      <w:pPr>
        <w:ind w:firstLine="709"/>
        <w:jc w:val="center"/>
        <w:rPr>
          <w:sz w:val="28"/>
          <w:szCs w:val="28"/>
          <w:lang w:val="uk-UA"/>
        </w:rPr>
      </w:pPr>
    </w:p>
    <w:p w:rsidR="00430399" w:rsidRDefault="00430399" w:rsidP="00430399">
      <w:pPr>
        <w:ind w:firstLine="709"/>
        <w:jc w:val="center"/>
        <w:rPr>
          <w:sz w:val="28"/>
          <w:szCs w:val="28"/>
          <w:lang w:val="uk-UA"/>
        </w:rPr>
      </w:pPr>
    </w:p>
    <w:p w:rsidR="00430399" w:rsidRDefault="00430399" w:rsidP="00430399">
      <w:pPr>
        <w:ind w:firstLine="709"/>
        <w:jc w:val="center"/>
        <w:rPr>
          <w:sz w:val="28"/>
          <w:szCs w:val="28"/>
          <w:lang w:val="uk-UA"/>
        </w:rPr>
      </w:pPr>
    </w:p>
    <w:p w:rsidR="00B71251" w:rsidRDefault="00B71251"/>
    <w:sectPr w:rsidR="00B71251" w:rsidSect="00B712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399"/>
    <w:rsid w:val="00430399"/>
    <w:rsid w:val="00B71251"/>
    <w:rsid w:val="00B90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C0113B-D9A2-4A28-B02E-8144C81CD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0399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11111</dc:creator>
  <cp:keywords/>
  <dc:description/>
  <cp:lastModifiedBy>notebook66</cp:lastModifiedBy>
  <cp:revision>2</cp:revision>
  <dcterms:created xsi:type="dcterms:W3CDTF">2021-08-16T05:38:00Z</dcterms:created>
  <dcterms:modified xsi:type="dcterms:W3CDTF">2021-08-16T05:38:00Z</dcterms:modified>
</cp:coreProperties>
</file>