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878" w:rsidRDefault="00146878">
      <w:pPr>
        <w:framePr w:h="1171" w:hSpace="4478" w:wrap="notBeside" w:vAnchor="text" w:hAnchor="text" w:x="5310" w:y="1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pt;height:58.6pt">
            <v:imagedata r:id="rId7" r:href="rId8"/>
          </v:shape>
        </w:pict>
      </w:r>
    </w:p>
    <w:p w:rsidR="00146878" w:rsidRDefault="00146878">
      <w:pPr>
        <w:rPr>
          <w:sz w:val="2"/>
          <w:szCs w:val="2"/>
        </w:rPr>
      </w:pPr>
    </w:p>
    <w:p w:rsidR="00146878" w:rsidRDefault="00CF38B7">
      <w:pPr>
        <w:pStyle w:val="10"/>
        <w:keepNext/>
        <w:keepLines/>
        <w:shd w:val="clear" w:color="auto" w:fill="auto"/>
        <w:spacing w:before="38" w:after="0" w:line="280" w:lineRule="exact"/>
        <w:ind w:right="760"/>
      </w:pPr>
      <w:bookmarkStart w:id="0" w:name="bookmark0"/>
      <w:r>
        <w:t>УКРАЇНА</w:t>
      </w:r>
      <w:bookmarkEnd w:id="0"/>
    </w:p>
    <w:p w:rsidR="00146878" w:rsidRDefault="00CF38B7">
      <w:pPr>
        <w:pStyle w:val="20"/>
        <w:shd w:val="clear" w:color="auto" w:fill="auto"/>
        <w:spacing w:before="0" w:after="106" w:line="280" w:lineRule="exact"/>
        <w:ind w:right="760" w:firstLine="0"/>
      </w:pPr>
      <w:proofErr w:type="spellStart"/>
      <w:r>
        <w:t>Коростишівська</w:t>
      </w:r>
      <w:proofErr w:type="spellEnd"/>
      <w:r>
        <w:t xml:space="preserve"> міська рада</w:t>
      </w:r>
    </w:p>
    <w:p w:rsidR="00146878" w:rsidRDefault="00CF38B7">
      <w:pPr>
        <w:pStyle w:val="20"/>
        <w:shd w:val="clear" w:color="auto" w:fill="auto"/>
        <w:spacing w:before="0" w:after="73" w:line="280" w:lineRule="exact"/>
        <w:ind w:right="760" w:firstLine="0"/>
      </w:pPr>
      <w:r>
        <w:t>Житомирської області</w:t>
      </w:r>
    </w:p>
    <w:p w:rsidR="00146878" w:rsidRDefault="00CF38B7">
      <w:pPr>
        <w:pStyle w:val="10"/>
        <w:keepNext/>
        <w:keepLines/>
        <w:shd w:val="clear" w:color="auto" w:fill="auto"/>
        <w:spacing w:after="633" w:line="322" w:lineRule="exact"/>
        <w:ind w:right="760"/>
      </w:pPr>
      <w:bookmarkStart w:id="1" w:name="bookmark1"/>
      <w:r>
        <w:t>РОЗПОРЯДЖЕННЯ</w:t>
      </w:r>
      <w:r>
        <w:br/>
        <w:t>МІСЬКОГО голови</w:t>
      </w:r>
      <w:bookmarkEnd w:id="1"/>
    </w:p>
    <w:p w:rsidR="00146878" w:rsidRDefault="00CF38B7">
      <w:pPr>
        <w:pStyle w:val="20"/>
        <w:shd w:val="clear" w:color="auto" w:fill="auto"/>
        <w:tabs>
          <w:tab w:val="left" w:pos="2390"/>
          <w:tab w:val="left" w:leader="underscore" w:pos="5059"/>
        </w:tabs>
        <w:spacing w:before="0" w:after="249" w:line="280" w:lineRule="exact"/>
        <w:ind w:left="1080" w:firstLine="0"/>
        <w:jc w:val="both"/>
      </w:pPr>
      <w:r>
        <w:t xml:space="preserve">від </w:t>
      </w:r>
      <w:r w:rsidR="00793FAA">
        <w:rPr>
          <w:rStyle w:val="2Verdana12pt"/>
        </w:rPr>
        <w:t>1</w:t>
      </w:r>
      <w:r>
        <w:rPr>
          <w:rStyle w:val="2Verdana12pt"/>
        </w:rPr>
        <w:t>3</w:t>
      </w:r>
      <w:r>
        <w:tab/>
        <w:t>01. 2017р. №</w:t>
      </w:r>
      <w:r w:rsidR="00793FAA">
        <w:t>3</w:t>
      </w:r>
    </w:p>
    <w:p w:rsidR="00146878" w:rsidRDefault="00CF38B7">
      <w:pPr>
        <w:pStyle w:val="20"/>
        <w:shd w:val="clear" w:color="auto" w:fill="auto"/>
        <w:spacing w:before="0" w:after="604" w:line="322" w:lineRule="exact"/>
        <w:ind w:left="1080" w:right="5180" w:firstLine="0"/>
        <w:jc w:val="left"/>
      </w:pPr>
      <w:r>
        <w:t xml:space="preserve">Про визначення відповідальних осіб за зберігання і </w:t>
      </w:r>
      <w:r>
        <w:t>використання печаток та штампів Коростишівської міської ради та її виконавчого комітету</w:t>
      </w:r>
    </w:p>
    <w:p w:rsidR="00146878" w:rsidRDefault="00CF38B7">
      <w:pPr>
        <w:pStyle w:val="20"/>
        <w:shd w:val="clear" w:color="auto" w:fill="auto"/>
        <w:spacing w:before="0" w:after="593" w:line="317" w:lineRule="exact"/>
        <w:ind w:left="1080" w:right="360" w:firstLine="360"/>
        <w:jc w:val="both"/>
      </w:pPr>
      <w:r>
        <w:t xml:space="preserve">З метою забезпечення обліку, зберігання і використання печаток і штампів в міській раді, відповідно до пункту 9 глави 3 розділу II Правил організації діловодства та </w:t>
      </w:r>
      <w:r>
        <w:t>архівного зберігання документів у державних органах, органах місцевого самоврядування, на підприємствах, в установах і організаціях, затверджених наказом Міністерства юстиції України від 18.06.2015 №1000/2, рішення виконавчого комітету Коростишівської місь</w:t>
      </w:r>
      <w:r>
        <w:t xml:space="preserve">кої ради №209 від 19.11.2014р. «Про затвердження Інструкції з діловодства у виконавчому комітеті Коростишівської міської ради», керуючись ст. 42 Закону України </w:t>
      </w:r>
      <w:proofErr w:type="spellStart"/>
      <w:r>
        <w:t>“Про</w:t>
      </w:r>
      <w:proofErr w:type="spellEnd"/>
      <w:r>
        <w:t xml:space="preserve"> місцеве самоврядування в </w:t>
      </w:r>
      <w:proofErr w:type="spellStart"/>
      <w:r>
        <w:t>Україні”</w:t>
      </w:r>
      <w:proofErr w:type="spellEnd"/>
      <w:r>
        <w:t>:</w:t>
      </w:r>
    </w:p>
    <w:p w:rsidR="00146878" w:rsidRDefault="00CF38B7">
      <w:pPr>
        <w:pStyle w:val="20"/>
        <w:numPr>
          <w:ilvl w:val="0"/>
          <w:numId w:val="1"/>
        </w:numPr>
        <w:shd w:val="clear" w:color="auto" w:fill="auto"/>
        <w:tabs>
          <w:tab w:val="left" w:pos="1783"/>
        </w:tabs>
        <w:spacing w:before="0" w:after="312" w:line="326" w:lineRule="exact"/>
        <w:ind w:left="1780"/>
        <w:jc w:val="left"/>
      </w:pPr>
      <w:r>
        <w:t>Визначити осіб, відповідальних за зберігання і використа</w:t>
      </w:r>
      <w:r>
        <w:t>ння печаток та штампів Коростишівської міської ради та її виконавчого комітету:</w:t>
      </w:r>
    </w:p>
    <w:p w:rsidR="00146878" w:rsidRDefault="00CF38B7">
      <w:pPr>
        <w:pStyle w:val="20"/>
        <w:shd w:val="clear" w:color="auto" w:fill="auto"/>
        <w:spacing w:before="0" w:after="296" w:line="312" w:lineRule="exact"/>
        <w:ind w:left="1080" w:right="360" w:firstLine="360"/>
        <w:jc w:val="both"/>
      </w:pPr>
      <w:r>
        <w:t>1.1 Єсипчук Наталію Миколаївну - секретаря міської ради за зберігання і використання печатки Коростишівської міської ради.</w:t>
      </w:r>
    </w:p>
    <w:p w:rsidR="00146878" w:rsidRDefault="00CF38B7">
      <w:pPr>
        <w:pStyle w:val="20"/>
        <w:shd w:val="clear" w:color="auto" w:fill="auto"/>
        <w:spacing w:before="0" w:after="304" w:line="317" w:lineRule="exact"/>
        <w:ind w:left="1080" w:right="360" w:firstLine="360"/>
        <w:jc w:val="both"/>
      </w:pPr>
      <w:r>
        <w:t>1.2. Коваленка Валерія Володимировича - керуючого спр</w:t>
      </w:r>
      <w:r>
        <w:t>авами виконавчого комітету міської ради за зберігання і використання печатки та штампу виконавчого комітету Коростишівської міської ради.</w:t>
      </w:r>
    </w:p>
    <w:p w:rsidR="00146878" w:rsidRDefault="00CF38B7">
      <w:pPr>
        <w:pStyle w:val="20"/>
        <w:numPr>
          <w:ilvl w:val="0"/>
          <w:numId w:val="1"/>
        </w:numPr>
        <w:shd w:val="clear" w:color="auto" w:fill="auto"/>
        <w:tabs>
          <w:tab w:val="left" w:pos="1783"/>
        </w:tabs>
        <w:spacing w:before="0" w:after="0" w:line="312" w:lineRule="exact"/>
        <w:ind w:left="1080" w:right="360" w:firstLine="360"/>
        <w:jc w:val="both"/>
      </w:pPr>
      <w:r>
        <w:t>Видача печаток, штампів посадовим особам здійснюється під підпис у відповідному журналі.</w:t>
      </w:r>
    </w:p>
    <w:p w:rsidR="00793FAA" w:rsidRDefault="00793FAA" w:rsidP="00793FAA">
      <w:pPr>
        <w:pStyle w:val="20"/>
        <w:shd w:val="clear" w:color="auto" w:fill="auto"/>
        <w:tabs>
          <w:tab w:val="left" w:pos="1783"/>
        </w:tabs>
        <w:spacing w:before="0" w:after="0" w:line="312" w:lineRule="exact"/>
        <w:ind w:right="360" w:firstLine="0"/>
        <w:jc w:val="both"/>
      </w:pPr>
    </w:p>
    <w:p w:rsidR="00793FAA" w:rsidRDefault="00793FAA" w:rsidP="00793FAA">
      <w:pPr>
        <w:pStyle w:val="20"/>
        <w:shd w:val="clear" w:color="auto" w:fill="auto"/>
        <w:tabs>
          <w:tab w:val="left" w:pos="1783"/>
        </w:tabs>
        <w:spacing w:before="0" w:after="0" w:line="312" w:lineRule="exact"/>
        <w:ind w:right="360" w:firstLine="0"/>
        <w:jc w:val="both"/>
      </w:pPr>
    </w:p>
    <w:p w:rsidR="00793FAA" w:rsidRDefault="00793FAA" w:rsidP="00793FAA">
      <w:pPr>
        <w:pStyle w:val="20"/>
        <w:shd w:val="clear" w:color="auto" w:fill="auto"/>
        <w:tabs>
          <w:tab w:val="left" w:pos="1783"/>
        </w:tabs>
        <w:spacing w:before="0" w:after="0" w:line="312" w:lineRule="exact"/>
        <w:ind w:right="360" w:firstLine="0"/>
        <w:jc w:val="both"/>
      </w:pPr>
    </w:p>
    <w:p w:rsidR="00793FAA" w:rsidRDefault="00793FAA" w:rsidP="00793FAA">
      <w:pPr>
        <w:pStyle w:val="20"/>
        <w:shd w:val="clear" w:color="auto" w:fill="auto"/>
        <w:tabs>
          <w:tab w:val="left" w:pos="1783"/>
        </w:tabs>
        <w:spacing w:before="0" w:after="0" w:line="312" w:lineRule="exact"/>
        <w:ind w:right="360" w:firstLine="0"/>
        <w:jc w:val="both"/>
      </w:pPr>
    </w:p>
    <w:p w:rsidR="00793FAA" w:rsidRDefault="00793FAA" w:rsidP="00793FAA">
      <w:pPr>
        <w:pStyle w:val="20"/>
        <w:shd w:val="clear" w:color="auto" w:fill="auto"/>
        <w:spacing w:after="292"/>
        <w:ind w:left="600" w:right="340" w:firstLine="300"/>
      </w:pPr>
      <w:r>
        <w:lastRenderedPageBreak/>
        <w:t xml:space="preserve">2.1 </w:t>
      </w:r>
      <w:proofErr w:type="spellStart"/>
      <w:r>
        <w:t>.Печатки</w:t>
      </w:r>
      <w:proofErr w:type="spellEnd"/>
      <w:r>
        <w:t xml:space="preserve"> зберігаються у шафах (сейфах), що надійно замикаються і опечатуються.</w:t>
      </w:r>
    </w:p>
    <w:p w:rsidR="00793FAA" w:rsidRDefault="00793FAA" w:rsidP="00793FAA">
      <w:pPr>
        <w:pStyle w:val="20"/>
        <w:shd w:val="clear" w:color="auto" w:fill="auto"/>
        <w:spacing w:line="317" w:lineRule="exact"/>
        <w:ind w:left="600" w:right="340" w:firstLine="300"/>
      </w:pPr>
      <w:r>
        <w:t>2.2. Перевірка наявності печаток і штампів здійснюється щороку комісією, призначеною розпорядженням міського голови та оформляється актом.</w:t>
      </w:r>
    </w:p>
    <w:p w:rsidR="00793FAA" w:rsidRDefault="00793FAA" w:rsidP="00793FAA">
      <w:pPr>
        <w:pStyle w:val="20"/>
        <w:shd w:val="clear" w:color="auto" w:fill="auto"/>
        <w:spacing w:after="630" w:line="317" w:lineRule="exact"/>
        <w:ind w:left="600" w:right="340" w:firstLine="300"/>
      </w:pPr>
      <w:r>
        <w:t>3. Визнати таким, що втратило чинність розпорядження міського голови від 25.11.2015р. №86 «Про визначення відповідальних осіб за зберігання і використання печаток та штампів Коростишівської міської ради та її виконавчого комітету».</w:t>
      </w:r>
    </w:p>
    <w:p w:rsidR="00793FAA" w:rsidRDefault="00793FAA" w:rsidP="00793FAA">
      <w:pPr>
        <w:pStyle w:val="20"/>
        <w:shd w:val="clear" w:color="auto" w:fill="auto"/>
        <w:spacing w:after="904" w:line="280" w:lineRule="exact"/>
        <w:ind w:left="600"/>
        <w:jc w:val="left"/>
      </w:pPr>
      <w:r>
        <w:t>4. Контроль за виконанням розпорядження залишаю за собою.</w:t>
      </w:r>
    </w:p>
    <w:p w:rsidR="00793FAA" w:rsidRDefault="00793FAA" w:rsidP="00793FAA">
      <w:pPr>
        <w:framePr w:h="3043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017895" cy="1934845"/>
            <wp:effectExtent l="19050" t="0" r="1905" b="0"/>
            <wp:docPr id="2" name="Рисунок 2" descr="C:\Users\1\Deskto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media\image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895" cy="193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FAA" w:rsidRDefault="00793FAA" w:rsidP="00793FAA">
      <w:pPr>
        <w:rPr>
          <w:sz w:val="2"/>
          <w:szCs w:val="2"/>
        </w:rPr>
      </w:pPr>
    </w:p>
    <w:p w:rsidR="00793FAA" w:rsidRDefault="00793FAA" w:rsidP="00793FAA">
      <w:pPr>
        <w:rPr>
          <w:sz w:val="2"/>
          <w:szCs w:val="2"/>
        </w:rPr>
      </w:pPr>
    </w:p>
    <w:p w:rsidR="00793FAA" w:rsidRDefault="00793FAA" w:rsidP="00793FAA">
      <w:pPr>
        <w:pStyle w:val="20"/>
        <w:shd w:val="clear" w:color="auto" w:fill="auto"/>
        <w:tabs>
          <w:tab w:val="left" w:pos="1783"/>
        </w:tabs>
        <w:spacing w:before="0" w:after="0" w:line="312" w:lineRule="exact"/>
        <w:ind w:right="360" w:firstLine="0"/>
        <w:jc w:val="both"/>
      </w:pPr>
    </w:p>
    <w:sectPr w:rsidR="00793FAA" w:rsidSect="00146878">
      <w:pgSz w:w="11900" w:h="16840"/>
      <w:pgMar w:top="1108" w:right="258" w:bottom="1086" w:left="87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8B7" w:rsidRDefault="00CF38B7" w:rsidP="00146878">
      <w:r>
        <w:separator/>
      </w:r>
    </w:p>
  </w:endnote>
  <w:endnote w:type="continuationSeparator" w:id="0">
    <w:p w:rsidR="00CF38B7" w:rsidRDefault="00CF38B7" w:rsidP="00146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8B7" w:rsidRDefault="00CF38B7"/>
  </w:footnote>
  <w:footnote w:type="continuationSeparator" w:id="0">
    <w:p w:rsidR="00CF38B7" w:rsidRDefault="00CF38B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92AC8"/>
    <w:multiLevelType w:val="multilevel"/>
    <w:tmpl w:val="16E6C3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46878"/>
    <w:rsid w:val="00146878"/>
    <w:rsid w:val="00793FAA"/>
    <w:rsid w:val="00CF3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687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46878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1468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1468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Verdana12pt">
    <w:name w:val="Основной текст (2) + Verdana;12 pt;Полужирный;Курсив"/>
    <w:basedOn w:val="2"/>
    <w:rsid w:val="00146878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paragraph" w:customStyle="1" w:styleId="10">
    <w:name w:val="Заголовок №1"/>
    <w:basedOn w:val="a"/>
    <w:link w:val="1"/>
    <w:rsid w:val="00146878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146878"/>
    <w:pPr>
      <w:shd w:val="clear" w:color="auto" w:fill="FFFFFF"/>
      <w:spacing w:before="60" w:after="180" w:line="0" w:lineRule="atLeast"/>
      <w:ind w:hanging="3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93F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FA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300</Words>
  <Characters>1712</Characters>
  <Application>Microsoft Office Word</Application>
  <DocSecurity>0</DocSecurity>
  <Lines>14</Lines>
  <Paragraphs>4</Paragraphs>
  <ScaleCrop>false</ScaleCrop>
  <Company>Microsoft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2017-02-09T06:52:00Z</dcterms:created>
  <dcterms:modified xsi:type="dcterms:W3CDTF">2017-02-09T06:55:00Z</dcterms:modified>
</cp:coreProperties>
</file>