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6"/>
          <w:rFonts w:eastAsiaTheme="minorHAnsi"/>
          <w:sz w:val="28"/>
          <w:szCs w:val="28"/>
          <w:lang w:eastAsia="ru-RU" w:bidi="ru-RU"/>
        </w:rPr>
        <w:t>Протокол № 2</w:t>
      </w:r>
    </w:p>
    <w:p>
      <w:pPr>
        <w:pStyle w:val="5"/>
        <w:jc w:val="center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засідання конкурсної комісії відділу освіти, молоді та спорту</w:t>
      </w:r>
    </w:p>
    <w:p>
      <w:pPr>
        <w:pStyle w:val="5"/>
        <w:jc w:val="center"/>
      </w:pPr>
      <w:r>
        <w:rPr>
          <w:rStyle w:val="6"/>
          <w:rFonts w:eastAsiaTheme="minorHAnsi"/>
          <w:sz w:val="28"/>
          <w:szCs w:val="28"/>
        </w:rPr>
        <w:t>Коростишівської міської ради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28.11.2018 року                                                                                    12.30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</w:p>
    <w:p>
      <w:pPr>
        <w:pStyle w:val="5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Місце проведення: актова зала відділу освіти, молоді та спорту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</w:p>
    <w:p>
      <w:pPr>
        <w:pStyle w:val="5"/>
        <w:rPr>
          <w:b/>
        </w:rPr>
      </w:pPr>
      <w:r>
        <w:rPr>
          <w:rStyle w:val="6"/>
          <w:rFonts w:eastAsiaTheme="minorHAnsi"/>
          <w:b/>
          <w:sz w:val="28"/>
          <w:szCs w:val="28"/>
        </w:rPr>
        <w:t>Присутні: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Голова конкурсної комісії   Джаман Ігор Васильович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секретар комісії                    Ковальчук Галина Дмитрівна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члени комісії:</w:t>
      </w:r>
      <w:r>
        <w:rPr>
          <w:rStyle w:val="6"/>
          <w:rFonts w:eastAsiaTheme="minorHAnsi"/>
          <w:sz w:val="28"/>
          <w:szCs w:val="28"/>
          <w:lang w:val="en-US"/>
        </w:rPr>
        <w:t>i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Мельниченко Тетяна Василівна</w:t>
      </w:r>
    </w:p>
    <w:p>
      <w:pPr>
        <w:pStyle w:val="5"/>
      </w:pPr>
      <w:r>
        <w:rPr>
          <w:rFonts w:ascii="Times New Roman" w:hAnsi="Times New Roman" w:cs="Times New Roman"/>
          <w:sz w:val="28"/>
          <w:szCs w:val="28"/>
          <w:lang w:val="uk-UA"/>
        </w:rPr>
        <w:t>Зубро Оксана Василівна</w:t>
      </w:r>
    </w:p>
    <w:p>
      <w:pPr>
        <w:pStyle w:val="5"/>
        <w:rPr>
          <w:rStyle w:val="7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Кузьмич Мирослава Василівна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Статкевич Лілія Станіславівна</w:t>
      </w:r>
      <w:r>
        <w:rPr>
          <w:rStyle w:val="7"/>
          <w:rFonts w:eastAsiaTheme="minorHAnsi"/>
          <w:sz w:val="28"/>
          <w:szCs w:val="28"/>
          <w:lang w:val="uk-UA"/>
        </w:rPr>
        <w:t xml:space="preserve"> 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</w:p>
    <w:p>
      <w:pPr>
        <w:pStyle w:val="5"/>
        <w:rPr>
          <w:rStyle w:val="6"/>
          <w:rFonts w:eastAsiaTheme="minorHAnsi"/>
          <w:b/>
          <w:sz w:val="28"/>
          <w:szCs w:val="28"/>
        </w:rPr>
      </w:pPr>
      <w:r>
        <w:rPr>
          <w:rStyle w:val="6"/>
          <w:rFonts w:eastAsiaTheme="minorHAnsi"/>
          <w:b/>
          <w:sz w:val="28"/>
          <w:szCs w:val="28"/>
        </w:rPr>
        <w:t>Відсутні:</w:t>
      </w:r>
    </w:p>
    <w:p>
      <w:pPr>
        <w:pStyle w:val="5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Вдовенко Сергій Юрійович</w:t>
      </w:r>
    </w:p>
    <w:p>
      <w:pPr>
        <w:pStyle w:val="5"/>
        <w:rPr>
          <w:rStyle w:val="6"/>
          <w:rFonts w:eastAsiaTheme="minorHAnsi"/>
          <w:color w:val="FF0000"/>
          <w:sz w:val="28"/>
          <w:szCs w:val="28"/>
        </w:rPr>
      </w:pPr>
    </w:p>
    <w:p>
      <w:pPr>
        <w:pStyle w:val="5"/>
        <w:rPr>
          <w:rStyle w:val="6"/>
          <w:rFonts w:eastAsiaTheme="minorHAnsi"/>
          <w:b/>
          <w:sz w:val="28"/>
          <w:szCs w:val="28"/>
        </w:rPr>
      </w:pPr>
      <w:r>
        <w:rPr>
          <w:rStyle w:val="6"/>
          <w:rFonts w:eastAsiaTheme="minorHAnsi"/>
          <w:b/>
          <w:sz w:val="28"/>
          <w:szCs w:val="28"/>
        </w:rPr>
        <w:t>ПОРЯДОК ДЕННИЙ :</w:t>
      </w:r>
    </w:p>
    <w:p>
      <w:pPr>
        <w:widowControl w:val="0"/>
        <w:spacing w:after="0" w:line="293" w:lineRule="exact"/>
        <w:jc w:val="both"/>
        <w:rPr>
          <w:rStyle w:val="6"/>
          <w:rFonts w:eastAsiaTheme="minorHAnsi"/>
        </w:rPr>
      </w:pPr>
    </w:p>
    <w:p>
      <w:pPr>
        <w:widowControl w:val="0"/>
        <w:spacing w:after="0" w:line="293" w:lineRule="exact"/>
        <w:jc w:val="both"/>
        <w:rPr>
          <w:sz w:val="28"/>
          <w:szCs w:val="28"/>
          <w:lang w:val="uk-UA"/>
        </w:rPr>
      </w:pPr>
      <w:r>
        <w:rPr>
          <w:rStyle w:val="6"/>
          <w:rFonts w:eastAsiaTheme="minorHAnsi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6"/>
          <w:rFonts w:eastAsiaTheme="minorHAnsi"/>
          <w:sz w:val="28"/>
          <w:szCs w:val="28"/>
        </w:rPr>
        <w:t xml:space="preserve">Про  проведення конкурсу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заміщення вакантної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посади директора Квітневої загально-освітньої школи І – ІІ ступенів Коростишівської міської ради Житомирської області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Про визначення переможця конкурсного відбору та рекомендації відділу освіти, молоді та спорту щодо укладання контракту з визначеним конкурсною комісією кандидатом на заміщення вакантної посади директора Квітневої загально-освітньої школи І – ІІ ступенів Коростишівської міської ради Житомирської області</w:t>
      </w: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СЛУХАЛИ:</w:t>
      </w:r>
      <w:r>
        <w:rPr>
          <w:rStyle w:val="6"/>
          <w:rFonts w:eastAsiaTheme="minorHAnsi"/>
          <w:sz w:val="28"/>
          <w:szCs w:val="28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1) </w:t>
      </w:r>
      <w:r>
        <w:rPr>
          <w:sz w:val="28"/>
          <w:szCs w:val="28"/>
          <w:lang w:val="uk-UA"/>
        </w:rPr>
        <w:t xml:space="preserve">Джамана І.В., голову конкурсної комісії, який ознайомив присутніх </w:t>
      </w:r>
      <w:r>
        <w:rPr>
          <w:sz w:val="26"/>
          <w:szCs w:val="26"/>
          <w:lang w:val="uk-UA"/>
        </w:rPr>
        <w:t xml:space="preserve">з </w:t>
      </w:r>
      <w:r>
        <w:rPr>
          <w:sz w:val="28"/>
          <w:szCs w:val="28"/>
          <w:lang w:val="uk-UA"/>
        </w:rPr>
        <w:t>процедурою проведення конкурсу на заміщення вакантної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посади директора Квітневої загально-освітньої школи І – ІІ ступенів Коростишівської міської ради Житомирської області та критеріями оцінювання ситуаційного завдання і презентації перспективи розвитку закладу </w:t>
      </w:r>
      <w:r>
        <w:rPr>
          <w:color w:val="000000"/>
          <w:sz w:val="28"/>
          <w:szCs w:val="28"/>
          <w:lang w:val="uk-UA"/>
        </w:rPr>
        <w:t>.</w:t>
      </w:r>
    </w:p>
    <w:p>
      <w:pPr>
        <w:widowControl w:val="0"/>
        <w:spacing w:after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Відповідно до рішення конкурсної комісії до участі у конкурсі </w:t>
      </w:r>
      <w:r>
        <w:rPr>
          <w:rFonts w:ascii="Times New Roman" w:hAnsi="Times New Roman" w:cs="Times New Roman"/>
          <w:sz w:val="28"/>
          <w:szCs w:val="28"/>
          <w:lang w:val="uk-UA"/>
        </w:rPr>
        <w:t>на заміщення вакантної посади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 Квітневої загально-освітньої школи І – ІІ ступенів Коростишівської міської ради допущено два кандидати:</w:t>
      </w:r>
      <w:r>
        <w:rPr>
          <w:rStyle w:val="6"/>
          <w:rFonts w:eastAsiaTheme="minorHAnsi"/>
          <w:sz w:val="28"/>
          <w:szCs w:val="28"/>
        </w:rPr>
        <w:t xml:space="preserve"> Войтенко Людмилу Володимирівну, Пришиблюк Людмилу Андріївну.</w:t>
      </w:r>
      <w:r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ab/>
      </w:r>
    </w:p>
    <w:p>
      <w:pPr>
        <w:widowControl w:val="0"/>
        <w:spacing w:after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Членами комісії Мельниченко Т.В. та Зубро О.В. внесено пропозицію провести всі три етапи конкурсного випробування після чого провести оцінювання кандидатів.</w:t>
      </w: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відкритого голосування: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утримались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>
        <w:rPr>
          <w:rStyle w:val="6"/>
          <w:rFonts w:eastAsiaTheme="minorHAnsi"/>
          <w:sz w:val="28"/>
          <w:szCs w:val="28"/>
        </w:rPr>
        <w:t xml:space="preserve"> </w:t>
      </w: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2) Проведення тестування на знання законодавства України у сфері освіти. Кандидатам  видані тести, о 12.45 почато письмовий іспит. </w:t>
      </w:r>
    </w:p>
    <w:p>
      <w:pPr>
        <w:widowControl w:val="0"/>
        <w:spacing w:after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Після відведеного часу та 5-ти хвилинної перерви кандидатам запропоновано витягнути ситуаційне завдання  та письмово дати варіант  його вирішення.</w:t>
      </w: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>
      <w:pPr>
        <w:widowControl w:val="0"/>
        <w:spacing w:after="0" w:line="293" w:lineRule="exact"/>
        <w:ind w:firstLine="708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Войтенко Людмила Володимирівна – ситуаційне завдання № 2</w:t>
      </w:r>
    </w:p>
    <w:p>
      <w:pPr>
        <w:widowControl w:val="0"/>
        <w:spacing w:after="0" w:line="293" w:lineRule="exact"/>
        <w:ind w:firstLine="708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Пришиблюк Людмила Андріївна - ситуаційне завдання № 9</w:t>
      </w:r>
    </w:p>
    <w:p>
      <w:pPr>
        <w:widowControl w:val="0"/>
        <w:spacing w:after="0" w:line="293" w:lineRule="exact"/>
        <w:ind w:firstLine="708"/>
        <w:jc w:val="both"/>
        <w:rPr>
          <w:rStyle w:val="6"/>
          <w:rFonts w:eastAsiaTheme="minorHAnsi"/>
          <w:sz w:val="28"/>
          <w:szCs w:val="28"/>
        </w:rPr>
      </w:pPr>
    </w:p>
    <w:p>
      <w:pPr>
        <w:jc w:val="both"/>
        <w:rPr>
          <w:b/>
        </w:rPr>
      </w:pPr>
      <w:r>
        <w:rPr>
          <w:rStyle w:val="6"/>
          <w:rFonts w:eastAsiaTheme="minorHAnsi"/>
          <w:sz w:val="28"/>
          <w:szCs w:val="28"/>
        </w:rPr>
        <w:t>3)</w:t>
      </w:r>
      <w:r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Конкурсна комісія заслухала претендента на посаду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Квітневої ЗОШ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ступенів Людмилу Андріївну, яка презентувала перспективу розвитку  закладу загальної середньої освіти та надала відповіді на запитання.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  <w:t xml:space="preserve">Яким чином Ви будете організовувати роботу для формування ключових компетентностей  педагога?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  <w:t>Які риси вчителя маєте формувати?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  <w:t>У презентації було відмічено, що зроблено капітальний ремонт методичного кабінету. У чому відмінність між капітальним та поточним ремонтими?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  <w:t>Як Ви, як керівник, формуватимете бюджет закладу? Які першочергові статті маєте формувати?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</w:pP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Конкурсна комісія заслухала претендента на посаду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Квітневої ЗОШ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ступенів Людмилу </w:t>
      </w:r>
      <w:r>
        <w:rPr>
          <w:rStyle w:val="6"/>
          <w:rFonts w:eastAsiaTheme="minorHAnsi"/>
          <w:sz w:val="28"/>
          <w:szCs w:val="28"/>
        </w:rPr>
        <w:t>Володимирівну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презентувала перспективу розвитку  закладу загальної середньої освіти та надала відповіді на запитання.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Школа малокомплектна. Ваше бачення, як керівника, майбутнє щодо подальших перспектив Квітневої малокомплектної школи.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Заклад має свою автономію. Як формується бюджет ЗЗСО.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Яким чином збираєтесь отримувати кошти щодо фінансування Ваших проектів?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На яке середовище, перш за все звернете увагу?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4) Оцінювання письмового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тестування на перевірку знання законодавства України у сфері загальної середньої освіти.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Пришиблюк Людмила Андріївна -  25   правильних відповідей – 1 бал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</w:p>
    <w:p>
      <w:pPr>
        <w:pStyle w:val="5"/>
        <w:spacing w:line="27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відкритого голосування: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утримались</w:t>
      </w: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>
        <w:rPr>
          <w:rStyle w:val="6"/>
          <w:rFonts w:eastAsiaTheme="minorHAnsi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Войтенко Людмила Володимирівна -   37  правильних відповідей – 2 бали</w:t>
      </w:r>
    </w:p>
    <w:p>
      <w:pPr>
        <w:pStyle w:val="5"/>
        <w:spacing w:line="276" w:lineRule="auto"/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відкритого голосування: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утримались</w:t>
      </w: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>
        <w:rPr>
          <w:rStyle w:val="6"/>
          <w:rFonts w:eastAsiaTheme="minorHAnsi"/>
          <w:sz w:val="28"/>
          <w:szCs w:val="28"/>
        </w:rPr>
        <w:t xml:space="preserve"> </w:t>
      </w: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5) Оцінювання ситуаційного завдання</w:t>
      </w: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Пропозиція по розв’язанню ситуаційного завдання: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Пришиблюк Людмила Андріївна -   2 бали</w:t>
      </w:r>
    </w:p>
    <w:p>
      <w:pPr>
        <w:shd w:val="clear" w:color="auto" w:fill="FFFFFF"/>
        <w:spacing w:after="0" w:line="240" w:lineRule="auto"/>
        <w:jc w:val="both"/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відкритого голосування: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утримались</w:t>
      </w: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>
        <w:rPr>
          <w:rStyle w:val="6"/>
          <w:rFonts w:eastAsiaTheme="minorHAnsi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Войтенко Людмила Володимирівна  -   1 бал</w:t>
      </w:r>
    </w:p>
    <w:p>
      <w:pPr>
        <w:pStyle w:val="5"/>
        <w:spacing w:line="276" w:lineRule="auto"/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відкритого голосування: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утримались</w:t>
      </w: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>
        <w:rPr>
          <w:rStyle w:val="6"/>
          <w:rFonts w:eastAsiaTheme="minorHAnsi"/>
          <w:sz w:val="28"/>
          <w:szCs w:val="28"/>
        </w:rPr>
        <w:t xml:space="preserve"> </w:t>
      </w:r>
    </w:p>
    <w:p>
      <w:pPr>
        <w:pStyle w:val="5"/>
        <w:jc w:val="both"/>
        <w:rPr>
          <w:rFonts w:eastAsia="Times New Roman"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>6)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Оцінювання презентації  перспективного  плану  розвитку закладу загальної середньої освіти та надання відповідей на запитання членів конкурсної комісії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Кузьмич М.В., член комісії, відмітила, що Пришиблюк Л.А. представила аналіз сучасного стану закладу, визначила наявні проблеми та  окреслила перспективи розвитку закладу освіти якісніше, ніж її конкурент і запропонувала оцінити: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Пришиблюк Л.А. – 4 бали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Войтенко Л.В. -3 бали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Зубро О.В., член комісії, відмітила, що обидва претенденти майже на однаковому рівні розкрили наявні проблеми та окреслили шляхи поліпшення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економічних та фінансових показників закладу, перспективу розвитку закладу. Оскільки Пришиблюк Л.А. працює у зазначеному закладі,  то вона більше, ніж її конкурент  показала  сучасний стан закладу, але Войтенко Л.В., будучи вперше у зазначеному закладі помітила ті проблеми і у своїй презентації розкрила своє бачення розвитку закладу саме з управлінської точки зору. Оксана Василівна запропонувала оцінити: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Пришиблюк Л.А. – 3 бали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Войтенко Л.В. -4 бали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Мельниченко Т.В., Ковальчук Г.Д. підтримали пропозицію Оксани Іванівни про те, що Людмила Володимирівна… 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відкритого голосування по першій пропозиції: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Пришиблюк Л.А. – 4 бали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Войтенко Л.В. -3 бали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утримались</w:t>
      </w: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4</w:t>
      </w:r>
      <w:r>
        <w:rPr>
          <w:rStyle w:val="6"/>
          <w:rFonts w:eastAsiaTheme="minorHAnsi"/>
          <w:sz w:val="28"/>
          <w:szCs w:val="28"/>
        </w:rPr>
        <w:t xml:space="preserve"> </w:t>
      </w:r>
    </w:p>
    <w:p>
      <w:pPr>
        <w:pStyle w:val="5"/>
        <w:jc w:val="both"/>
        <w:rPr>
          <w:lang w:eastAsia="ru-RU"/>
        </w:rPr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відкритого голосування по другій  пропозиції: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Пришиблюк Л.А. – 3 бали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Войтенко Л.В. - 4 бали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утримались</w:t>
      </w:r>
    </w:p>
    <w:p>
      <w:pPr>
        <w:pStyle w:val="5"/>
        <w:spacing w:line="276" w:lineRule="auto"/>
        <w:rPr>
          <w:rStyle w:val="6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2</w:t>
      </w:r>
    </w:p>
    <w:p>
      <w:pPr>
        <w:pStyle w:val="5"/>
        <w:jc w:val="both"/>
        <w:rPr>
          <w:lang w:eastAsia="ru-RU"/>
        </w:rPr>
      </w:pP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визначення переможця конкурсного відбору на заміщення вакантної посади директора Квітневої загально-освітньої школи І – ІІ ступенів Коростишівської міської ради Житомирської області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>
      <w:pPr>
        <w:pStyle w:val="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Ковальчук Г.Д., секретар конкурсної комісії,  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повідомила, що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 результатами випробування, а саме: письмове тестування, ситуаційне завдання, презентація перспективи розвитку закладу  кандидати на посаду директора Квітневої загально-освітньої школи І – ІІ ступенів Коростишівської міської ради набрали такі бали:</w:t>
      </w:r>
    </w:p>
    <w:p>
      <w:pPr>
        <w:pStyle w:val="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Пришиблюк Людмила Андріївна -   6 балів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Войтенко Людмила Володимирівна – 7 балів</w:t>
      </w:r>
    </w:p>
    <w:p>
      <w:pPr>
        <w:shd w:val="clear" w:color="auto" w:fill="FFFFFF"/>
        <w:spacing w:after="0" w:line="240" w:lineRule="auto"/>
        <w:jc w:val="both"/>
        <w:rPr>
          <w:rStyle w:val="6"/>
          <w:rFonts w:eastAsiaTheme="minorHAnsi"/>
          <w:sz w:val="28"/>
          <w:szCs w:val="28"/>
        </w:rPr>
      </w:pPr>
    </w:p>
    <w:p>
      <w:pPr>
        <w:spacing w:after="0" w:line="240" w:lineRule="auto"/>
        <w:jc w:val="both"/>
        <w:rPr>
          <w:rFonts w:eastAsia="Times New Roman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ВИСТУПИЛИ: Джаман І.В., голова конкурсної комісії, який повідомив, що за результатами конкурсу кандидати на посаду директора Квітневої загально-освітньої школи І – ІІ ступенів Коростишівської міської ради Житомирської області набрали наступні результати: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Войтенко Людмила Володимирівна набрала 7 балів, що становить 70 відсотків, який відповідає високому рівню відповідно до критеріїв оцінювання.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2.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Пришиблюк Людмила Андріївна набрала 6 балів, що становить 60 відсотків, який відповідає достатньому рівню відповідно до критерій оцінювання.       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</w:p>
    <w:p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УХВАЛИЛИ:</w:t>
      </w:r>
      <w:r>
        <w:rPr>
          <w:lang w:val="uk-UA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Визнати переможцем конкурсу на заміщення вакантної посади директора Квітневої загальноосвітньої школи І – ІІ ступенів Коростишівської міської ради Житомирської області ВОЙТЕНКО Людмилу Володимирівну на умовах контракту.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Результат  відкритого голосування: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“за” – шість, “проти” – немає,  утримались” - немає</w:t>
      </w: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 та скарг у конкурсну комісію не поступало.</w:t>
      </w: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widowControl w:val="0"/>
        <w:spacing w:after="0" w:line="293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/підписи існують/       І.В.Джаман</w:t>
      </w:r>
    </w:p>
    <w:p>
      <w:pPr>
        <w:widowControl w:val="0"/>
        <w:spacing w:after="0" w:line="293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 w:bidi="uk-UA"/>
        </w:rPr>
        <w:t>Секретар комісії                                           Г.Д.Ковальчук</w:t>
      </w:r>
    </w:p>
    <w:p>
      <w:pPr>
        <w:pStyle w:val="5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 w:bidi="uk-UA"/>
        </w:rPr>
        <w:t>Члени комісії:</w:t>
      </w:r>
      <w:r>
        <w:rPr>
          <w:rStyle w:val="6"/>
          <w:rFonts w:eastAsiaTheme="minorHAnsi"/>
          <w:sz w:val="28"/>
          <w:szCs w:val="28"/>
        </w:rPr>
        <w:t xml:space="preserve"> </w:t>
      </w:r>
      <w:r>
        <w:rPr>
          <w:rStyle w:val="6"/>
          <w:rFonts w:eastAsiaTheme="minorHAnsi"/>
          <w:sz w:val="28"/>
          <w:szCs w:val="28"/>
        </w:rPr>
        <w:tab/>
      </w:r>
      <w:r>
        <w:rPr>
          <w:rStyle w:val="6"/>
          <w:rFonts w:eastAsiaTheme="minorHAnsi"/>
          <w:sz w:val="28"/>
          <w:szCs w:val="28"/>
        </w:rPr>
        <w:tab/>
      </w:r>
      <w:r>
        <w:rPr>
          <w:rStyle w:val="6"/>
          <w:rFonts w:eastAsiaTheme="minorHAnsi"/>
          <w:sz w:val="28"/>
          <w:szCs w:val="28"/>
        </w:rPr>
        <w:tab/>
      </w:r>
      <w:r>
        <w:rPr>
          <w:rStyle w:val="6"/>
          <w:rFonts w:eastAsiaTheme="minorHAnsi"/>
          <w:sz w:val="28"/>
          <w:szCs w:val="28"/>
        </w:rPr>
        <w:tab/>
      </w:r>
      <w:r>
        <w:rPr>
          <w:rStyle w:val="6"/>
          <w:rFonts w:eastAsiaTheme="minorHAnsi"/>
          <w:sz w:val="28"/>
          <w:szCs w:val="28"/>
        </w:rPr>
        <w:tab/>
      </w:r>
      <w:r>
        <w:rPr>
          <w:rStyle w:val="6"/>
          <w:rFonts w:eastAsiaTheme="minorHAnsi"/>
          <w:sz w:val="28"/>
          <w:szCs w:val="28"/>
        </w:rPr>
        <w:t>Т.В.Мельниченко</w:t>
      </w:r>
    </w:p>
    <w:p>
      <w:pPr>
        <w:pStyle w:val="5"/>
        <w:ind w:left="4248" w:firstLine="708"/>
        <w:rPr>
          <w:rStyle w:val="7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В.Кузьмич </w:t>
      </w:r>
    </w:p>
    <w:p>
      <w:pPr>
        <w:pStyle w:val="5"/>
        <w:ind w:left="4248" w:firstLine="708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 С.</w:t>
      </w:r>
      <w:r>
        <w:rPr>
          <w:rStyle w:val="7"/>
          <w:rFonts w:eastAsiaTheme="minorHAnsi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Статкевич</w:t>
      </w: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О.В.Зубро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ind w:left="4248" w:firstLine="708"/>
        <w:rPr>
          <w:rStyle w:val="7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FD"/>
    <w:rsid w:val="001D0580"/>
    <w:rsid w:val="00335341"/>
    <w:rsid w:val="006800FD"/>
    <w:rsid w:val="00695F1D"/>
    <w:rsid w:val="00C13D9F"/>
    <w:rsid w:val="00D77C5C"/>
    <w:rsid w:val="00EC6179"/>
    <w:rsid w:val="5E4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Основной текст (2)"/>
    <w:basedOn w:val="3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Основной текст (2)_"/>
    <w:basedOn w:val="3"/>
    <w:locked/>
    <w:uiPriority w:val="0"/>
    <w:rPr>
      <w:rFonts w:hint="default" w:ascii="Times New Roman" w:hAnsi="Times New Roman" w:eastAsia="Times New Roman" w:cs="Times New Roman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1086</Words>
  <Characters>6192</Characters>
  <Lines>51</Lines>
  <Paragraphs>14</Paragraphs>
  <TotalTime>6</TotalTime>
  <ScaleCrop>false</ScaleCrop>
  <LinksUpToDate>false</LinksUpToDate>
  <CharactersWithSpaces>7264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2018-11-29T06:42:00Z</dcterms:created>
  <dc:creator>Image&amp;Matros ®</dc:creator>
  <cp:lastModifiedBy>Volodymyr</cp:lastModifiedBy>
  <dcterms:modified xsi:type="dcterms:W3CDTF">2018-11-30T06:19:37Z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